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31" w:rsidRPr="00552C31" w:rsidRDefault="00552C31" w:rsidP="00552C31">
      <w:pPr>
        <w:ind w:left="6521" w:firstLine="0"/>
        <w:jc w:val="left"/>
        <w:rPr>
          <w:lang w:val="uk-UA"/>
        </w:rPr>
      </w:pPr>
      <w:r w:rsidRPr="00552C31">
        <w:rPr>
          <w:lang w:val="uk-UA"/>
        </w:rPr>
        <w:t xml:space="preserve">Затверджено </w:t>
      </w:r>
    </w:p>
    <w:p w:rsidR="00653DA2" w:rsidRPr="00552C31" w:rsidRDefault="001B26BA" w:rsidP="00552C31">
      <w:pPr>
        <w:ind w:left="6521" w:firstLine="0"/>
        <w:jc w:val="left"/>
        <w:rPr>
          <w:lang w:val="uk-UA"/>
        </w:rPr>
      </w:pPr>
      <w:r>
        <w:rPr>
          <w:lang w:val="uk-UA"/>
        </w:rPr>
        <w:t>Рішення</w:t>
      </w:r>
      <w:bookmarkStart w:id="0" w:name="_GoBack"/>
      <w:bookmarkEnd w:id="0"/>
      <w:r w:rsidR="00552C31" w:rsidRPr="00552C31">
        <w:rPr>
          <w:lang w:val="uk-UA"/>
        </w:rPr>
        <w:t xml:space="preserve"> обласної ради сьомого скликання </w:t>
      </w:r>
      <w:r w:rsidR="00653DA2" w:rsidRPr="00552C31">
        <w:rPr>
          <w:lang w:val="uk-UA"/>
        </w:rPr>
        <w:t xml:space="preserve"> </w:t>
      </w:r>
    </w:p>
    <w:p w:rsidR="00653DA2" w:rsidRPr="00552C31"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Default="00653DA2" w:rsidP="009A69BA">
      <w:pPr>
        <w:jc w:val="center"/>
        <w:rPr>
          <w:b/>
          <w:lang w:val="uk-UA"/>
        </w:rPr>
      </w:pPr>
    </w:p>
    <w:p w:rsidR="00653DA2" w:rsidRDefault="00653DA2" w:rsidP="009A69BA">
      <w:pPr>
        <w:jc w:val="center"/>
        <w:rPr>
          <w:b/>
          <w:lang w:val="uk-UA"/>
        </w:rPr>
      </w:pPr>
    </w:p>
    <w:p w:rsidR="00653DA2" w:rsidRDefault="00653DA2" w:rsidP="009A69BA">
      <w:pPr>
        <w:jc w:val="center"/>
        <w:rPr>
          <w:b/>
          <w:lang w:val="uk-UA"/>
        </w:rPr>
      </w:pPr>
    </w:p>
    <w:p w:rsidR="00653DA2"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sz w:val="40"/>
          <w:lang w:val="uk-UA"/>
        </w:rPr>
      </w:pPr>
      <w:r w:rsidRPr="00F77046">
        <w:rPr>
          <w:b/>
          <w:sz w:val="40"/>
          <w:lang w:val="uk-UA"/>
        </w:rPr>
        <w:t>Програма</w:t>
      </w:r>
    </w:p>
    <w:p w:rsidR="00653DA2" w:rsidRPr="00F77046" w:rsidRDefault="00653DA2" w:rsidP="009A69BA">
      <w:pPr>
        <w:jc w:val="center"/>
        <w:rPr>
          <w:b/>
          <w:sz w:val="36"/>
          <w:lang w:val="uk-UA"/>
        </w:rPr>
      </w:pPr>
      <w:r w:rsidRPr="00F77046">
        <w:rPr>
          <w:b/>
          <w:sz w:val="36"/>
          <w:lang w:val="uk-UA"/>
        </w:rPr>
        <w:t xml:space="preserve">розвитку малого та середнього підприємництва </w:t>
      </w:r>
    </w:p>
    <w:p w:rsidR="00653DA2" w:rsidRPr="00F77046" w:rsidRDefault="00653DA2" w:rsidP="009A69BA">
      <w:pPr>
        <w:jc w:val="center"/>
        <w:rPr>
          <w:b/>
          <w:sz w:val="36"/>
          <w:lang w:val="uk-UA"/>
        </w:rPr>
      </w:pPr>
      <w:r w:rsidRPr="00F77046">
        <w:rPr>
          <w:b/>
          <w:sz w:val="36"/>
          <w:lang w:val="uk-UA"/>
        </w:rPr>
        <w:t>в Сумській області на 201</w:t>
      </w:r>
      <w:r w:rsidR="009B7FDD">
        <w:rPr>
          <w:b/>
          <w:sz w:val="36"/>
          <w:lang w:val="uk-UA"/>
        </w:rPr>
        <w:t>7</w:t>
      </w:r>
      <w:r w:rsidRPr="00F77046">
        <w:rPr>
          <w:b/>
          <w:sz w:val="36"/>
          <w:lang w:val="uk-UA"/>
        </w:rPr>
        <w:t>-201</w:t>
      </w:r>
      <w:r w:rsidR="009B7FDD">
        <w:rPr>
          <w:b/>
          <w:sz w:val="36"/>
          <w:lang w:val="uk-UA"/>
        </w:rPr>
        <w:t>9</w:t>
      </w:r>
      <w:r w:rsidR="00EE450D">
        <w:rPr>
          <w:b/>
          <w:sz w:val="36"/>
          <w:lang w:val="uk-UA"/>
        </w:rPr>
        <w:t xml:space="preserve"> роки</w:t>
      </w: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p>
    <w:p w:rsidR="00653DA2" w:rsidRPr="00F77046" w:rsidRDefault="00653DA2" w:rsidP="009A69BA">
      <w:pPr>
        <w:jc w:val="center"/>
        <w:rPr>
          <w:b/>
          <w:lang w:val="uk-UA"/>
        </w:rPr>
      </w:pPr>
      <w:r w:rsidRPr="00F77046">
        <w:rPr>
          <w:b/>
          <w:lang w:val="uk-UA"/>
        </w:rPr>
        <w:t>Суми 201</w:t>
      </w:r>
      <w:r w:rsidR="005D7876">
        <w:rPr>
          <w:b/>
          <w:lang w:val="uk-UA"/>
        </w:rPr>
        <w:t>6</w:t>
      </w:r>
      <w:r w:rsidRPr="00F77046">
        <w:rPr>
          <w:b/>
          <w:lang w:val="uk-UA"/>
        </w:rPr>
        <w:t xml:space="preserve"> </w:t>
      </w:r>
    </w:p>
    <w:p w:rsidR="00653DA2" w:rsidRPr="00F77046" w:rsidRDefault="00653DA2" w:rsidP="009A69BA">
      <w:pPr>
        <w:jc w:val="center"/>
        <w:rPr>
          <w:b/>
          <w:lang w:val="uk-UA"/>
        </w:rPr>
      </w:pPr>
      <w:r w:rsidRPr="00F77046">
        <w:rPr>
          <w:b/>
          <w:lang w:val="uk-UA"/>
        </w:rPr>
        <w:lastRenderedPageBreak/>
        <w:t xml:space="preserve">Характеристика </w:t>
      </w:r>
      <w:r>
        <w:rPr>
          <w:b/>
          <w:lang w:val="uk-UA"/>
        </w:rPr>
        <w:t xml:space="preserve"> </w:t>
      </w:r>
    </w:p>
    <w:p w:rsidR="00653DA2" w:rsidRPr="00F77046" w:rsidRDefault="00653DA2" w:rsidP="009A69BA">
      <w:pPr>
        <w:jc w:val="center"/>
        <w:rPr>
          <w:b/>
          <w:lang w:val="uk-UA"/>
        </w:rPr>
      </w:pPr>
      <w:r w:rsidRPr="00F77046">
        <w:rPr>
          <w:b/>
          <w:lang w:val="uk-UA"/>
        </w:rPr>
        <w:t>Програми розвитку малого та середнього підприємництва в Сумській області на 201</w:t>
      </w:r>
      <w:r w:rsidR="00553CC7">
        <w:rPr>
          <w:b/>
          <w:lang w:val="uk-UA"/>
        </w:rPr>
        <w:t>7-2019</w:t>
      </w:r>
      <w:r w:rsidRPr="00F77046">
        <w:rPr>
          <w:b/>
          <w:lang w:val="uk-UA"/>
        </w:rPr>
        <w:t xml:space="preserve"> роки (далі –</w:t>
      </w:r>
      <w:r>
        <w:rPr>
          <w:b/>
          <w:lang w:val="uk-UA"/>
        </w:rPr>
        <w:t xml:space="preserve"> </w:t>
      </w:r>
      <w:r w:rsidRPr="00F77046">
        <w:rPr>
          <w:b/>
          <w:lang w:val="uk-UA"/>
        </w:rPr>
        <w:t>Програма)</w:t>
      </w:r>
    </w:p>
    <w:p w:rsidR="00653DA2" w:rsidRPr="00F77046" w:rsidRDefault="00653DA2" w:rsidP="009A69BA">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542"/>
        <w:gridCol w:w="2484"/>
        <w:gridCol w:w="2300"/>
      </w:tblGrid>
      <w:tr w:rsidR="00653DA2" w:rsidRPr="00F77046" w:rsidTr="00527AE1">
        <w:trPr>
          <w:trHeight w:val="404"/>
        </w:trPr>
        <w:tc>
          <w:tcPr>
            <w:tcW w:w="528" w:type="dxa"/>
          </w:tcPr>
          <w:p w:rsidR="00653DA2" w:rsidRPr="00F77046" w:rsidRDefault="00527AE1" w:rsidP="00527AE1">
            <w:pPr>
              <w:ind w:firstLine="0"/>
              <w:jc w:val="left"/>
              <w:rPr>
                <w:sz w:val="24"/>
                <w:szCs w:val="24"/>
                <w:lang w:val="uk-UA"/>
              </w:rPr>
            </w:pPr>
            <w:r>
              <w:rPr>
                <w:sz w:val="24"/>
                <w:szCs w:val="24"/>
                <w:lang w:val="uk-UA"/>
              </w:rPr>
              <w:t>1.</w:t>
            </w:r>
          </w:p>
        </w:tc>
        <w:tc>
          <w:tcPr>
            <w:tcW w:w="9326" w:type="dxa"/>
            <w:gridSpan w:val="3"/>
          </w:tcPr>
          <w:p w:rsidR="00653DA2" w:rsidRPr="00F77046" w:rsidRDefault="00653DA2" w:rsidP="008B768D">
            <w:pPr>
              <w:ind w:firstLine="0"/>
              <w:jc w:val="left"/>
              <w:rPr>
                <w:sz w:val="24"/>
                <w:szCs w:val="24"/>
                <w:lang w:val="uk-UA"/>
              </w:rPr>
            </w:pPr>
            <w:r w:rsidRPr="00F77046">
              <w:rPr>
                <w:sz w:val="24"/>
                <w:szCs w:val="24"/>
                <w:lang w:val="uk-UA"/>
              </w:rPr>
              <w:t>Загальна характеристика регіону:</w:t>
            </w:r>
          </w:p>
        </w:tc>
      </w:tr>
      <w:tr w:rsidR="00653DA2" w:rsidRPr="00F77046" w:rsidTr="00527AE1">
        <w:tc>
          <w:tcPr>
            <w:tcW w:w="528" w:type="dxa"/>
          </w:tcPr>
          <w:p w:rsidR="00653DA2" w:rsidRPr="00F77046" w:rsidRDefault="00653DA2" w:rsidP="00527AE1">
            <w:pPr>
              <w:spacing w:after="200" w:line="276" w:lineRule="auto"/>
              <w:ind w:firstLine="0"/>
              <w:jc w:val="left"/>
              <w:rPr>
                <w:sz w:val="24"/>
                <w:szCs w:val="24"/>
                <w:lang w:val="uk-UA"/>
              </w:rPr>
            </w:pPr>
            <w:r>
              <w:rPr>
                <w:sz w:val="24"/>
                <w:szCs w:val="24"/>
                <w:lang w:val="uk-UA"/>
              </w:rPr>
              <w:t>2.</w:t>
            </w:r>
          </w:p>
        </w:tc>
        <w:tc>
          <w:tcPr>
            <w:tcW w:w="9326" w:type="dxa"/>
            <w:gridSpan w:val="3"/>
          </w:tcPr>
          <w:p w:rsidR="00653DA2" w:rsidRPr="00F77046" w:rsidRDefault="00653DA2" w:rsidP="009A69BA">
            <w:pPr>
              <w:spacing w:line="276" w:lineRule="auto"/>
              <w:ind w:firstLine="0"/>
              <w:rPr>
                <w:sz w:val="24"/>
                <w:szCs w:val="24"/>
                <w:lang w:val="uk-UA"/>
              </w:rPr>
            </w:pPr>
            <w:r w:rsidRPr="00F77046">
              <w:rPr>
                <w:sz w:val="24"/>
                <w:szCs w:val="24"/>
                <w:lang w:val="uk-UA"/>
              </w:rPr>
              <w:t>Площа території (тис. кв. кілометрів) – 23,8</w:t>
            </w:r>
          </w:p>
          <w:p w:rsidR="00653DA2" w:rsidRPr="004F29C0" w:rsidRDefault="00653DA2" w:rsidP="009A69BA">
            <w:pPr>
              <w:ind w:firstLine="0"/>
              <w:rPr>
                <w:sz w:val="24"/>
                <w:szCs w:val="24"/>
                <w:lang w:val="uk-UA"/>
              </w:rPr>
            </w:pPr>
            <w:r w:rsidRPr="004F29C0">
              <w:rPr>
                <w:sz w:val="24"/>
                <w:szCs w:val="24"/>
                <w:lang w:val="uk-UA"/>
              </w:rPr>
              <w:t>Кількість населення (тис. чол.) – 1113,3</w:t>
            </w:r>
          </w:p>
          <w:p w:rsidR="00653DA2" w:rsidRPr="00F77046" w:rsidRDefault="00653DA2" w:rsidP="009A69BA">
            <w:pPr>
              <w:ind w:firstLine="0"/>
              <w:rPr>
                <w:sz w:val="24"/>
                <w:szCs w:val="24"/>
                <w:lang w:val="uk-UA"/>
              </w:rPr>
            </w:pPr>
            <w:r w:rsidRPr="00F77046">
              <w:rPr>
                <w:sz w:val="24"/>
                <w:szCs w:val="24"/>
                <w:lang w:val="uk-UA"/>
              </w:rPr>
              <w:t>Специфіка - індустріально-аграрний регіон</w:t>
            </w:r>
          </w:p>
          <w:p w:rsidR="00653DA2" w:rsidRPr="00F77046" w:rsidRDefault="00653DA2" w:rsidP="009A69BA">
            <w:pPr>
              <w:ind w:firstLine="0"/>
              <w:rPr>
                <w:sz w:val="24"/>
                <w:szCs w:val="24"/>
                <w:lang w:val="uk-UA"/>
              </w:rPr>
            </w:pPr>
            <w:r w:rsidRPr="00F77046">
              <w:rPr>
                <w:sz w:val="24"/>
                <w:szCs w:val="24"/>
                <w:lang w:val="uk-UA"/>
              </w:rPr>
              <w:t xml:space="preserve">Відсоток безробітних до всього </w:t>
            </w:r>
            <w:r w:rsidRPr="00DE0120">
              <w:rPr>
                <w:sz w:val="24"/>
                <w:szCs w:val="24"/>
                <w:lang w:val="uk-UA"/>
              </w:rPr>
              <w:t>працездатного населення (%) – 2,7</w:t>
            </w:r>
          </w:p>
          <w:p w:rsidR="00653DA2" w:rsidRPr="00F77046" w:rsidRDefault="00653DA2" w:rsidP="009A69BA">
            <w:pPr>
              <w:ind w:firstLine="0"/>
              <w:rPr>
                <w:sz w:val="24"/>
                <w:szCs w:val="24"/>
                <w:lang w:val="uk-UA"/>
              </w:rPr>
            </w:pPr>
            <w:r w:rsidRPr="00F77046">
              <w:rPr>
                <w:sz w:val="24"/>
                <w:szCs w:val="24"/>
                <w:lang w:val="uk-UA"/>
              </w:rPr>
              <w:t>Перелік територій, що відносяться до:</w:t>
            </w:r>
          </w:p>
          <w:p w:rsidR="00653DA2" w:rsidRPr="004F29C0" w:rsidRDefault="00653DA2" w:rsidP="0041358F">
            <w:pPr>
              <w:ind w:firstLine="0"/>
              <w:rPr>
                <w:sz w:val="24"/>
                <w:szCs w:val="24"/>
                <w:lang w:val="uk-UA"/>
              </w:rPr>
            </w:pPr>
            <w:r w:rsidRPr="004F29C0">
              <w:rPr>
                <w:sz w:val="24"/>
                <w:szCs w:val="24"/>
                <w:lang w:val="uk-UA"/>
              </w:rPr>
              <w:t xml:space="preserve">зон інвестиційної привабливості – місто Шостка (Індустріальний </w:t>
            </w:r>
            <w:r w:rsidR="00F47ACB">
              <w:rPr>
                <w:sz w:val="24"/>
                <w:szCs w:val="24"/>
                <w:lang w:val="uk-UA"/>
              </w:rPr>
              <w:t xml:space="preserve">(промисловий) </w:t>
            </w:r>
            <w:r w:rsidRPr="004F29C0">
              <w:rPr>
                <w:sz w:val="24"/>
                <w:szCs w:val="24"/>
                <w:lang w:val="uk-UA"/>
              </w:rPr>
              <w:t>парк «Свема»), місто Суми</w:t>
            </w:r>
            <w:r w:rsidR="0041358F">
              <w:rPr>
                <w:sz w:val="24"/>
                <w:szCs w:val="24"/>
                <w:lang w:val="uk-UA"/>
              </w:rPr>
              <w:t>, місто Тростянець (Індустріальний парк «Тростянець»)</w:t>
            </w:r>
            <w:r w:rsidR="00D06812">
              <w:rPr>
                <w:sz w:val="24"/>
                <w:szCs w:val="24"/>
                <w:lang w:val="uk-UA"/>
              </w:rPr>
              <w:t>;</w:t>
            </w:r>
          </w:p>
          <w:p w:rsidR="0041358F" w:rsidRPr="00F77046" w:rsidRDefault="00D06812" w:rsidP="0041358F">
            <w:pPr>
              <w:spacing w:after="200"/>
              <w:ind w:firstLine="0"/>
              <w:rPr>
                <w:sz w:val="24"/>
                <w:szCs w:val="24"/>
                <w:lang w:val="uk-UA"/>
              </w:rPr>
            </w:pPr>
            <w:r w:rsidRPr="00DE0120">
              <w:rPr>
                <w:sz w:val="24"/>
                <w:szCs w:val="24"/>
                <w:lang w:val="uk-UA"/>
              </w:rPr>
              <w:t>єврорегіонів – Сумська область (член єврорегіону «Ярославна»)</w:t>
            </w:r>
          </w:p>
        </w:tc>
      </w:tr>
      <w:tr w:rsidR="00653DA2" w:rsidRPr="00F77046" w:rsidTr="00527AE1">
        <w:tc>
          <w:tcPr>
            <w:tcW w:w="528" w:type="dxa"/>
          </w:tcPr>
          <w:p w:rsidR="00653DA2" w:rsidRPr="00F77046" w:rsidRDefault="00653DA2" w:rsidP="00527AE1">
            <w:pPr>
              <w:spacing w:after="200" w:line="276" w:lineRule="auto"/>
              <w:ind w:firstLine="0"/>
              <w:jc w:val="left"/>
              <w:rPr>
                <w:sz w:val="24"/>
                <w:szCs w:val="24"/>
                <w:lang w:val="uk-UA"/>
              </w:rPr>
            </w:pPr>
            <w:r>
              <w:rPr>
                <w:sz w:val="24"/>
                <w:szCs w:val="24"/>
                <w:lang w:val="uk-UA"/>
              </w:rPr>
              <w:t>3.</w:t>
            </w:r>
          </w:p>
        </w:tc>
        <w:tc>
          <w:tcPr>
            <w:tcW w:w="4542" w:type="dxa"/>
          </w:tcPr>
          <w:p w:rsidR="00653DA2" w:rsidRPr="00F77046" w:rsidRDefault="00653DA2" w:rsidP="009A69BA">
            <w:pPr>
              <w:spacing w:line="276" w:lineRule="auto"/>
              <w:ind w:firstLine="0"/>
              <w:rPr>
                <w:sz w:val="24"/>
                <w:szCs w:val="24"/>
                <w:lang w:val="uk-UA"/>
              </w:rPr>
            </w:pPr>
            <w:r w:rsidRPr="00F77046">
              <w:rPr>
                <w:sz w:val="24"/>
                <w:szCs w:val="24"/>
                <w:lang w:val="uk-UA"/>
              </w:rPr>
              <w:t xml:space="preserve">Дата затвердження Програми </w:t>
            </w:r>
          </w:p>
          <w:p w:rsidR="00653DA2" w:rsidRPr="00F77046" w:rsidRDefault="00653DA2" w:rsidP="009A69BA">
            <w:pPr>
              <w:spacing w:line="276" w:lineRule="auto"/>
              <w:ind w:firstLine="0"/>
              <w:rPr>
                <w:sz w:val="24"/>
                <w:szCs w:val="24"/>
                <w:lang w:val="uk-UA"/>
              </w:rPr>
            </w:pPr>
            <w:r w:rsidRPr="00F77046">
              <w:rPr>
                <w:sz w:val="24"/>
                <w:szCs w:val="24"/>
                <w:lang w:val="uk-UA"/>
              </w:rPr>
              <w:t>(найменування і номер відповідного рішення)</w:t>
            </w:r>
          </w:p>
        </w:tc>
        <w:tc>
          <w:tcPr>
            <w:tcW w:w="4784" w:type="dxa"/>
            <w:gridSpan w:val="2"/>
          </w:tcPr>
          <w:p w:rsidR="00653DA2" w:rsidRPr="00F77046" w:rsidRDefault="00653DA2" w:rsidP="00895C0E">
            <w:pPr>
              <w:spacing w:after="200" w:line="276" w:lineRule="auto"/>
              <w:rPr>
                <w:sz w:val="24"/>
                <w:szCs w:val="24"/>
                <w:lang w:val="uk-UA"/>
              </w:rPr>
            </w:pPr>
          </w:p>
        </w:tc>
      </w:tr>
      <w:tr w:rsidR="00653DA2" w:rsidRPr="000133AC" w:rsidTr="00527AE1">
        <w:tc>
          <w:tcPr>
            <w:tcW w:w="528" w:type="dxa"/>
          </w:tcPr>
          <w:p w:rsidR="00653DA2" w:rsidRPr="00F77046" w:rsidRDefault="00653DA2" w:rsidP="00527AE1">
            <w:pPr>
              <w:spacing w:after="200" w:line="276" w:lineRule="auto"/>
              <w:ind w:firstLine="0"/>
              <w:jc w:val="left"/>
              <w:rPr>
                <w:sz w:val="24"/>
                <w:szCs w:val="24"/>
                <w:lang w:val="uk-UA"/>
              </w:rPr>
            </w:pPr>
            <w:r>
              <w:rPr>
                <w:sz w:val="24"/>
                <w:szCs w:val="24"/>
                <w:lang w:val="uk-UA"/>
              </w:rPr>
              <w:t>4.</w:t>
            </w:r>
          </w:p>
        </w:tc>
        <w:tc>
          <w:tcPr>
            <w:tcW w:w="4542" w:type="dxa"/>
          </w:tcPr>
          <w:p w:rsidR="00653DA2" w:rsidRPr="00F77046" w:rsidRDefault="00653DA2" w:rsidP="009A69BA">
            <w:pPr>
              <w:ind w:firstLine="0"/>
              <w:rPr>
                <w:sz w:val="24"/>
                <w:szCs w:val="24"/>
                <w:lang w:val="uk-UA"/>
              </w:rPr>
            </w:pPr>
            <w:r w:rsidRPr="00F77046">
              <w:rPr>
                <w:sz w:val="24"/>
                <w:szCs w:val="24"/>
                <w:lang w:val="uk-UA"/>
              </w:rPr>
              <w:t>Головний замовник Програми:</w:t>
            </w:r>
          </w:p>
          <w:p w:rsidR="00653DA2" w:rsidRPr="00F77046" w:rsidRDefault="00653DA2" w:rsidP="009A69BA">
            <w:pPr>
              <w:ind w:firstLine="0"/>
              <w:rPr>
                <w:sz w:val="24"/>
                <w:szCs w:val="24"/>
                <w:lang w:val="uk-UA"/>
              </w:rPr>
            </w:pPr>
          </w:p>
          <w:p w:rsidR="00653DA2" w:rsidRPr="00F77046" w:rsidRDefault="00653DA2" w:rsidP="009A69BA">
            <w:pPr>
              <w:ind w:firstLine="0"/>
              <w:rPr>
                <w:sz w:val="24"/>
                <w:szCs w:val="24"/>
                <w:lang w:val="uk-UA"/>
              </w:rPr>
            </w:pPr>
            <w:r w:rsidRPr="00F77046">
              <w:rPr>
                <w:sz w:val="24"/>
                <w:szCs w:val="24"/>
                <w:lang w:val="uk-UA"/>
              </w:rPr>
              <w:t>Головний розробник Програми:</w:t>
            </w:r>
          </w:p>
          <w:p w:rsidR="00653DA2" w:rsidRPr="00F77046" w:rsidRDefault="00653DA2" w:rsidP="009A69BA">
            <w:pPr>
              <w:ind w:firstLine="0"/>
              <w:rPr>
                <w:sz w:val="24"/>
                <w:szCs w:val="24"/>
                <w:lang w:val="uk-UA"/>
              </w:rPr>
            </w:pPr>
          </w:p>
          <w:p w:rsidR="00653DA2" w:rsidRPr="00F77046" w:rsidRDefault="00653DA2" w:rsidP="009A69BA">
            <w:pPr>
              <w:ind w:firstLine="0"/>
              <w:rPr>
                <w:sz w:val="24"/>
                <w:szCs w:val="24"/>
                <w:lang w:val="uk-UA"/>
              </w:rPr>
            </w:pPr>
          </w:p>
          <w:p w:rsidR="00653DA2" w:rsidRPr="00F77046" w:rsidRDefault="00653DA2" w:rsidP="009A69BA">
            <w:pPr>
              <w:ind w:firstLine="0"/>
              <w:rPr>
                <w:sz w:val="24"/>
                <w:szCs w:val="24"/>
                <w:lang w:val="uk-UA"/>
              </w:rPr>
            </w:pPr>
            <w:r w:rsidRPr="00F77046">
              <w:rPr>
                <w:sz w:val="24"/>
                <w:szCs w:val="24"/>
                <w:lang w:val="uk-UA"/>
              </w:rPr>
              <w:t>Співрозробники:</w:t>
            </w:r>
          </w:p>
        </w:tc>
        <w:tc>
          <w:tcPr>
            <w:tcW w:w="4784" w:type="dxa"/>
            <w:gridSpan w:val="2"/>
          </w:tcPr>
          <w:p w:rsidR="00653DA2" w:rsidRPr="00F77046" w:rsidRDefault="00653DA2" w:rsidP="009A69BA">
            <w:pPr>
              <w:ind w:firstLine="0"/>
              <w:rPr>
                <w:sz w:val="24"/>
                <w:szCs w:val="24"/>
                <w:lang w:val="uk-UA"/>
              </w:rPr>
            </w:pPr>
            <w:r w:rsidRPr="00F77046">
              <w:rPr>
                <w:sz w:val="24"/>
                <w:szCs w:val="24"/>
                <w:lang w:val="uk-UA"/>
              </w:rPr>
              <w:t>Сумська обласна державна адміністрація</w:t>
            </w:r>
          </w:p>
          <w:p w:rsidR="00206C6F" w:rsidRDefault="00206C6F" w:rsidP="000A4C9B">
            <w:pPr>
              <w:ind w:firstLine="0"/>
              <w:rPr>
                <w:sz w:val="24"/>
                <w:szCs w:val="24"/>
                <w:lang w:val="uk-UA"/>
              </w:rPr>
            </w:pPr>
          </w:p>
          <w:p w:rsidR="00206C6F" w:rsidRDefault="00653DA2" w:rsidP="000A4C9B">
            <w:pPr>
              <w:ind w:firstLine="0"/>
              <w:rPr>
                <w:sz w:val="24"/>
                <w:szCs w:val="24"/>
                <w:lang w:val="uk-UA"/>
              </w:rPr>
            </w:pPr>
            <w:r w:rsidRPr="00F77046">
              <w:rPr>
                <w:sz w:val="24"/>
                <w:szCs w:val="24"/>
                <w:lang w:val="uk-UA"/>
              </w:rPr>
              <w:t>Департамент ек</w:t>
            </w:r>
            <w:r>
              <w:rPr>
                <w:sz w:val="24"/>
                <w:szCs w:val="24"/>
                <w:lang w:val="uk-UA"/>
              </w:rPr>
              <w:t xml:space="preserve">ономічного розвитку і торгівлі </w:t>
            </w:r>
            <w:r w:rsidRPr="00F77046">
              <w:rPr>
                <w:sz w:val="24"/>
                <w:szCs w:val="24"/>
                <w:lang w:val="uk-UA"/>
              </w:rPr>
              <w:t>Сумської обласної державної адміністрації</w:t>
            </w:r>
          </w:p>
          <w:p w:rsidR="00653DA2" w:rsidRPr="00F77046" w:rsidRDefault="00653DA2" w:rsidP="000A4C9B">
            <w:pPr>
              <w:ind w:firstLine="0"/>
              <w:rPr>
                <w:sz w:val="24"/>
                <w:szCs w:val="24"/>
                <w:lang w:val="uk-UA"/>
              </w:rPr>
            </w:pPr>
            <w:r w:rsidRPr="00F77046">
              <w:rPr>
                <w:spacing w:val="-6"/>
                <w:sz w:val="24"/>
                <w:szCs w:val="24"/>
                <w:lang w:val="uk-UA"/>
              </w:rPr>
              <w:t xml:space="preserve">Сумська обласна рада, </w:t>
            </w:r>
            <w:r w:rsidRPr="00F77046">
              <w:rPr>
                <w:sz w:val="24"/>
                <w:szCs w:val="24"/>
                <w:lang w:val="uk-UA"/>
              </w:rPr>
              <w:t>комунальна установа «Сумський обласний фонд підтр</w:t>
            </w:r>
            <w:r w:rsidR="000516E4">
              <w:rPr>
                <w:sz w:val="24"/>
                <w:szCs w:val="24"/>
                <w:lang w:val="uk-UA"/>
              </w:rPr>
              <w:t xml:space="preserve">имки підприємництва» Сумської </w:t>
            </w:r>
            <w:r w:rsidRPr="00F77046">
              <w:rPr>
                <w:sz w:val="24"/>
                <w:szCs w:val="24"/>
                <w:lang w:val="uk-UA"/>
              </w:rPr>
              <w:t xml:space="preserve">обласної ради, </w:t>
            </w:r>
            <w:r w:rsidRPr="00F77046">
              <w:rPr>
                <w:spacing w:val="-6"/>
                <w:sz w:val="24"/>
                <w:szCs w:val="24"/>
                <w:lang w:val="uk-UA"/>
              </w:rPr>
              <w:t>Сумський обласний центр зайнятості, районні державні адміністрації, виконавчі комітети міських рад, рада підприємців при Сумській обласній державній адміністрації</w:t>
            </w:r>
          </w:p>
        </w:tc>
      </w:tr>
      <w:tr w:rsidR="00653DA2" w:rsidRPr="000133AC" w:rsidTr="00527AE1">
        <w:tc>
          <w:tcPr>
            <w:tcW w:w="528" w:type="dxa"/>
          </w:tcPr>
          <w:p w:rsidR="00653DA2" w:rsidRPr="00F77046" w:rsidRDefault="00653DA2" w:rsidP="00527AE1">
            <w:pPr>
              <w:spacing w:after="200" w:line="276" w:lineRule="auto"/>
              <w:ind w:firstLine="0"/>
              <w:jc w:val="left"/>
              <w:rPr>
                <w:sz w:val="24"/>
                <w:szCs w:val="24"/>
                <w:lang w:val="uk-UA"/>
              </w:rPr>
            </w:pPr>
            <w:r>
              <w:rPr>
                <w:sz w:val="24"/>
                <w:szCs w:val="24"/>
                <w:lang w:val="uk-UA"/>
              </w:rPr>
              <w:t>5.</w:t>
            </w:r>
          </w:p>
        </w:tc>
        <w:tc>
          <w:tcPr>
            <w:tcW w:w="4542" w:type="dxa"/>
          </w:tcPr>
          <w:p w:rsidR="00653DA2" w:rsidRPr="00F77046" w:rsidRDefault="00653DA2" w:rsidP="009A69BA">
            <w:pPr>
              <w:spacing w:line="276" w:lineRule="auto"/>
              <w:ind w:firstLine="0"/>
              <w:rPr>
                <w:sz w:val="24"/>
                <w:szCs w:val="24"/>
                <w:lang w:val="uk-UA"/>
              </w:rPr>
            </w:pPr>
            <w:r w:rsidRPr="00F77046">
              <w:rPr>
                <w:sz w:val="24"/>
                <w:szCs w:val="24"/>
                <w:lang w:val="uk-UA"/>
              </w:rPr>
              <w:t>Мета Програми</w:t>
            </w:r>
          </w:p>
        </w:tc>
        <w:tc>
          <w:tcPr>
            <w:tcW w:w="4784" w:type="dxa"/>
            <w:gridSpan w:val="2"/>
          </w:tcPr>
          <w:p w:rsidR="00653DA2" w:rsidRPr="00F77046" w:rsidRDefault="00653DA2" w:rsidP="009A69BA">
            <w:pPr>
              <w:ind w:firstLine="0"/>
              <w:rPr>
                <w:lang w:val="uk-UA"/>
              </w:rPr>
            </w:pPr>
            <w:r w:rsidRPr="00F77046">
              <w:rPr>
                <w:sz w:val="24"/>
                <w:lang w:val="uk-UA"/>
              </w:rPr>
              <w:t>Створення сприятливих умов для провадження на території області  діяльності суб</w:t>
            </w:r>
            <w:r w:rsidR="002469BF">
              <w:rPr>
                <w:sz w:val="24"/>
                <w:lang w:val="uk-UA"/>
              </w:rPr>
              <w:t>’</w:t>
            </w:r>
            <w:r w:rsidRPr="00F77046">
              <w:rPr>
                <w:sz w:val="24"/>
                <w:lang w:val="uk-UA"/>
              </w:rPr>
              <w:t xml:space="preserve">єктами малого і середнього підприємництва, підтримки та розвитку такого підприємництва шляхом формування дієвої системи умов, стимулів і мотивацій до реалізації </w:t>
            </w:r>
            <w:r w:rsidR="000516E4">
              <w:rPr>
                <w:sz w:val="24"/>
                <w:lang w:val="uk-UA"/>
              </w:rPr>
              <w:t>економічного потенціалу регіону</w:t>
            </w:r>
          </w:p>
        </w:tc>
      </w:tr>
      <w:tr w:rsidR="00653DA2" w:rsidRPr="000133AC" w:rsidTr="00527AE1">
        <w:tc>
          <w:tcPr>
            <w:tcW w:w="528" w:type="dxa"/>
          </w:tcPr>
          <w:p w:rsidR="00653DA2" w:rsidRPr="00F77046" w:rsidRDefault="00653DA2" w:rsidP="00527AE1">
            <w:pPr>
              <w:spacing w:after="200" w:line="276" w:lineRule="auto"/>
              <w:ind w:firstLine="0"/>
              <w:jc w:val="left"/>
              <w:rPr>
                <w:sz w:val="24"/>
                <w:szCs w:val="24"/>
                <w:lang w:val="uk-UA"/>
              </w:rPr>
            </w:pPr>
            <w:r>
              <w:rPr>
                <w:sz w:val="24"/>
                <w:szCs w:val="24"/>
                <w:lang w:val="uk-UA"/>
              </w:rPr>
              <w:t>6.</w:t>
            </w:r>
          </w:p>
        </w:tc>
        <w:tc>
          <w:tcPr>
            <w:tcW w:w="4542" w:type="dxa"/>
          </w:tcPr>
          <w:p w:rsidR="00653DA2" w:rsidRPr="00F77046" w:rsidRDefault="00653DA2" w:rsidP="009A69BA">
            <w:pPr>
              <w:ind w:firstLine="0"/>
              <w:rPr>
                <w:sz w:val="24"/>
                <w:szCs w:val="24"/>
                <w:lang w:val="uk-UA"/>
              </w:rPr>
            </w:pPr>
            <w:r w:rsidRPr="00F77046">
              <w:rPr>
                <w:sz w:val="24"/>
                <w:szCs w:val="24"/>
                <w:lang w:val="uk-UA"/>
              </w:rPr>
              <w:t>Перелік пріоритетних завдань Програми:</w:t>
            </w:r>
          </w:p>
        </w:tc>
        <w:tc>
          <w:tcPr>
            <w:tcW w:w="4784" w:type="dxa"/>
            <w:gridSpan w:val="2"/>
          </w:tcPr>
          <w:p w:rsidR="00653DA2" w:rsidRPr="00790E38" w:rsidRDefault="00653DA2" w:rsidP="009E06E1">
            <w:pPr>
              <w:ind w:firstLine="0"/>
              <w:rPr>
                <w:szCs w:val="28"/>
                <w:lang w:val="uk-UA"/>
              </w:rPr>
            </w:pPr>
            <w:r w:rsidRPr="00790E38">
              <w:rPr>
                <w:sz w:val="24"/>
                <w:szCs w:val="24"/>
                <w:lang w:val="uk-UA"/>
              </w:rPr>
              <w:t>Зменшення регуляторних витрат суб</w:t>
            </w:r>
            <w:r w:rsidR="002469BF">
              <w:rPr>
                <w:sz w:val="24"/>
                <w:szCs w:val="24"/>
                <w:lang w:val="uk-UA"/>
              </w:rPr>
              <w:t>’</w:t>
            </w:r>
            <w:r w:rsidRPr="00790E38">
              <w:rPr>
                <w:sz w:val="24"/>
                <w:szCs w:val="24"/>
                <w:lang w:val="uk-UA"/>
              </w:rPr>
              <w:t>єкт</w:t>
            </w:r>
            <w:r>
              <w:rPr>
                <w:sz w:val="24"/>
                <w:szCs w:val="24"/>
                <w:lang w:val="uk-UA"/>
              </w:rPr>
              <w:t>ів малого і середнього підприєм</w:t>
            </w:r>
            <w:r w:rsidRPr="00790E38">
              <w:rPr>
                <w:sz w:val="24"/>
                <w:szCs w:val="24"/>
                <w:lang w:val="uk-UA"/>
              </w:rPr>
              <w:t>ництва на виконання положень регуляторних актів, виданих місцевими органами виконавчої влади і місцевого самоврядування, надання підтримки у реалізації встановлених законом прав суб</w:t>
            </w:r>
            <w:r w:rsidR="002469BF">
              <w:rPr>
                <w:sz w:val="24"/>
                <w:szCs w:val="24"/>
                <w:lang w:val="uk-UA"/>
              </w:rPr>
              <w:t>’</w:t>
            </w:r>
            <w:r w:rsidRPr="00790E38">
              <w:rPr>
                <w:sz w:val="24"/>
                <w:szCs w:val="24"/>
                <w:lang w:val="uk-UA"/>
              </w:rPr>
              <w:t>єктів малого і середнього підприємництва, в одержанні документів дозвільного характеру та адміністративних послуг, упорядкування та удосконалення процедур здійснення державного нагляду (контролю) у сфері господарської діяль</w:t>
            </w:r>
            <w:r w:rsidR="00E701B3">
              <w:rPr>
                <w:sz w:val="24"/>
                <w:szCs w:val="24"/>
                <w:lang w:val="uk-UA"/>
              </w:rPr>
              <w:t>-</w:t>
            </w:r>
            <w:r w:rsidRPr="00790E38">
              <w:rPr>
                <w:sz w:val="24"/>
                <w:szCs w:val="24"/>
                <w:lang w:val="uk-UA"/>
              </w:rPr>
              <w:t xml:space="preserve">ності, розроблення та впровадження </w:t>
            </w:r>
            <w:r w:rsidRPr="00790E38">
              <w:rPr>
                <w:sz w:val="24"/>
                <w:szCs w:val="24"/>
                <w:lang w:val="uk-UA"/>
              </w:rPr>
              <w:lastRenderedPageBreak/>
              <w:t>програм фінансової державної підтримки суб</w:t>
            </w:r>
            <w:r w:rsidR="002469BF">
              <w:rPr>
                <w:sz w:val="24"/>
                <w:szCs w:val="24"/>
                <w:lang w:val="uk-UA"/>
              </w:rPr>
              <w:t>’</w:t>
            </w:r>
            <w:r w:rsidRPr="00790E38">
              <w:rPr>
                <w:sz w:val="24"/>
                <w:szCs w:val="24"/>
                <w:lang w:val="uk-UA"/>
              </w:rPr>
              <w:t xml:space="preserve">єктів підприємництва, </w:t>
            </w:r>
            <w:r>
              <w:rPr>
                <w:sz w:val="24"/>
                <w:szCs w:val="24"/>
                <w:lang w:val="uk-UA"/>
              </w:rPr>
              <w:t>з</w:t>
            </w:r>
            <w:r w:rsidRPr="00790E38">
              <w:rPr>
                <w:sz w:val="24"/>
                <w:szCs w:val="24"/>
                <w:lang w:val="uk-UA"/>
              </w:rPr>
              <w:t xml:space="preserve">алучення міжнародних організацій до кредитування, </w:t>
            </w:r>
            <w:r>
              <w:rPr>
                <w:sz w:val="24"/>
                <w:szCs w:val="24"/>
                <w:lang w:val="uk-UA"/>
              </w:rPr>
              <w:t>с</w:t>
            </w:r>
            <w:r w:rsidR="00552C31">
              <w:rPr>
                <w:sz w:val="24"/>
                <w:szCs w:val="24"/>
                <w:lang w:val="uk-UA"/>
              </w:rPr>
              <w:t>творення сприятливого бізнес-</w:t>
            </w:r>
            <w:r w:rsidRPr="00790E38">
              <w:rPr>
                <w:sz w:val="24"/>
                <w:szCs w:val="24"/>
                <w:lang w:val="uk-UA"/>
              </w:rPr>
              <w:t>середовища для за</w:t>
            </w:r>
            <w:r>
              <w:rPr>
                <w:sz w:val="24"/>
                <w:szCs w:val="24"/>
                <w:lang w:val="uk-UA"/>
              </w:rPr>
              <w:t>без</w:t>
            </w:r>
            <w:r w:rsidRPr="00790E38">
              <w:rPr>
                <w:sz w:val="24"/>
                <w:szCs w:val="24"/>
                <w:lang w:val="uk-UA"/>
              </w:rPr>
              <w:t xml:space="preserve">печення зайнятості молоді, </w:t>
            </w:r>
            <w:r>
              <w:rPr>
                <w:sz w:val="24"/>
                <w:szCs w:val="24"/>
                <w:lang w:val="uk-UA"/>
              </w:rPr>
              <w:t>посилення ролі бізнес-громадськості у розв</w:t>
            </w:r>
            <w:r w:rsidR="002469BF">
              <w:rPr>
                <w:sz w:val="24"/>
                <w:szCs w:val="24"/>
                <w:lang w:val="uk-UA"/>
              </w:rPr>
              <w:t>’</w:t>
            </w:r>
            <w:r>
              <w:rPr>
                <w:sz w:val="24"/>
                <w:szCs w:val="24"/>
                <w:lang w:val="uk-UA"/>
              </w:rPr>
              <w:t xml:space="preserve">язанні </w:t>
            </w:r>
            <w:r w:rsidRPr="00790E38">
              <w:rPr>
                <w:sz w:val="24"/>
                <w:szCs w:val="24"/>
                <w:lang w:val="uk-UA"/>
              </w:rPr>
              <w:t xml:space="preserve">проблем підприємництва, </w:t>
            </w:r>
            <w:r>
              <w:rPr>
                <w:sz w:val="24"/>
                <w:szCs w:val="24"/>
                <w:lang w:val="uk-UA"/>
              </w:rPr>
              <w:t>с</w:t>
            </w:r>
            <w:r w:rsidRPr="00790E38">
              <w:rPr>
                <w:sz w:val="24"/>
                <w:szCs w:val="24"/>
                <w:lang w:val="uk-UA"/>
              </w:rPr>
              <w:t>творення умов для участі суб</w:t>
            </w:r>
            <w:r w:rsidR="002469BF">
              <w:rPr>
                <w:sz w:val="24"/>
                <w:szCs w:val="24"/>
                <w:lang w:val="uk-UA"/>
              </w:rPr>
              <w:t>’</w:t>
            </w:r>
            <w:r w:rsidRPr="00790E38">
              <w:rPr>
                <w:sz w:val="24"/>
                <w:szCs w:val="24"/>
                <w:lang w:val="uk-UA"/>
              </w:rPr>
              <w:t>єктів малого і середнього підприємництва у державно-приватному партнерстві, формування стимулюючих механізмів ресурсної</w:t>
            </w:r>
            <w:r>
              <w:rPr>
                <w:sz w:val="24"/>
                <w:szCs w:val="24"/>
                <w:lang w:val="uk-UA"/>
              </w:rPr>
              <w:t xml:space="preserve"> підтримки малого і середнього </w:t>
            </w:r>
            <w:r w:rsidRPr="00790E38">
              <w:rPr>
                <w:sz w:val="24"/>
                <w:szCs w:val="24"/>
                <w:lang w:val="uk-UA"/>
              </w:rPr>
              <w:t>бізнесу, стимулювання розвитку малого і середнього підприємництва на селі, створення умов для розвитку сільсько</w:t>
            </w:r>
            <w:r w:rsidR="00E701B3">
              <w:rPr>
                <w:sz w:val="24"/>
                <w:szCs w:val="24"/>
                <w:lang w:val="uk-UA"/>
              </w:rPr>
              <w:t>-</w:t>
            </w:r>
            <w:r w:rsidRPr="00790E38">
              <w:rPr>
                <w:sz w:val="24"/>
                <w:szCs w:val="24"/>
                <w:lang w:val="uk-UA"/>
              </w:rPr>
              <w:t xml:space="preserve">господарських обслуговуючих </w:t>
            </w:r>
            <w:r>
              <w:rPr>
                <w:sz w:val="24"/>
                <w:szCs w:val="24"/>
                <w:lang w:val="uk-UA"/>
              </w:rPr>
              <w:t>коопера</w:t>
            </w:r>
            <w:r w:rsidR="00E701B3">
              <w:rPr>
                <w:sz w:val="24"/>
                <w:szCs w:val="24"/>
                <w:lang w:val="uk-UA"/>
              </w:rPr>
              <w:t>-</w:t>
            </w:r>
            <w:r>
              <w:rPr>
                <w:sz w:val="24"/>
                <w:szCs w:val="24"/>
                <w:lang w:val="uk-UA"/>
              </w:rPr>
              <w:t>ти</w:t>
            </w:r>
            <w:r w:rsidRPr="00790E38">
              <w:rPr>
                <w:sz w:val="24"/>
                <w:szCs w:val="24"/>
                <w:lang w:val="uk-UA"/>
              </w:rPr>
              <w:t>вів, розвиток системи інформаційного забезпечення суб</w:t>
            </w:r>
            <w:r w:rsidR="002469BF">
              <w:rPr>
                <w:sz w:val="24"/>
                <w:szCs w:val="24"/>
                <w:lang w:val="uk-UA"/>
              </w:rPr>
              <w:t>’</w:t>
            </w:r>
            <w:r w:rsidRPr="00790E38">
              <w:rPr>
                <w:sz w:val="24"/>
                <w:szCs w:val="24"/>
                <w:lang w:val="uk-UA"/>
              </w:rPr>
              <w:t>єктів малого та середнього підприємництва, популяризація підприємницької діяльності, організація підготовки і підвищення кваліфікації управлінських кадрів для сфери підприємництва, створення та підтримка діяльності об</w:t>
            </w:r>
            <w:r w:rsidR="002469BF">
              <w:rPr>
                <w:sz w:val="24"/>
                <w:szCs w:val="24"/>
                <w:lang w:val="uk-UA"/>
              </w:rPr>
              <w:t>’</w:t>
            </w:r>
            <w:r w:rsidRPr="00790E38">
              <w:rPr>
                <w:sz w:val="24"/>
                <w:szCs w:val="24"/>
                <w:lang w:val="uk-UA"/>
              </w:rPr>
              <w:t>єктів, що надають послуги підприємництву, поширення позитивного досвіду в</w:t>
            </w:r>
            <w:r>
              <w:rPr>
                <w:sz w:val="24"/>
                <w:szCs w:val="24"/>
                <w:lang w:val="uk-UA"/>
              </w:rPr>
              <w:t xml:space="preserve">икористання нових інструментів </w:t>
            </w:r>
            <w:r w:rsidRPr="00790E38">
              <w:rPr>
                <w:sz w:val="24"/>
                <w:szCs w:val="24"/>
                <w:lang w:val="uk-UA"/>
              </w:rPr>
              <w:t>кооперування суб</w:t>
            </w:r>
            <w:r w:rsidR="002469BF">
              <w:rPr>
                <w:sz w:val="24"/>
                <w:szCs w:val="24"/>
                <w:lang w:val="uk-UA"/>
              </w:rPr>
              <w:t>’</w:t>
            </w:r>
            <w:r w:rsidRPr="00790E38">
              <w:rPr>
                <w:sz w:val="24"/>
                <w:szCs w:val="24"/>
                <w:lang w:val="uk-UA"/>
              </w:rPr>
              <w:t>єктів малого, середнього і великого підприємництва, практики пошуку партнерів за кордоном, розвиток міжнародного співробітництва</w:t>
            </w:r>
          </w:p>
        </w:tc>
      </w:tr>
      <w:tr w:rsidR="00DC7DD9" w:rsidRPr="00F77046" w:rsidTr="00527AE1">
        <w:tc>
          <w:tcPr>
            <w:tcW w:w="528" w:type="dxa"/>
            <w:vMerge w:val="restart"/>
          </w:tcPr>
          <w:p w:rsidR="00DC7DD9" w:rsidRPr="00F77046" w:rsidRDefault="00DC7DD9" w:rsidP="00527AE1">
            <w:pPr>
              <w:spacing w:after="200" w:line="276" w:lineRule="auto"/>
              <w:ind w:firstLine="0"/>
              <w:jc w:val="left"/>
              <w:rPr>
                <w:sz w:val="24"/>
                <w:szCs w:val="24"/>
                <w:lang w:val="uk-UA"/>
              </w:rPr>
            </w:pPr>
            <w:r>
              <w:rPr>
                <w:sz w:val="24"/>
                <w:szCs w:val="24"/>
                <w:lang w:val="uk-UA"/>
              </w:rPr>
              <w:lastRenderedPageBreak/>
              <w:t>7.</w:t>
            </w:r>
          </w:p>
          <w:p w:rsidR="00DC7DD9" w:rsidRPr="00F77046" w:rsidRDefault="00DC7DD9" w:rsidP="00527AE1">
            <w:pPr>
              <w:spacing w:after="200" w:line="276" w:lineRule="auto"/>
              <w:jc w:val="left"/>
              <w:rPr>
                <w:sz w:val="24"/>
                <w:szCs w:val="24"/>
                <w:lang w:val="uk-UA"/>
              </w:rPr>
            </w:pPr>
            <w:r>
              <w:rPr>
                <w:sz w:val="24"/>
                <w:szCs w:val="24"/>
                <w:lang w:val="uk-UA"/>
              </w:rPr>
              <w:t>8</w:t>
            </w:r>
          </w:p>
        </w:tc>
        <w:tc>
          <w:tcPr>
            <w:tcW w:w="4542" w:type="dxa"/>
          </w:tcPr>
          <w:p w:rsidR="00DC7DD9" w:rsidRPr="00F77046" w:rsidRDefault="00DC7DD9" w:rsidP="009A69BA">
            <w:pPr>
              <w:ind w:firstLine="0"/>
              <w:rPr>
                <w:sz w:val="24"/>
                <w:szCs w:val="24"/>
                <w:lang w:val="uk-UA"/>
              </w:rPr>
            </w:pPr>
            <w:r w:rsidRPr="00F77046">
              <w:rPr>
                <w:sz w:val="24"/>
                <w:szCs w:val="24"/>
                <w:lang w:val="uk-UA"/>
              </w:rPr>
              <w:t>Очікувані кінцеві результати від реалізації Програми в динаміці змін цільових показників:</w:t>
            </w:r>
          </w:p>
        </w:tc>
        <w:tc>
          <w:tcPr>
            <w:tcW w:w="2484" w:type="dxa"/>
          </w:tcPr>
          <w:p w:rsidR="00DC7DD9" w:rsidRPr="00F77046" w:rsidRDefault="00DC7DD9" w:rsidP="00EB5431">
            <w:pPr>
              <w:ind w:firstLine="0"/>
              <w:jc w:val="center"/>
              <w:rPr>
                <w:sz w:val="24"/>
                <w:szCs w:val="24"/>
                <w:lang w:val="uk-UA"/>
              </w:rPr>
            </w:pPr>
            <w:r w:rsidRPr="00F77046">
              <w:rPr>
                <w:sz w:val="24"/>
                <w:szCs w:val="24"/>
                <w:lang w:val="uk-UA"/>
              </w:rPr>
              <w:t>Дані станом на початок дії Програми</w:t>
            </w:r>
            <w:r w:rsidR="006338A1">
              <w:rPr>
                <w:sz w:val="24"/>
                <w:szCs w:val="24"/>
                <w:lang w:val="uk-UA"/>
              </w:rPr>
              <w:t>*</w:t>
            </w:r>
          </w:p>
        </w:tc>
        <w:tc>
          <w:tcPr>
            <w:tcW w:w="2300" w:type="dxa"/>
          </w:tcPr>
          <w:p w:rsidR="00DC7DD9" w:rsidRPr="00F77046" w:rsidRDefault="00DC7DD9" w:rsidP="00EB5431">
            <w:pPr>
              <w:spacing w:line="276" w:lineRule="auto"/>
              <w:ind w:firstLine="0"/>
              <w:jc w:val="center"/>
              <w:rPr>
                <w:sz w:val="24"/>
                <w:szCs w:val="24"/>
                <w:lang w:val="uk-UA"/>
              </w:rPr>
            </w:pPr>
            <w:r w:rsidRPr="00F77046">
              <w:rPr>
                <w:sz w:val="24"/>
                <w:szCs w:val="24"/>
                <w:lang w:val="uk-UA"/>
              </w:rPr>
              <w:t>Очікувані показники</w:t>
            </w:r>
          </w:p>
          <w:p w:rsidR="00DC7DD9" w:rsidRPr="00F77046" w:rsidRDefault="00DC7DD9" w:rsidP="00EB5431">
            <w:pPr>
              <w:spacing w:line="276" w:lineRule="auto"/>
              <w:ind w:firstLine="0"/>
              <w:jc w:val="center"/>
              <w:rPr>
                <w:sz w:val="24"/>
                <w:szCs w:val="24"/>
                <w:lang w:val="uk-UA"/>
              </w:rPr>
            </w:pPr>
            <w:r w:rsidRPr="00F77046">
              <w:rPr>
                <w:sz w:val="24"/>
                <w:szCs w:val="24"/>
                <w:lang w:val="uk-UA"/>
              </w:rPr>
              <w:t>(прогноз)</w:t>
            </w:r>
          </w:p>
        </w:tc>
      </w:tr>
      <w:tr w:rsidR="00DC7DD9" w:rsidRPr="00D12062" w:rsidTr="00527AE1">
        <w:tc>
          <w:tcPr>
            <w:tcW w:w="528" w:type="dxa"/>
            <w:vMerge/>
          </w:tcPr>
          <w:p w:rsidR="00DC7DD9" w:rsidRPr="00F77046" w:rsidRDefault="00DC7DD9" w:rsidP="00527AE1">
            <w:pPr>
              <w:spacing w:after="200" w:line="276" w:lineRule="auto"/>
              <w:jc w:val="left"/>
              <w:rPr>
                <w:sz w:val="24"/>
                <w:szCs w:val="24"/>
                <w:lang w:val="uk-UA"/>
              </w:rPr>
            </w:pPr>
          </w:p>
        </w:tc>
        <w:tc>
          <w:tcPr>
            <w:tcW w:w="4542" w:type="dxa"/>
          </w:tcPr>
          <w:p w:rsidR="00DC7DD9" w:rsidRPr="00F77046" w:rsidRDefault="00DC7DD9" w:rsidP="009A69BA">
            <w:pPr>
              <w:ind w:firstLine="0"/>
              <w:rPr>
                <w:sz w:val="24"/>
                <w:szCs w:val="24"/>
                <w:lang w:val="uk-UA"/>
              </w:rPr>
            </w:pPr>
            <w:r w:rsidRPr="00F77046">
              <w:rPr>
                <w:sz w:val="24"/>
                <w:szCs w:val="24"/>
                <w:lang w:val="uk-UA"/>
              </w:rPr>
              <w:t>Кількість діючих суб</w:t>
            </w:r>
            <w:r>
              <w:rPr>
                <w:sz w:val="24"/>
                <w:szCs w:val="24"/>
                <w:lang w:val="uk-UA"/>
              </w:rPr>
              <w:t>’</w:t>
            </w:r>
            <w:r w:rsidRPr="00F77046">
              <w:rPr>
                <w:sz w:val="24"/>
                <w:szCs w:val="24"/>
                <w:lang w:val="uk-UA"/>
              </w:rPr>
              <w:t>єктів МСП / кількість суб</w:t>
            </w:r>
            <w:r>
              <w:rPr>
                <w:sz w:val="24"/>
                <w:szCs w:val="24"/>
                <w:lang w:val="uk-UA"/>
              </w:rPr>
              <w:t>’</w:t>
            </w:r>
            <w:r w:rsidRPr="00F77046">
              <w:rPr>
                <w:sz w:val="24"/>
                <w:szCs w:val="24"/>
                <w:lang w:val="uk-UA"/>
              </w:rPr>
              <w:t>єктів МСП на 10 тис. чол. населення (од.)</w:t>
            </w:r>
          </w:p>
        </w:tc>
        <w:tc>
          <w:tcPr>
            <w:tcW w:w="2484" w:type="dxa"/>
          </w:tcPr>
          <w:p w:rsidR="00DC7DD9" w:rsidRPr="005A4529" w:rsidRDefault="004B0F2B" w:rsidP="00847EE5">
            <w:pPr>
              <w:spacing w:after="200"/>
              <w:ind w:firstLine="0"/>
              <w:jc w:val="center"/>
              <w:rPr>
                <w:sz w:val="24"/>
                <w:szCs w:val="24"/>
                <w:lang w:val="uk-UA"/>
              </w:rPr>
            </w:pPr>
            <w:r w:rsidRPr="005A4529">
              <w:rPr>
                <w:sz w:val="24"/>
                <w:szCs w:val="24"/>
                <w:lang w:val="uk-UA"/>
              </w:rPr>
              <w:t>48834/439</w:t>
            </w:r>
          </w:p>
        </w:tc>
        <w:tc>
          <w:tcPr>
            <w:tcW w:w="2300" w:type="dxa"/>
          </w:tcPr>
          <w:p w:rsidR="00DC7DD9" w:rsidRPr="005A4529" w:rsidRDefault="006338A1" w:rsidP="005A4529">
            <w:pPr>
              <w:spacing w:after="200" w:line="276" w:lineRule="auto"/>
              <w:ind w:firstLine="0"/>
              <w:jc w:val="center"/>
              <w:rPr>
                <w:sz w:val="24"/>
                <w:szCs w:val="24"/>
                <w:lang w:val="uk-UA"/>
              </w:rPr>
            </w:pPr>
            <w:r w:rsidRPr="005A4529">
              <w:rPr>
                <w:sz w:val="24"/>
                <w:szCs w:val="24"/>
                <w:lang w:val="uk-UA"/>
              </w:rPr>
              <w:t>51522</w:t>
            </w:r>
            <w:r w:rsidR="00DC7DD9" w:rsidRPr="005A4529">
              <w:rPr>
                <w:sz w:val="24"/>
                <w:szCs w:val="24"/>
                <w:lang w:val="uk-UA"/>
              </w:rPr>
              <w:t>/4</w:t>
            </w:r>
            <w:r w:rsidR="005A4529" w:rsidRPr="005A4529">
              <w:rPr>
                <w:sz w:val="24"/>
                <w:szCs w:val="24"/>
                <w:lang w:val="uk-UA"/>
              </w:rPr>
              <w:t>80</w:t>
            </w:r>
          </w:p>
        </w:tc>
      </w:tr>
      <w:tr w:rsidR="00DC7DD9" w:rsidRPr="00F77046" w:rsidTr="00527AE1">
        <w:trPr>
          <w:trHeight w:val="593"/>
        </w:trPr>
        <w:tc>
          <w:tcPr>
            <w:tcW w:w="528" w:type="dxa"/>
            <w:vMerge/>
          </w:tcPr>
          <w:p w:rsidR="00DC7DD9" w:rsidRPr="00F77046" w:rsidRDefault="00DC7DD9" w:rsidP="00527AE1">
            <w:pPr>
              <w:spacing w:after="200" w:line="276" w:lineRule="auto"/>
              <w:jc w:val="left"/>
              <w:rPr>
                <w:sz w:val="24"/>
                <w:szCs w:val="24"/>
                <w:lang w:val="uk-UA"/>
              </w:rPr>
            </w:pPr>
          </w:p>
        </w:tc>
        <w:tc>
          <w:tcPr>
            <w:tcW w:w="4542" w:type="dxa"/>
          </w:tcPr>
          <w:p w:rsidR="00DC7DD9" w:rsidRPr="00F77046" w:rsidRDefault="00DC7DD9" w:rsidP="009A69BA">
            <w:pPr>
              <w:ind w:firstLine="0"/>
              <w:rPr>
                <w:sz w:val="24"/>
                <w:szCs w:val="24"/>
                <w:lang w:val="uk-UA"/>
              </w:rPr>
            </w:pPr>
            <w:r w:rsidRPr="00F77046">
              <w:rPr>
                <w:sz w:val="24"/>
                <w:szCs w:val="24"/>
                <w:lang w:val="uk-UA"/>
              </w:rPr>
              <w:t>Чисельність працюючих у суб</w:t>
            </w:r>
            <w:r>
              <w:rPr>
                <w:sz w:val="24"/>
                <w:szCs w:val="24"/>
                <w:lang w:val="uk-UA"/>
              </w:rPr>
              <w:t>’</w:t>
            </w:r>
            <w:r w:rsidRPr="00F77046">
              <w:rPr>
                <w:sz w:val="24"/>
                <w:szCs w:val="24"/>
                <w:lang w:val="uk-UA"/>
              </w:rPr>
              <w:t>єктів МСП (осіб)</w:t>
            </w:r>
          </w:p>
        </w:tc>
        <w:tc>
          <w:tcPr>
            <w:tcW w:w="2484" w:type="dxa"/>
          </w:tcPr>
          <w:p w:rsidR="00DC7DD9" w:rsidRPr="001E30CE" w:rsidRDefault="004B0F2B" w:rsidP="002602D3">
            <w:pPr>
              <w:spacing w:after="200"/>
              <w:ind w:firstLine="0"/>
              <w:jc w:val="center"/>
              <w:rPr>
                <w:sz w:val="24"/>
                <w:szCs w:val="24"/>
                <w:lang w:val="uk-UA"/>
              </w:rPr>
            </w:pPr>
            <w:r w:rsidRPr="001E30CE">
              <w:rPr>
                <w:sz w:val="24"/>
                <w:szCs w:val="24"/>
                <w:lang w:val="uk-UA"/>
              </w:rPr>
              <w:t>109708</w:t>
            </w:r>
          </w:p>
        </w:tc>
        <w:tc>
          <w:tcPr>
            <w:tcW w:w="2300" w:type="dxa"/>
          </w:tcPr>
          <w:p w:rsidR="00DC7DD9" w:rsidRPr="001E30CE" w:rsidRDefault="001E30CE" w:rsidP="007C0356">
            <w:pPr>
              <w:spacing w:after="200" w:line="276" w:lineRule="auto"/>
              <w:ind w:firstLine="0"/>
              <w:jc w:val="center"/>
              <w:rPr>
                <w:sz w:val="24"/>
                <w:szCs w:val="24"/>
                <w:lang w:val="uk-UA"/>
              </w:rPr>
            </w:pPr>
            <w:r w:rsidRPr="001E30CE">
              <w:rPr>
                <w:sz w:val="24"/>
                <w:szCs w:val="24"/>
                <w:lang w:val="uk-UA"/>
              </w:rPr>
              <w:t>120</w:t>
            </w:r>
            <w:r w:rsidR="00DC7DD9" w:rsidRPr="001E30CE">
              <w:rPr>
                <w:sz w:val="24"/>
                <w:szCs w:val="24"/>
                <w:lang w:val="uk-UA"/>
              </w:rPr>
              <w:t>200</w:t>
            </w:r>
          </w:p>
        </w:tc>
      </w:tr>
      <w:tr w:rsidR="00DC7DD9" w:rsidRPr="00F77046" w:rsidTr="00527AE1">
        <w:trPr>
          <w:trHeight w:val="361"/>
        </w:trPr>
        <w:tc>
          <w:tcPr>
            <w:tcW w:w="528" w:type="dxa"/>
            <w:vMerge/>
          </w:tcPr>
          <w:p w:rsidR="00DC7DD9" w:rsidRPr="00F77046" w:rsidRDefault="00DC7DD9" w:rsidP="00527AE1">
            <w:pPr>
              <w:spacing w:after="200" w:line="276" w:lineRule="auto"/>
              <w:jc w:val="left"/>
              <w:rPr>
                <w:sz w:val="24"/>
                <w:szCs w:val="24"/>
                <w:lang w:val="uk-UA"/>
              </w:rPr>
            </w:pPr>
          </w:p>
        </w:tc>
        <w:tc>
          <w:tcPr>
            <w:tcW w:w="4542" w:type="dxa"/>
          </w:tcPr>
          <w:p w:rsidR="00DC7DD9" w:rsidRPr="00F77046" w:rsidRDefault="00DC7DD9" w:rsidP="009A69BA">
            <w:pPr>
              <w:ind w:firstLine="0"/>
              <w:rPr>
                <w:sz w:val="24"/>
                <w:szCs w:val="24"/>
                <w:lang w:val="uk-UA"/>
              </w:rPr>
            </w:pPr>
            <w:r w:rsidRPr="00F77046">
              <w:rPr>
                <w:sz w:val="24"/>
                <w:szCs w:val="24"/>
                <w:lang w:val="uk-UA"/>
              </w:rPr>
              <w:t>Кількість фізичних осіб – підприємців (осіб)</w:t>
            </w:r>
          </w:p>
        </w:tc>
        <w:tc>
          <w:tcPr>
            <w:tcW w:w="2484" w:type="dxa"/>
          </w:tcPr>
          <w:p w:rsidR="00DC7DD9" w:rsidRPr="001E30CE" w:rsidRDefault="00DC7DD9" w:rsidP="00C73746">
            <w:pPr>
              <w:spacing w:after="200"/>
              <w:ind w:firstLine="0"/>
              <w:jc w:val="center"/>
              <w:rPr>
                <w:sz w:val="24"/>
                <w:szCs w:val="24"/>
                <w:lang w:val="uk-UA"/>
              </w:rPr>
            </w:pPr>
            <w:r w:rsidRPr="001E30CE">
              <w:rPr>
                <w:sz w:val="24"/>
                <w:szCs w:val="24"/>
                <w:lang w:val="uk-UA"/>
              </w:rPr>
              <w:t>42998</w:t>
            </w:r>
          </w:p>
        </w:tc>
        <w:tc>
          <w:tcPr>
            <w:tcW w:w="2300" w:type="dxa"/>
          </w:tcPr>
          <w:p w:rsidR="00DC7DD9" w:rsidRPr="001E30CE" w:rsidRDefault="001E30CE" w:rsidP="007C0356">
            <w:pPr>
              <w:spacing w:after="200" w:line="276" w:lineRule="auto"/>
              <w:ind w:firstLine="0"/>
              <w:jc w:val="center"/>
              <w:rPr>
                <w:sz w:val="24"/>
                <w:szCs w:val="24"/>
                <w:lang w:val="uk-UA"/>
              </w:rPr>
            </w:pPr>
            <w:r w:rsidRPr="001E30CE">
              <w:rPr>
                <w:sz w:val="24"/>
                <w:szCs w:val="24"/>
                <w:lang w:val="uk-UA"/>
              </w:rPr>
              <w:t>45457</w:t>
            </w:r>
          </w:p>
        </w:tc>
      </w:tr>
      <w:tr w:rsidR="00DC7DD9" w:rsidRPr="00080C37" w:rsidTr="00527AE1">
        <w:tc>
          <w:tcPr>
            <w:tcW w:w="528" w:type="dxa"/>
            <w:vMerge/>
          </w:tcPr>
          <w:p w:rsidR="00DC7DD9" w:rsidRPr="00080C37" w:rsidRDefault="00DC7DD9" w:rsidP="00527AE1">
            <w:pPr>
              <w:spacing w:after="200" w:line="276" w:lineRule="auto"/>
              <w:jc w:val="left"/>
              <w:rPr>
                <w:sz w:val="24"/>
                <w:szCs w:val="24"/>
                <w:lang w:val="uk-UA"/>
              </w:rPr>
            </w:pPr>
          </w:p>
        </w:tc>
        <w:tc>
          <w:tcPr>
            <w:tcW w:w="4542" w:type="dxa"/>
          </w:tcPr>
          <w:p w:rsidR="00DC7DD9" w:rsidRPr="00080C37" w:rsidRDefault="00DC7DD9" w:rsidP="004B0F2B">
            <w:pPr>
              <w:ind w:firstLine="0"/>
              <w:rPr>
                <w:sz w:val="24"/>
                <w:szCs w:val="24"/>
                <w:lang w:val="uk-UA"/>
              </w:rPr>
            </w:pPr>
            <w:r w:rsidRPr="00080C37">
              <w:rPr>
                <w:sz w:val="24"/>
                <w:szCs w:val="24"/>
                <w:lang w:val="uk-UA"/>
              </w:rPr>
              <w:t xml:space="preserve">Питома вага </w:t>
            </w:r>
            <w:r w:rsidR="004B0F2B">
              <w:rPr>
                <w:sz w:val="24"/>
                <w:szCs w:val="24"/>
                <w:lang w:val="uk-UA"/>
              </w:rPr>
              <w:t xml:space="preserve">малих та середніх підприємств </w:t>
            </w:r>
            <w:r w:rsidRPr="00080C37">
              <w:rPr>
                <w:sz w:val="24"/>
                <w:szCs w:val="24"/>
                <w:lang w:val="uk-UA"/>
              </w:rPr>
              <w:t xml:space="preserve">у загальному випуску продукції регіону (%) </w:t>
            </w:r>
          </w:p>
        </w:tc>
        <w:tc>
          <w:tcPr>
            <w:tcW w:w="2484" w:type="dxa"/>
          </w:tcPr>
          <w:p w:rsidR="00DC7DD9" w:rsidRPr="001E30CE" w:rsidRDefault="004B0F2B" w:rsidP="004B0F2B">
            <w:pPr>
              <w:ind w:firstLine="0"/>
              <w:jc w:val="center"/>
              <w:rPr>
                <w:sz w:val="24"/>
                <w:szCs w:val="24"/>
                <w:lang w:val="uk-UA"/>
              </w:rPr>
            </w:pPr>
            <w:r w:rsidRPr="001E30CE">
              <w:rPr>
                <w:sz w:val="24"/>
                <w:szCs w:val="24"/>
                <w:lang w:val="uk-UA"/>
              </w:rPr>
              <w:t>76,3</w:t>
            </w:r>
          </w:p>
        </w:tc>
        <w:tc>
          <w:tcPr>
            <w:tcW w:w="2300" w:type="dxa"/>
          </w:tcPr>
          <w:p w:rsidR="00DC7DD9" w:rsidRPr="001E30CE" w:rsidRDefault="001E30CE" w:rsidP="007C0356">
            <w:pPr>
              <w:spacing w:after="200" w:line="276" w:lineRule="auto"/>
              <w:ind w:firstLine="0"/>
              <w:jc w:val="center"/>
              <w:rPr>
                <w:sz w:val="24"/>
                <w:szCs w:val="24"/>
                <w:lang w:val="uk-UA"/>
              </w:rPr>
            </w:pPr>
            <w:r w:rsidRPr="001E30CE">
              <w:rPr>
                <w:sz w:val="24"/>
                <w:szCs w:val="24"/>
                <w:lang w:val="uk-UA"/>
              </w:rPr>
              <w:t>79</w:t>
            </w:r>
            <w:r w:rsidR="00DC7DD9" w:rsidRPr="001E30CE">
              <w:rPr>
                <w:sz w:val="24"/>
                <w:szCs w:val="24"/>
                <w:lang w:val="uk-UA"/>
              </w:rPr>
              <w:t>,0</w:t>
            </w:r>
          </w:p>
        </w:tc>
      </w:tr>
      <w:tr w:rsidR="00DC7DD9" w:rsidRPr="00080C37" w:rsidTr="00527AE1">
        <w:tc>
          <w:tcPr>
            <w:tcW w:w="528" w:type="dxa"/>
            <w:vMerge/>
          </w:tcPr>
          <w:p w:rsidR="00DC7DD9" w:rsidRPr="00080C37" w:rsidRDefault="00DC7DD9" w:rsidP="00527AE1">
            <w:pPr>
              <w:spacing w:after="200" w:line="276" w:lineRule="auto"/>
              <w:jc w:val="left"/>
              <w:rPr>
                <w:sz w:val="24"/>
                <w:szCs w:val="24"/>
                <w:lang w:val="uk-UA"/>
              </w:rPr>
            </w:pPr>
          </w:p>
        </w:tc>
        <w:tc>
          <w:tcPr>
            <w:tcW w:w="4542" w:type="dxa"/>
          </w:tcPr>
          <w:p w:rsidR="00DC7DD9" w:rsidRPr="00080C37" w:rsidRDefault="00DC7DD9" w:rsidP="003F50AF">
            <w:pPr>
              <w:ind w:firstLine="0"/>
              <w:rPr>
                <w:sz w:val="24"/>
                <w:szCs w:val="24"/>
                <w:lang w:val="uk-UA"/>
              </w:rPr>
            </w:pPr>
            <w:r w:rsidRPr="00080C37">
              <w:rPr>
                <w:sz w:val="24"/>
                <w:szCs w:val="24"/>
                <w:lang w:val="uk-UA"/>
              </w:rPr>
              <w:t>Надходження до бюджетів від суб</w:t>
            </w:r>
            <w:r>
              <w:rPr>
                <w:sz w:val="24"/>
                <w:szCs w:val="24"/>
                <w:lang w:val="uk-UA"/>
              </w:rPr>
              <w:t>’</w:t>
            </w:r>
            <w:r w:rsidRPr="00080C37">
              <w:rPr>
                <w:sz w:val="24"/>
                <w:szCs w:val="24"/>
                <w:lang w:val="uk-UA"/>
              </w:rPr>
              <w:t>єктів МСП (тис. грн.)</w:t>
            </w:r>
            <w:r w:rsidRPr="00080C37">
              <w:rPr>
                <w:szCs w:val="28"/>
              </w:rPr>
              <w:t xml:space="preserve"> </w:t>
            </w:r>
          </w:p>
        </w:tc>
        <w:tc>
          <w:tcPr>
            <w:tcW w:w="2484" w:type="dxa"/>
          </w:tcPr>
          <w:p w:rsidR="00DC7DD9" w:rsidRPr="001E30CE" w:rsidRDefault="00DC7DD9" w:rsidP="00082AE1">
            <w:pPr>
              <w:spacing w:after="200"/>
              <w:ind w:firstLine="0"/>
              <w:jc w:val="center"/>
              <w:rPr>
                <w:sz w:val="24"/>
                <w:szCs w:val="24"/>
                <w:lang w:val="uk-UA"/>
              </w:rPr>
            </w:pPr>
            <w:r w:rsidRPr="001E30CE">
              <w:rPr>
                <w:sz w:val="24"/>
                <w:szCs w:val="24"/>
                <w:lang w:val="uk-UA"/>
              </w:rPr>
              <w:t>2306039,4</w:t>
            </w:r>
          </w:p>
        </w:tc>
        <w:tc>
          <w:tcPr>
            <w:tcW w:w="2300" w:type="dxa"/>
          </w:tcPr>
          <w:p w:rsidR="00DC7DD9" w:rsidRPr="001E30CE" w:rsidRDefault="00DC7DD9" w:rsidP="00082AE1">
            <w:pPr>
              <w:spacing w:after="200" w:line="276" w:lineRule="auto"/>
              <w:ind w:firstLine="0"/>
              <w:jc w:val="center"/>
              <w:rPr>
                <w:sz w:val="24"/>
                <w:szCs w:val="24"/>
                <w:lang w:val="uk-UA"/>
              </w:rPr>
            </w:pPr>
            <w:r w:rsidRPr="001E30CE">
              <w:rPr>
                <w:sz w:val="24"/>
                <w:szCs w:val="24"/>
                <w:lang w:val="uk-UA"/>
              </w:rPr>
              <w:t>2998000,0</w:t>
            </w:r>
          </w:p>
        </w:tc>
      </w:tr>
      <w:tr w:rsidR="00DC7DD9" w:rsidRPr="00E42DD1" w:rsidTr="00527AE1">
        <w:trPr>
          <w:trHeight w:val="422"/>
        </w:trPr>
        <w:tc>
          <w:tcPr>
            <w:tcW w:w="528" w:type="dxa"/>
            <w:vMerge/>
          </w:tcPr>
          <w:p w:rsidR="00DC7DD9" w:rsidRPr="00E42DD1" w:rsidRDefault="00DC7DD9" w:rsidP="00527AE1">
            <w:pPr>
              <w:ind w:firstLine="0"/>
              <w:jc w:val="left"/>
              <w:rPr>
                <w:sz w:val="24"/>
                <w:szCs w:val="24"/>
                <w:lang w:val="uk-UA"/>
              </w:rPr>
            </w:pPr>
          </w:p>
        </w:tc>
        <w:tc>
          <w:tcPr>
            <w:tcW w:w="4542" w:type="dxa"/>
          </w:tcPr>
          <w:p w:rsidR="00DC7DD9" w:rsidRPr="00E42DD1" w:rsidRDefault="00DC7DD9" w:rsidP="008B768D">
            <w:pPr>
              <w:ind w:firstLine="0"/>
              <w:rPr>
                <w:sz w:val="24"/>
                <w:szCs w:val="24"/>
                <w:lang w:val="uk-UA"/>
              </w:rPr>
            </w:pPr>
            <w:r w:rsidRPr="00E42DD1">
              <w:rPr>
                <w:sz w:val="24"/>
                <w:szCs w:val="24"/>
                <w:lang w:val="uk-UA"/>
              </w:rPr>
              <w:t>Кількість об</w:t>
            </w:r>
            <w:r>
              <w:rPr>
                <w:sz w:val="24"/>
                <w:szCs w:val="24"/>
                <w:lang w:val="uk-UA"/>
              </w:rPr>
              <w:t>’</w:t>
            </w:r>
            <w:r w:rsidRPr="00E42DD1">
              <w:rPr>
                <w:sz w:val="24"/>
                <w:szCs w:val="24"/>
                <w:lang w:val="uk-UA"/>
              </w:rPr>
              <w:t>єктів інфраструктури підтримки суб</w:t>
            </w:r>
            <w:r>
              <w:rPr>
                <w:sz w:val="24"/>
                <w:szCs w:val="24"/>
                <w:lang w:val="uk-UA"/>
              </w:rPr>
              <w:t>’</w:t>
            </w:r>
            <w:r w:rsidRPr="00E42DD1">
              <w:rPr>
                <w:sz w:val="24"/>
                <w:szCs w:val="24"/>
                <w:lang w:val="uk-UA"/>
              </w:rPr>
              <w:t>єктів МСП (од.)</w:t>
            </w:r>
          </w:p>
        </w:tc>
        <w:tc>
          <w:tcPr>
            <w:tcW w:w="2484" w:type="dxa"/>
          </w:tcPr>
          <w:p w:rsidR="00DC7DD9" w:rsidRPr="004B0F2B" w:rsidRDefault="00DC7DD9" w:rsidP="008B768D">
            <w:pPr>
              <w:ind w:firstLine="0"/>
              <w:jc w:val="center"/>
              <w:rPr>
                <w:sz w:val="24"/>
                <w:szCs w:val="24"/>
                <w:lang w:val="uk-UA"/>
              </w:rPr>
            </w:pPr>
            <w:r w:rsidRPr="004B0F2B">
              <w:rPr>
                <w:sz w:val="24"/>
                <w:szCs w:val="24"/>
                <w:lang w:val="uk-UA"/>
              </w:rPr>
              <w:t>190</w:t>
            </w:r>
          </w:p>
        </w:tc>
        <w:tc>
          <w:tcPr>
            <w:tcW w:w="2300" w:type="dxa"/>
          </w:tcPr>
          <w:p w:rsidR="00DC7DD9" w:rsidRPr="004B0F2B" w:rsidRDefault="00DC7DD9" w:rsidP="00E76BA7">
            <w:pPr>
              <w:ind w:firstLine="0"/>
              <w:jc w:val="center"/>
              <w:rPr>
                <w:sz w:val="24"/>
                <w:szCs w:val="24"/>
                <w:lang w:val="uk-UA"/>
              </w:rPr>
            </w:pPr>
            <w:r w:rsidRPr="004B0F2B">
              <w:rPr>
                <w:sz w:val="24"/>
                <w:szCs w:val="24"/>
                <w:lang w:val="uk-UA"/>
              </w:rPr>
              <w:t>210</w:t>
            </w:r>
          </w:p>
        </w:tc>
      </w:tr>
      <w:tr w:rsidR="00DC7DD9" w:rsidRPr="00E42DD1" w:rsidTr="00527AE1">
        <w:trPr>
          <w:trHeight w:val="257"/>
        </w:trPr>
        <w:tc>
          <w:tcPr>
            <w:tcW w:w="528" w:type="dxa"/>
            <w:vMerge/>
          </w:tcPr>
          <w:p w:rsidR="00DC7DD9" w:rsidRPr="00E42DD1" w:rsidRDefault="00DC7DD9" w:rsidP="00527AE1">
            <w:pPr>
              <w:jc w:val="left"/>
              <w:rPr>
                <w:sz w:val="24"/>
                <w:szCs w:val="24"/>
                <w:lang w:val="uk-UA"/>
              </w:rPr>
            </w:pPr>
          </w:p>
        </w:tc>
        <w:tc>
          <w:tcPr>
            <w:tcW w:w="4542" w:type="dxa"/>
          </w:tcPr>
          <w:p w:rsidR="00DC7DD9" w:rsidRPr="00E42DD1" w:rsidRDefault="00DC7DD9" w:rsidP="009A69BA">
            <w:pPr>
              <w:ind w:firstLine="0"/>
              <w:rPr>
                <w:sz w:val="24"/>
                <w:szCs w:val="24"/>
                <w:lang w:val="uk-UA"/>
              </w:rPr>
            </w:pPr>
            <w:r w:rsidRPr="00E42DD1">
              <w:rPr>
                <w:sz w:val="24"/>
                <w:szCs w:val="24"/>
                <w:lang w:val="uk-UA"/>
              </w:rPr>
              <w:t>бізнес-центри</w:t>
            </w:r>
          </w:p>
        </w:tc>
        <w:tc>
          <w:tcPr>
            <w:tcW w:w="2484" w:type="dxa"/>
          </w:tcPr>
          <w:p w:rsidR="00DC7DD9" w:rsidRPr="004B0F2B" w:rsidRDefault="00DC7DD9" w:rsidP="00BF39A4">
            <w:pPr>
              <w:ind w:firstLine="0"/>
              <w:jc w:val="center"/>
              <w:rPr>
                <w:sz w:val="24"/>
                <w:szCs w:val="24"/>
                <w:lang w:val="uk-UA"/>
              </w:rPr>
            </w:pPr>
            <w:r w:rsidRPr="004B0F2B">
              <w:rPr>
                <w:sz w:val="24"/>
                <w:szCs w:val="24"/>
                <w:lang w:val="uk-UA"/>
              </w:rPr>
              <w:t>3</w:t>
            </w:r>
          </w:p>
        </w:tc>
        <w:tc>
          <w:tcPr>
            <w:tcW w:w="2300" w:type="dxa"/>
          </w:tcPr>
          <w:p w:rsidR="00DC7DD9" w:rsidRPr="004B0F2B" w:rsidRDefault="00DC7DD9" w:rsidP="007C0356">
            <w:pPr>
              <w:ind w:firstLine="0"/>
              <w:jc w:val="center"/>
              <w:rPr>
                <w:sz w:val="24"/>
                <w:szCs w:val="24"/>
                <w:lang w:val="uk-UA"/>
              </w:rPr>
            </w:pPr>
            <w:r w:rsidRPr="004B0F2B">
              <w:rPr>
                <w:sz w:val="24"/>
                <w:szCs w:val="24"/>
                <w:lang w:val="uk-UA"/>
              </w:rPr>
              <w:t>4</w:t>
            </w:r>
          </w:p>
        </w:tc>
      </w:tr>
      <w:tr w:rsidR="00DC7DD9" w:rsidRPr="00E42DD1" w:rsidTr="00527AE1">
        <w:trPr>
          <w:trHeight w:val="293"/>
        </w:trPr>
        <w:tc>
          <w:tcPr>
            <w:tcW w:w="528" w:type="dxa"/>
            <w:vMerge/>
          </w:tcPr>
          <w:p w:rsidR="00DC7DD9" w:rsidRPr="00E42DD1" w:rsidRDefault="00DC7DD9" w:rsidP="00527AE1">
            <w:pPr>
              <w:jc w:val="left"/>
              <w:rPr>
                <w:sz w:val="24"/>
                <w:szCs w:val="24"/>
                <w:lang w:val="uk-UA"/>
              </w:rPr>
            </w:pPr>
          </w:p>
        </w:tc>
        <w:tc>
          <w:tcPr>
            <w:tcW w:w="4542" w:type="dxa"/>
          </w:tcPr>
          <w:p w:rsidR="00DC7DD9" w:rsidRPr="00E42DD1" w:rsidRDefault="00DC7DD9" w:rsidP="009A69BA">
            <w:pPr>
              <w:ind w:firstLine="0"/>
              <w:rPr>
                <w:sz w:val="24"/>
                <w:szCs w:val="24"/>
                <w:lang w:val="uk-UA"/>
              </w:rPr>
            </w:pPr>
            <w:r w:rsidRPr="00E42DD1">
              <w:rPr>
                <w:sz w:val="24"/>
                <w:szCs w:val="24"/>
                <w:lang w:val="uk-UA"/>
              </w:rPr>
              <w:t>бізнес-інкубатори</w:t>
            </w:r>
          </w:p>
        </w:tc>
        <w:tc>
          <w:tcPr>
            <w:tcW w:w="2484" w:type="dxa"/>
          </w:tcPr>
          <w:p w:rsidR="00DC7DD9" w:rsidRPr="004B0F2B" w:rsidRDefault="00DC7DD9" w:rsidP="00BF39A4">
            <w:pPr>
              <w:ind w:firstLine="0"/>
              <w:jc w:val="center"/>
              <w:rPr>
                <w:sz w:val="24"/>
                <w:szCs w:val="24"/>
                <w:lang w:val="uk-UA"/>
              </w:rPr>
            </w:pPr>
            <w:r w:rsidRPr="004B0F2B">
              <w:rPr>
                <w:sz w:val="24"/>
                <w:szCs w:val="24"/>
                <w:lang w:val="uk-UA"/>
              </w:rPr>
              <w:t>5</w:t>
            </w:r>
          </w:p>
        </w:tc>
        <w:tc>
          <w:tcPr>
            <w:tcW w:w="2300" w:type="dxa"/>
          </w:tcPr>
          <w:p w:rsidR="00DC7DD9" w:rsidRPr="004B0F2B" w:rsidRDefault="00DC7DD9" w:rsidP="007C0356">
            <w:pPr>
              <w:ind w:firstLine="0"/>
              <w:jc w:val="center"/>
              <w:rPr>
                <w:sz w:val="24"/>
                <w:szCs w:val="24"/>
                <w:lang w:val="uk-UA"/>
              </w:rPr>
            </w:pPr>
            <w:r w:rsidRPr="004B0F2B">
              <w:rPr>
                <w:sz w:val="24"/>
                <w:szCs w:val="24"/>
                <w:lang w:val="uk-UA"/>
              </w:rPr>
              <w:t>6</w:t>
            </w:r>
          </w:p>
        </w:tc>
      </w:tr>
      <w:tr w:rsidR="00DC7DD9" w:rsidRPr="00E42DD1" w:rsidTr="00527AE1">
        <w:tc>
          <w:tcPr>
            <w:tcW w:w="528" w:type="dxa"/>
            <w:vMerge/>
          </w:tcPr>
          <w:p w:rsidR="00DC7DD9" w:rsidRPr="00E42DD1" w:rsidRDefault="00DC7DD9" w:rsidP="00527AE1">
            <w:pPr>
              <w:jc w:val="left"/>
              <w:rPr>
                <w:sz w:val="24"/>
                <w:szCs w:val="24"/>
                <w:lang w:val="uk-UA"/>
              </w:rPr>
            </w:pPr>
          </w:p>
        </w:tc>
        <w:tc>
          <w:tcPr>
            <w:tcW w:w="4542" w:type="dxa"/>
          </w:tcPr>
          <w:p w:rsidR="00DC7DD9" w:rsidRPr="00E42DD1" w:rsidRDefault="00DC7DD9" w:rsidP="009A69BA">
            <w:pPr>
              <w:ind w:firstLine="0"/>
              <w:rPr>
                <w:sz w:val="24"/>
                <w:szCs w:val="24"/>
                <w:lang w:val="uk-UA"/>
              </w:rPr>
            </w:pPr>
            <w:r w:rsidRPr="00E42DD1">
              <w:rPr>
                <w:sz w:val="24"/>
                <w:szCs w:val="24"/>
                <w:lang w:val="uk-UA"/>
              </w:rPr>
              <w:t>технопарки</w:t>
            </w:r>
          </w:p>
        </w:tc>
        <w:tc>
          <w:tcPr>
            <w:tcW w:w="2484" w:type="dxa"/>
          </w:tcPr>
          <w:p w:rsidR="00DC7DD9" w:rsidRPr="004B0F2B" w:rsidRDefault="00DC7DD9" w:rsidP="00BF39A4">
            <w:pPr>
              <w:ind w:firstLine="0"/>
              <w:jc w:val="center"/>
              <w:rPr>
                <w:sz w:val="24"/>
                <w:szCs w:val="24"/>
                <w:lang w:val="uk-UA"/>
              </w:rPr>
            </w:pPr>
            <w:r w:rsidRPr="004B0F2B">
              <w:rPr>
                <w:sz w:val="24"/>
                <w:szCs w:val="24"/>
                <w:lang w:val="uk-UA"/>
              </w:rPr>
              <w:t>0</w:t>
            </w:r>
          </w:p>
        </w:tc>
        <w:tc>
          <w:tcPr>
            <w:tcW w:w="2300" w:type="dxa"/>
          </w:tcPr>
          <w:p w:rsidR="00DC7DD9" w:rsidRPr="004B0F2B" w:rsidRDefault="00DC7DD9" w:rsidP="007C0356">
            <w:pPr>
              <w:ind w:firstLine="0"/>
              <w:jc w:val="center"/>
              <w:rPr>
                <w:sz w:val="24"/>
                <w:szCs w:val="24"/>
                <w:lang w:val="uk-UA"/>
              </w:rPr>
            </w:pPr>
            <w:r w:rsidRPr="004B0F2B">
              <w:rPr>
                <w:sz w:val="24"/>
                <w:szCs w:val="24"/>
                <w:lang w:val="uk-UA"/>
              </w:rPr>
              <w:t>0</w:t>
            </w:r>
          </w:p>
        </w:tc>
      </w:tr>
      <w:tr w:rsidR="00DC7DD9" w:rsidRPr="00E42DD1" w:rsidTr="00527AE1">
        <w:trPr>
          <w:trHeight w:val="242"/>
        </w:trPr>
        <w:tc>
          <w:tcPr>
            <w:tcW w:w="528" w:type="dxa"/>
            <w:vMerge/>
          </w:tcPr>
          <w:p w:rsidR="00DC7DD9" w:rsidRPr="00E42DD1" w:rsidRDefault="00DC7DD9" w:rsidP="00527AE1">
            <w:pPr>
              <w:jc w:val="left"/>
              <w:rPr>
                <w:sz w:val="24"/>
                <w:szCs w:val="24"/>
                <w:lang w:val="uk-UA"/>
              </w:rPr>
            </w:pPr>
          </w:p>
        </w:tc>
        <w:tc>
          <w:tcPr>
            <w:tcW w:w="4542" w:type="dxa"/>
          </w:tcPr>
          <w:p w:rsidR="00DC7DD9" w:rsidRPr="00E42DD1" w:rsidRDefault="00DC7DD9" w:rsidP="009A69BA">
            <w:pPr>
              <w:ind w:firstLine="0"/>
              <w:rPr>
                <w:sz w:val="24"/>
                <w:szCs w:val="24"/>
                <w:lang w:val="uk-UA"/>
              </w:rPr>
            </w:pPr>
            <w:r w:rsidRPr="00E42DD1">
              <w:rPr>
                <w:sz w:val="24"/>
                <w:szCs w:val="24"/>
                <w:lang w:val="uk-UA"/>
              </w:rPr>
              <w:t>лізингові центри</w:t>
            </w:r>
          </w:p>
        </w:tc>
        <w:tc>
          <w:tcPr>
            <w:tcW w:w="2484" w:type="dxa"/>
          </w:tcPr>
          <w:p w:rsidR="00DC7DD9" w:rsidRPr="004B0F2B" w:rsidRDefault="00DC7DD9" w:rsidP="00BF39A4">
            <w:pPr>
              <w:ind w:firstLine="0"/>
              <w:jc w:val="center"/>
              <w:rPr>
                <w:sz w:val="24"/>
                <w:szCs w:val="24"/>
                <w:lang w:val="uk-UA"/>
              </w:rPr>
            </w:pPr>
            <w:r w:rsidRPr="004B0F2B">
              <w:rPr>
                <w:sz w:val="24"/>
                <w:szCs w:val="24"/>
                <w:lang w:val="uk-UA"/>
              </w:rPr>
              <w:t>2</w:t>
            </w:r>
          </w:p>
        </w:tc>
        <w:tc>
          <w:tcPr>
            <w:tcW w:w="2300" w:type="dxa"/>
          </w:tcPr>
          <w:p w:rsidR="00DC7DD9" w:rsidRPr="004B0F2B" w:rsidRDefault="00DC7DD9" w:rsidP="007C0356">
            <w:pPr>
              <w:ind w:firstLine="0"/>
              <w:jc w:val="center"/>
              <w:rPr>
                <w:sz w:val="24"/>
                <w:szCs w:val="24"/>
                <w:lang w:val="uk-UA"/>
              </w:rPr>
            </w:pPr>
            <w:r w:rsidRPr="004B0F2B">
              <w:rPr>
                <w:sz w:val="24"/>
                <w:szCs w:val="24"/>
                <w:lang w:val="uk-UA"/>
              </w:rPr>
              <w:t>6</w:t>
            </w:r>
          </w:p>
        </w:tc>
      </w:tr>
      <w:tr w:rsidR="00DC7DD9" w:rsidRPr="00E42DD1" w:rsidTr="00527AE1">
        <w:tc>
          <w:tcPr>
            <w:tcW w:w="528" w:type="dxa"/>
            <w:vMerge/>
          </w:tcPr>
          <w:p w:rsidR="00DC7DD9" w:rsidRPr="00E42DD1" w:rsidRDefault="00DC7DD9" w:rsidP="00527AE1">
            <w:pPr>
              <w:jc w:val="left"/>
              <w:rPr>
                <w:sz w:val="24"/>
                <w:szCs w:val="24"/>
                <w:lang w:val="uk-UA"/>
              </w:rPr>
            </w:pPr>
          </w:p>
        </w:tc>
        <w:tc>
          <w:tcPr>
            <w:tcW w:w="4542" w:type="dxa"/>
          </w:tcPr>
          <w:p w:rsidR="00DC7DD9" w:rsidRPr="00E42DD1" w:rsidRDefault="00DC7DD9" w:rsidP="009A69BA">
            <w:pPr>
              <w:ind w:firstLine="0"/>
              <w:rPr>
                <w:sz w:val="24"/>
                <w:szCs w:val="24"/>
                <w:lang w:val="uk-UA"/>
              </w:rPr>
            </w:pPr>
            <w:r w:rsidRPr="00E42DD1">
              <w:rPr>
                <w:sz w:val="24"/>
                <w:szCs w:val="24"/>
                <w:lang w:val="uk-UA"/>
              </w:rPr>
              <w:t>фінансово-кредитні установи: кредитні спілки, установи взаємного кредитування</w:t>
            </w:r>
          </w:p>
        </w:tc>
        <w:tc>
          <w:tcPr>
            <w:tcW w:w="2484" w:type="dxa"/>
          </w:tcPr>
          <w:p w:rsidR="00DC7DD9" w:rsidRPr="004B0F2B" w:rsidRDefault="00DC7DD9" w:rsidP="00BF39A4">
            <w:pPr>
              <w:ind w:firstLine="0"/>
              <w:jc w:val="center"/>
              <w:rPr>
                <w:sz w:val="24"/>
                <w:szCs w:val="24"/>
                <w:lang w:val="uk-UA"/>
              </w:rPr>
            </w:pPr>
            <w:r w:rsidRPr="004B0F2B">
              <w:rPr>
                <w:sz w:val="24"/>
                <w:szCs w:val="24"/>
                <w:lang w:val="uk-UA"/>
              </w:rPr>
              <w:t>21</w:t>
            </w:r>
          </w:p>
        </w:tc>
        <w:tc>
          <w:tcPr>
            <w:tcW w:w="2300" w:type="dxa"/>
          </w:tcPr>
          <w:p w:rsidR="00DC7DD9" w:rsidRPr="004B0F2B" w:rsidRDefault="00DC7DD9" w:rsidP="007C0356">
            <w:pPr>
              <w:ind w:firstLine="0"/>
              <w:jc w:val="center"/>
              <w:rPr>
                <w:sz w:val="24"/>
                <w:szCs w:val="24"/>
                <w:lang w:val="uk-UA"/>
              </w:rPr>
            </w:pPr>
            <w:r w:rsidRPr="004B0F2B">
              <w:rPr>
                <w:sz w:val="24"/>
                <w:szCs w:val="24"/>
                <w:lang w:val="uk-UA"/>
              </w:rPr>
              <w:t>25</w:t>
            </w:r>
          </w:p>
        </w:tc>
      </w:tr>
      <w:tr w:rsidR="00DC7DD9" w:rsidRPr="00E42DD1" w:rsidTr="00527AE1">
        <w:tc>
          <w:tcPr>
            <w:tcW w:w="528" w:type="dxa"/>
            <w:vMerge/>
          </w:tcPr>
          <w:p w:rsidR="00DC7DD9" w:rsidRPr="00E42DD1" w:rsidRDefault="00DC7DD9" w:rsidP="00527AE1">
            <w:pPr>
              <w:jc w:val="left"/>
              <w:rPr>
                <w:sz w:val="24"/>
                <w:szCs w:val="24"/>
                <w:lang w:val="uk-UA"/>
              </w:rPr>
            </w:pPr>
          </w:p>
        </w:tc>
        <w:tc>
          <w:tcPr>
            <w:tcW w:w="4542" w:type="dxa"/>
          </w:tcPr>
          <w:p w:rsidR="00DC7DD9" w:rsidRPr="00E42DD1" w:rsidRDefault="00DC7DD9" w:rsidP="009A69BA">
            <w:pPr>
              <w:ind w:firstLine="0"/>
              <w:rPr>
                <w:sz w:val="24"/>
                <w:szCs w:val="24"/>
                <w:lang w:val="uk-UA"/>
              </w:rPr>
            </w:pPr>
            <w:r w:rsidRPr="00E42DD1">
              <w:rPr>
                <w:sz w:val="24"/>
                <w:szCs w:val="24"/>
                <w:lang w:val="uk-UA"/>
              </w:rPr>
              <w:t>фонди підтримки підприємництва</w:t>
            </w:r>
          </w:p>
        </w:tc>
        <w:tc>
          <w:tcPr>
            <w:tcW w:w="2484" w:type="dxa"/>
          </w:tcPr>
          <w:p w:rsidR="00DC7DD9" w:rsidRPr="004B0F2B" w:rsidRDefault="00DC7DD9" w:rsidP="00BF39A4">
            <w:pPr>
              <w:ind w:firstLine="0"/>
              <w:jc w:val="center"/>
              <w:rPr>
                <w:sz w:val="24"/>
                <w:szCs w:val="24"/>
                <w:lang w:val="uk-UA"/>
              </w:rPr>
            </w:pPr>
            <w:r w:rsidRPr="004B0F2B">
              <w:rPr>
                <w:sz w:val="24"/>
                <w:szCs w:val="24"/>
                <w:lang w:val="uk-UA"/>
              </w:rPr>
              <w:t>7</w:t>
            </w:r>
          </w:p>
        </w:tc>
        <w:tc>
          <w:tcPr>
            <w:tcW w:w="2300" w:type="dxa"/>
          </w:tcPr>
          <w:p w:rsidR="00DC7DD9" w:rsidRPr="004B0F2B" w:rsidRDefault="00DC7DD9" w:rsidP="007C0356">
            <w:pPr>
              <w:ind w:firstLine="0"/>
              <w:jc w:val="center"/>
              <w:rPr>
                <w:sz w:val="24"/>
                <w:szCs w:val="24"/>
                <w:lang w:val="uk-UA"/>
              </w:rPr>
            </w:pPr>
            <w:r w:rsidRPr="004B0F2B">
              <w:rPr>
                <w:sz w:val="24"/>
                <w:szCs w:val="24"/>
                <w:lang w:val="uk-UA"/>
              </w:rPr>
              <w:t>7</w:t>
            </w:r>
          </w:p>
        </w:tc>
      </w:tr>
      <w:tr w:rsidR="00DC7DD9" w:rsidRPr="00E42DD1" w:rsidTr="00527AE1">
        <w:tc>
          <w:tcPr>
            <w:tcW w:w="528" w:type="dxa"/>
            <w:vMerge/>
          </w:tcPr>
          <w:p w:rsidR="00DC7DD9" w:rsidRPr="00E42DD1" w:rsidRDefault="00DC7DD9" w:rsidP="00527AE1">
            <w:pPr>
              <w:jc w:val="left"/>
              <w:rPr>
                <w:sz w:val="24"/>
                <w:szCs w:val="24"/>
                <w:lang w:val="uk-UA"/>
              </w:rPr>
            </w:pPr>
          </w:p>
        </w:tc>
        <w:tc>
          <w:tcPr>
            <w:tcW w:w="4542" w:type="dxa"/>
          </w:tcPr>
          <w:p w:rsidR="00DC7DD9" w:rsidRPr="00E42DD1" w:rsidRDefault="00DC7DD9" w:rsidP="009A69BA">
            <w:pPr>
              <w:ind w:firstLine="0"/>
              <w:rPr>
                <w:sz w:val="24"/>
                <w:szCs w:val="24"/>
                <w:lang w:val="uk-UA"/>
              </w:rPr>
            </w:pPr>
            <w:r w:rsidRPr="00E42DD1">
              <w:rPr>
                <w:sz w:val="24"/>
                <w:szCs w:val="24"/>
                <w:lang w:val="uk-UA"/>
              </w:rPr>
              <w:t>інвестиційні, інноваційні фонди і компанії біржі</w:t>
            </w:r>
          </w:p>
        </w:tc>
        <w:tc>
          <w:tcPr>
            <w:tcW w:w="2484" w:type="dxa"/>
          </w:tcPr>
          <w:p w:rsidR="00DC7DD9" w:rsidRPr="004B0F2B" w:rsidRDefault="00DC7DD9" w:rsidP="00BF39A4">
            <w:pPr>
              <w:ind w:firstLine="0"/>
              <w:jc w:val="center"/>
              <w:rPr>
                <w:sz w:val="24"/>
                <w:szCs w:val="24"/>
                <w:lang w:val="uk-UA"/>
              </w:rPr>
            </w:pPr>
            <w:r w:rsidRPr="004B0F2B">
              <w:rPr>
                <w:sz w:val="24"/>
                <w:szCs w:val="24"/>
                <w:lang w:val="uk-UA"/>
              </w:rPr>
              <w:t>5</w:t>
            </w:r>
          </w:p>
        </w:tc>
        <w:tc>
          <w:tcPr>
            <w:tcW w:w="2300" w:type="dxa"/>
          </w:tcPr>
          <w:p w:rsidR="00DC7DD9" w:rsidRPr="004B0F2B" w:rsidRDefault="00DC7DD9" w:rsidP="007C0356">
            <w:pPr>
              <w:tabs>
                <w:tab w:val="left" w:pos="1208"/>
                <w:tab w:val="center" w:pos="1396"/>
              </w:tabs>
              <w:ind w:firstLine="0"/>
              <w:jc w:val="center"/>
              <w:rPr>
                <w:sz w:val="24"/>
                <w:szCs w:val="24"/>
                <w:lang w:val="uk-UA"/>
              </w:rPr>
            </w:pPr>
            <w:r w:rsidRPr="004B0F2B">
              <w:rPr>
                <w:sz w:val="24"/>
                <w:szCs w:val="24"/>
                <w:lang w:val="uk-UA"/>
              </w:rPr>
              <w:t>7</w:t>
            </w:r>
          </w:p>
        </w:tc>
      </w:tr>
      <w:tr w:rsidR="00DC7DD9" w:rsidRPr="00E42DD1" w:rsidTr="00527AE1">
        <w:tc>
          <w:tcPr>
            <w:tcW w:w="528" w:type="dxa"/>
            <w:vMerge/>
          </w:tcPr>
          <w:p w:rsidR="00DC7DD9" w:rsidRPr="00E42DD1" w:rsidRDefault="00DC7DD9" w:rsidP="00527AE1">
            <w:pPr>
              <w:jc w:val="left"/>
              <w:rPr>
                <w:sz w:val="24"/>
                <w:szCs w:val="24"/>
                <w:lang w:val="uk-UA"/>
              </w:rPr>
            </w:pPr>
          </w:p>
        </w:tc>
        <w:tc>
          <w:tcPr>
            <w:tcW w:w="4542" w:type="dxa"/>
          </w:tcPr>
          <w:p w:rsidR="00DC7DD9" w:rsidRPr="00E42DD1" w:rsidRDefault="00DC7DD9" w:rsidP="009A69BA">
            <w:pPr>
              <w:ind w:firstLine="0"/>
              <w:rPr>
                <w:sz w:val="24"/>
                <w:szCs w:val="24"/>
                <w:lang w:val="uk-UA"/>
              </w:rPr>
            </w:pPr>
            <w:r w:rsidRPr="00E42DD1">
              <w:rPr>
                <w:sz w:val="24"/>
                <w:szCs w:val="24"/>
                <w:lang w:val="uk-UA"/>
              </w:rPr>
              <w:t>інформаційно-консультативні установи</w:t>
            </w:r>
          </w:p>
        </w:tc>
        <w:tc>
          <w:tcPr>
            <w:tcW w:w="2484" w:type="dxa"/>
          </w:tcPr>
          <w:p w:rsidR="00DC7DD9" w:rsidRPr="004B0F2B" w:rsidRDefault="00DC7DD9" w:rsidP="00BF39A4">
            <w:pPr>
              <w:ind w:firstLine="0"/>
              <w:jc w:val="center"/>
              <w:rPr>
                <w:sz w:val="24"/>
                <w:szCs w:val="24"/>
                <w:lang w:val="uk-UA"/>
              </w:rPr>
            </w:pPr>
            <w:r w:rsidRPr="004B0F2B">
              <w:rPr>
                <w:sz w:val="24"/>
                <w:szCs w:val="24"/>
                <w:lang w:val="uk-UA"/>
              </w:rPr>
              <w:t>39</w:t>
            </w:r>
          </w:p>
        </w:tc>
        <w:tc>
          <w:tcPr>
            <w:tcW w:w="2300" w:type="dxa"/>
          </w:tcPr>
          <w:p w:rsidR="00DC7DD9" w:rsidRPr="004B0F2B" w:rsidRDefault="00DC7DD9" w:rsidP="007C0356">
            <w:pPr>
              <w:ind w:firstLine="0"/>
              <w:jc w:val="center"/>
              <w:rPr>
                <w:sz w:val="24"/>
                <w:szCs w:val="24"/>
                <w:lang w:val="uk-UA"/>
              </w:rPr>
            </w:pPr>
            <w:r w:rsidRPr="004B0F2B">
              <w:rPr>
                <w:sz w:val="24"/>
                <w:szCs w:val="24"/>
                <w:lang w:val="uk-UA"/>
              </w:rPr>
              <w:t>42</w:t>
            </w:r>
          </w:p>
        </w:tc>
      </w:tr>
      <w:tr w:rsidR="00DC7DD9" w:rsidRPr="00E42DD1" w:rsidTr="00527AE1">
        <w:tc>
          <w:tcPr>
            <w:tcW w:w="528" w:type="dxa"/>
            <w:vMerge/>
          </w:tcPr>
          <w:p w:rsidR="00DC7DD9" w:rsidRPr="00E42DD1" w:rsidRDefault="00DC7DD9" w:rsidP="00527AE1">
            <w:pPr>
              <w:jc w:val="left"/>
              <w:rPr>
                <w:sz w:val="24"/>
                <w:szCs w:val="24"/>
                <w:lang w:val="uk-UA"/>
              </w:rPr>
            </w:pPr>
          </w:p>
        </w:tc>
        <w:tc>
          <w:tcPr>
            <w:tcW w:w="4542" w:type="dxa"/>
          </w:tcPr>
          <w:p w:rsidR="00DC7DD9" w:rsidRPr="00E42DD1" w:rsidRDefault="00DC7DD9" w:rsidP="009A69BA">
            <w:pPr>
              <w:ind w:firstLine="0"/>
              <w:rPr>
                <w:sz w:val="24"/>
                <w:szCs w:val="24"/>
                <w:lang w:val="uk-UA"/>
              </w:rPr>
            </w:pPr>
            <w:r w:rsidRPr="00E42DD1">
              <w:rPr>
                <w:sz w:val="24"/>
                <w:szCs w:val="24"/>
                <w:lang w:val="uk-UA"/>
              </w:rPr>
              <w:t>страхові компанії</w:t>
            </w:r>
          </w:p>
        </w:tc>
        <w:tc>
          <w:tcPr>
            <w:tcW w:w="2484" w:type="dxa"/>
          </w:tcPr>
          <w:p w:rsidR="00DC7DD9" w:rsidRPr="004B0F2B" w:rsidRDefault="00DC7DD9" w:rsidP="00BF39A4">
            <w:pPr>
              <w:ind w:firstLine="0"/>
              <w:jc w:val="center"/>
              <w:rPr>
                <w:sz w:val="24"/>
                <w:szCs w:val="24"/>
                <w:lang w:val="uk-UA"/>
              </w:rPr>
            </w:pPr>
            <w:r w:rsidRPr="004B0F2B">
              <w:rPr>
                <w:sz w:val="24"/>
                <w:szCs w:val="24"/>
                <w:lang w:val="uk-UA"/>
              </w:rPr>
              <w:t>84</w:t>
            </w:r>
          </w:p>
        </w:tc>
        <w:tc>
          <w:tcPr>
            <w:tcW w:w="2300" w:type="dxa"/>
          </w:tcPr>
          <w:p w:rsidR="00DC7DD9" w:rsidRPr="004B0F2B" w:rsidRDefault="00DC7DD9" w:rsidP="007C0356">
            <w:pPr>
              <w:ind w:firstLine="0"/>
              <w:jc w:val="center"/>
              <w:rPr>
                <w:sz w:val="24"/>
                <w:szCs w:val="24"/>
                <w:lang w:val="uk-UA"/>
              </w:rPr>
            </w:pPr>
            <w:r w:rsidRPr="004B0F2B">
              <w:rPr>
                <w:sz w:val="24"/>
                <w:szCs w:val="24"/>
                <w:lang w:val="uk-UA"/>
              </w:rPr>
              <w:t>87</w:t>
            </w:r>
          </w:p>
        </w:tc>
      </w:tr>
      <w:tr w:rsidR="00DC7DD9" w:rsidRPr="00E42DD1" w:rsidTr="00527AE1">
        <w:tc>
          <w:tcPr>
            <w:tcW w:w="528" w:type="dxa"/>
            <w:vMerge/>
          </w:tcPr>
          <w:p w:rsidR="00DC7DD9" w:rsidRPr="00E42DD1" w:rsidRDefault="00DC7DD9" w:rsidP="00527AE1">
            <w:pPr>
              <w:jc w:val="left"/>
              <w:rPr>
                <w:sz w:val="24"/>
                <w:szCs w:val="24"/>
                <w:lang w:val="uk-UA"/>
              </w:rPr>
            </w:pPr>
          </w:p>
        </w:tc>
        <w:tc>
          <w:tcPr>
            <w:tcW w:w="4542" w:type="dxa"/>
          </w:tcPr>
          <w:p w:rsidR="00DC7DD9" w:rsidRPr="00E42DD1" w:rsidRDefault="00DC7DD9" w:rsidP="009A69BA">
            <w:pPr>
              <w:ind w:firstLine="0"/>
              <w:rPr>
                <w:sz w:val="24"/>
                <w:szCs w:val="24"/>
                <w:lang w:val="uk-UA"/>
              </w:rPr>
            </w:pPr>
            <w:r w:rsidRPr="00E42DD1">
              <w:rPr>
                <w:sz w:val="24"/>
                <w:szCs w:val="24"/>
                <w:lang w:val="uk-UA"/>
              </w:rPr>
              <w:t>аудиторські фірми</w:t>
            </w:r>
          </w:p>
        </w:tc>
        <w:tc>
          <w:tcPr>
            <w:tcW w:w="2484" w:type="dxa"/>
          </w:tcPr>
          <w:p w:rsidR="00DC7DD9" w:rsidRPr="004B0F2B" w:rsidRDefault="00DC7DD9" w:rsidP="00BF39A4">
            <w:pPr>
              <w:ind w:firstLine="0"/>
              <w:jc w:val="center"/>
              <w:rPr>
                <w:sz w:val="24"/>
                <w:szCs w:val="24"/>
                <w:lang w:val="uk-UA"/>
              </w:rPr>
            </w:pPr>
            <w:r w:rsidRPr="004B0F2B">
              <w:rPr>
                <w:sz w:val="24"/>
                <w:szCs w:val="24"/>
                <w:lang w:val="uk-UA"/>
              </w:rPr>
              <w:t>21</w:t>
            </w:r>
          </w:p>
        </w:tc>
        <w:tc>
          <w:tcPr>
            <w:tcW w:w="2300" w:type="dxa"/>
          </w:tcPr>
          <w:p w:rsidR="00DC7DD9" w:rsidRPr="004B0F2B" w:rsidRDefault="00DC7DD9" w:rsidP="00E76BA7">
            <w:pPr>
              <w:ind w:firstLine="0"/>
              <w:jc w:val="center"/>
              <w:rPr>
                <w:sz w:val="24"/>
                <w:szCs w:val="24"/>
                <w:lang w:val="uk-UA"/>
              </w:rPr>
            </w:pPr>
            <w:r w:rsidRPr="004B0F2B">
              <w:rPr>
                <w:sz w:val="24"/>
                <w:szCs w:val="24"/>
                <w:lang w:val="uk-UA"/>
              </w:rPr>
              <w:t>25</w:t>
            </w:r>
          </w:p>
        </w:tc>
      </w:tr>
      <w:tr w:rsidR="00DC7DD9" w:rsidRPr="00080C37" w:rsidTr="00527AE1">
        <w:tc>
          <w:tcPr>
            <w:tcW w:w="528" w:type="dxa"/>
            <w:vMerge/>
          </w:tcPr>
          <w:p w:rsidR="00DC7DD9" w:rsidRPr="00080C37" w:rsidRDefault="00DC7DD9" w:rsidP="00527AE1">
            <w:pPr>
              <w:spacing w:after="200" w:line="276" w:lineRule="auto"/>
              <w:jc w:val="left"/>
              <w:rPr>
                <w:sz w:val="24"/>
                <w:szCs w:val="24"/>
                <w:lang w:val="uk-UA"/>
              </w:rPr>
            </w:pPr>
          </w:p>
        </w:tc>
        <w:tc>
          <w:tcPr>
            <w:tcW w:w="4542" w:type="dxa"/>
          </w:tcPr>
          <w:p w:rsidR="00DC7DD9" w:rsidRPr="00080C37" w:rsidRDefault="00DC7DD9" w:rsidP="009A69BA">
            <w:pPr>
              <w:ind w:firstLine="0"/>
              <w:rPr>
                <w:sz w:val="24"/>
                <w:szCs w:val="24"/>
                <w:lang w:val="uk-UA"/>
              </w:rPr>
            </w:pPr>
            <w:r w:rsidRPr="00080C37">
              <w:rPr>
                <w:sz w:val="24"/>
                <w:szCs w:val="24"/>
                <w:lang w:val="uk-UA"/>
              </w:rPr>
              <w:t>Залучення суб</w:t>
            </w:r>
            <w:r>
              <w:rPr>
                <w:sz w:val="24"/>
                <w:szCs w:val="24"/>
                <w:lang w:val="uk-UA"/>
              </w:rPr>
              <w:t>’</w:t>
            </w:r>
            <w:r w:rsidRPr="00080C37">
              <w:rPr>
                <w:sz w:val="24"/>
                <w:szCs w:val="24"/>
                <w:lang w:val="uk-UA"/>
              </w:rPr>
              <w:t>єктів МСП до виконання робіт/послуг за державні кошти – кількість (од.) / обсяги (тис. грн.)</w:t>
            </w:r>
          </w:p>
        </w:tc>
        <w:tc>
          <w:tcPr>
            <w:tcW w:w="2484" w:type="dxa"/>
          </w:tcPr>
          <w:p w:rsidR="00DC7DD9" w:rsidRPr="00C6500A" w:rsidRDefault="00DC7DD9" w:rsidP="001E1A08">
            <w:pPr>
              <w:spacing w:after="200" w:line="276" w:lineRule="auto"/>
              <w:ind w:firstLine="0"/>
              <w:jc w:val="center"/>
              <w:rPr>
                <w:sz w:val="24"/>
                <w:szCs w:val="24"/>
                <w:lang w:val="uk-UA"/>
              </w:rPr>
            </w:pPr>
            <w:r w:rsidRPr="00C6500A">
              <w:rPr>
                <w:sz w:val="24"/>
                <w:szCs w:val="24"/>
                <w:lang w:val="uk-UA"/>
              </w:rPr>
              <w:t>19016/1242891,4</w:t>
            </w:r>
          </w:p>
        </w:tc>
        <w:tc>
          <w:tcPr>
            <w:tcW w:w="2300" w:type="dxa"/>
          </w:tcPr>
          <w:p w:rsidR="00DC7DD9" w:rsidRPr="00C6500A" w:rsidRDefault="00DC7DD9" w:rsidP="00080C37">
            <w:pPr>
              <w:spacing w:after="200" w:line="276" w:lineRule="auto"/>
              <w:ind w:firstLine="0"/>
              <w:jc w:val="center"/>
              <w:rPr>
                <w:sz w:val="24"/>
                <w:szCs w:val="24"/>
                <w:lang w:val="uk-UA"/>
              </w:rPr>
            </w:pPr>
            <w:r w:rsidRPr="00C6500A">
              <w:rPr>
                <w:sz w:val="24"/>
                <w:szCs w:val="24"/>
                <w:lang w:val="uk-UA"/>
              </w:rPr>
              <w:t>20000/1400000</w:t>
            </w:r>
          </w:p>
        </w:tc>
      </w:tr>
      <w:tr w:rsidR="00DC7DD9" w:rsidRPr="00080C37" w:rsidTr="004B0F2B">
        <w:tc>
          <w:tcPr>
            <w:tcW w:w="528" w:type="dxa"/>
            <w:vMerge/>
          </w:tcPr>
          <w:p w:rsidR="00DC7DD9" w:rsidRPr="00080C37" w:rsidRDefault="00DC7DD9" w:rsidP="00527AE1">
            <w:pPr>
              <w:spacing w:after="200" w:line="276" w:lineRule="auto"/>
              <w:jc w:val="left"/>
              <w:rPr>
                <w:sz w:val="24"/>
                <w:szCs w:val="24"/>
                <w:lang w:val="uk-UA"/>
              </w:rPr>
            </w:pPr>
          </w:p>
        </w:tc>
        <w:tc>
          <w:tcPr>
            <w:tcW w:w="4542" w:type="dxa"/>
          </w:tcPr>
          <w:p w:rsidR="00DC7DD9" w:rsidRPr="00080C37" w:rsidRDefault="00DC7DD9" w:rsidP="009A69BA">
            <w:pPr>
              <w:ind w:firstLine="0"/>
              <w:rPr>
                <w:sz w:val="24"/>
                <w:szCs w:val="24"/>
                <w:lang w:val="uk-UA"/>
              </w:rPr>
            </w:pPr>
            <w:r w:rsidRPr="00080C37">
              <w:rPr>
                <w:sz w:val="24"/>
                <w:szCs w:val="24"/>
                <w:lang w:val="uk-UA"/>
              </w:rPr>
              <w:t>Кількість підприємців, що пройдуть підготовку, перепідготовку та підвищення кваліфікації (осіб)</w:t>
            </w:r>
          </w:p>
        </w:tc>
        <w:tc>
          <w:tcPr>
            <w:tcW w:w="2484" w:type="dxa"/>
          </w:tcPr>
          <w:p w:rsidR="00DC7DD9" w:rsidRPr="00C6500A" w:rsidRDefault="00DC7DD9" w:rsidP="00BF39A4">
            <w:pPr>
              <w:spacing w:after="200" w:line="276" w:lineRule="auto"/>
              <w:jc w:val="center"/>
              <w:rPr>
                <w:sz w:val="24"/>
                <w:szCs w:val="24"/>
                <w:lang w:val="uk-UA"/>
              </w:rPr>
            </w:pPr>
            <w:r w:rsidRPr="00C6500A">
              <w:rPr>
                <w:sz w:val="24"/>
                <w:szCs w:val="24"/>
                <w:lang w:val="uk-UA"/>
              </w:rPr>
              <w:t>473</w:t>
            </w:r>
          </w:p>
        </w:tc>
        <w:tc>
          <w:tcPr>
            <w:tcW w:w="2300" w:type="dxa"/>
            <w:tcBorders>
              <w:bottom w:val="single" w:sz="4" w:space="0" w:color="auto"/>
            </w:tcBorders>
          </w:tcPr>
          <w:p w:rsidR="00DC7DD9" w:rsidRPr="00C6500A" w:rsidRDefault="00DC7DD9" w:rsidP="007C0356">
            <w:pPr>
              <w:spacing w:after="200" w:line="276" w:lineRule="auto"/>
              <w:ind w:firstLine="0"/>
              <w:jc w:val="center"/>
              <w:rPr>
                <w:sz w:val="24"/>
                <w:szCs w:val="24"/>
                <w:lang w:val="uk-UA"/>
              </w:rPr>
            </w:pPr>
            <w:r w:rsidRPr="00C6500A">
              <w:rPr>
                <w:sz w:val="24"/>
                <w:szCs w:val="24"/>
                <w:lang w:val="uk-UA"/>
              </w:rPr>
              <w:t>600</w:t>
            </w:r>
          </w:p>
        </w:tc>
      </w:tr>
      <w:tr w:rsidR="00DC7DD9" w:rsidRPr="00080C37" w:rsidTr="004B0F2B">
        <w:trPr>
          <w:trHeight w:val="245"/>
        </w:trPr>
        <w:tc>
          <w:tcPr>
            <w:tcW w:w="528" w:type="dxa"/>
            <w:vMerge/>
          </w:tcPr>
          <w:p w:rsidR="00DC7DD9" w:rsidRPr="00080C37" w:rsidRDefault="00DC7DD9" w:rsidP="00527AE1">
            <w:pPr>
              <w:jc w:val="left"/>
              <w:rPr>
                <w:sz w:val="24"/>
                <w:lang w:val="uk-UA"/>
              </w:rPr>
            </w:pPr>
          </w:p>
        </w:tc>
        <w:tc>
          <w:tcPr>
            <w:tcW w:w="4542" w:type="dxa"/>
          </w:tcPr>
          <w:p w:rsidR="00DC7DD9" w:rsidRPr="00080C37" w:rsidRDefault="00DC7DD9" w:rsidP="009A69BA">
            <w:pPr>
              <w:ind w:firstLine="0"/>
              <w:rPr>
                <w:sz w:val="24"/>
                <w:lang w:val="uk-UA"/>
              </w:rPr>
            </w:pPr>
            <w:r w:rsidRPr="00080C37">
              <w:rPr>
                <w:sz w:val="24"/>
                <w:lang w:val="uk-UA"/>
              </w:rPr>
              <w:t>Кількість створених робочих місць (од.)</w:t>
            </w:r>
          </w:p>
        </w:tc>
        <w:tc>
          <w:tcPr>
            <w:tcW w:w="2484" w:type="dxa"/>
          </w:tcPr>
          <w:p w:rsidR="00DC7DD9" w:rsidRPr="00C6500A" w:rsidRDefault="00DC7DD9" w:rsidP="00BF39A4">
            <w:pPr>
              <w:jc w:val="center"/>
              <w:rPr>
                <w:sz w:val="24"/>
                <w:lang w:val="uk-UA"/>
              </w:rPr>
            </w:pPr>
            <w:r w:rsidRPr="00C6500A">
              <w:rPr>
                <w:sz w:val="24"/>
                <w:lang w:val="uk-UA"/>
              </w:rPr>
              <w:t>861</w:t>
            </w:r>
          </w:p>
        </w:tc>
        <w:tc>
          <w:tcPr>
            <w:tcW w:w="2300" w:type="dxa"/>
            <w:tcBorders>
              <w:bottom w:val="nil"/>
            </w:tcBorders>
          </w:tcPr>
          <w:p w:rsidR="00DC7DD9" w:rsidRPr="00C6500A" w:rsidRDefault="00C6500A" w:rsidP="007C0356">
            <w:pPr>
              <w:ind w:firstLine="0"/>
              <w:jc w:val="center"/>
              <w:rPr>
                <w:sz w:val="24"/>
                <w:lang w:val="uk-UA"/>
              </w:rPr>
            </w:pPr>
            <w:r w:rsidRPr="00C6500A">
              <w:rPr>
                <w:sz w:val="24"/>
                <w:lang w:val="uk-UA"/>
              </w:rPr>
              <w:t>10495</w:t>
            </w:r>
          </w:p>
        </w:tc>
      </w:tr>
      <w:tr w:rsidR="00653DA2" w:rsidRPr="00F77046" w:rsidTr="00527AE1">
        <w:tc>
          <w:tcPr>
            <w:tcW w:w="528" w:type="dxa"/>
          </w:tcPr>
          <w:p w:rsidR="00653DA2" w:rsidRPr="00F77046" w:rsidRDefault="00653DA2" w:rsidP="00527AE1">
            <w:pPr>
              <w:ind w:firstLine="0"/>
              <w:jc w:val="left"/>
              <w:rPr>
                <w:sz w:val="24"/>
                <w:lang w:val="uk-UA"/>
              </w:rPr>
            </w:pPr>
            <w:r>
              <w:rPr>
                <w:sz w:val="24"/>
                <w:lang w:val="uk-UA"/>
              </w:rPr>
              <w:t>8.</w:t>
            </w:r>
          </w:p>
        </w:tc>
        <w:tc>
          <w:tcPr>
            <w:tcW w:w="4542" w:type="dxa"/>
          </w:tcPr>
          <w:p w:rsidR="00653DA2" w:rsidRPr="00F77046" w:rsidRDefault="00653DA2" w:rsidP="008B768D">
            <w:pPr>
              <w:ind w:firstLine="0"/>
              <w:rPr>
                <w:sz w:val="24"/>
                <w:lang w:val="uk-UA"/>
              </w:rPr>
            </w:pPr>
            <w:r w:rsidRPr="00F77046">
              <w:rPr>
                <w:sz w:val="24"/>
                <w:lang w:val="uk-UA"/>
              </w:rPr>
              <w:t>Терміни і етапи реалізації Програми</w:t>
            </w:r>
          </w:p>
        </w:tc>
        <w:tc>
          <w:tcPr>
            <w:tcW w:w="4784" w:type="dxa"/>
            <w:gridSpan w:val="2"/>
          </w:tcPr>
          <w:p w:rsidR="00653DA2" w:rsidRPr="00F77046" w:rsidRDefault="00653DA2" w:rsidP="00C647A4">
            <w:pPr>
              <w:ind w:firstLine="0"/>
              <w:jc w:val="center"/>
              <w:rPr>
                <w:sz w:val="24"/>
                <w:lang w:val="uk-UA"/>
              </w:rPr>
            </w:pPr>
            <w:r w:rsidRPr="00F77046">
              <w:rPr>
                <w:sz w:val="24"/>
                <w:lang w:val="uk-UA"/>
              </w:rPr>
              <w:t>201</w:t>
            </w:r>
            <w:r w:rsidR="00A94AEF">
              <w:rPr>
                <w:sz w:val="24"/>
                <w:lang w:val="uk-UA"/>
              </w:rPr>
              <w:t>7</w:t>
            </w:r>
            <w:r w:rsidRPr="00F77046">
              <w:rPr>
                <w:sz w:val="24"/>
                <w:lang w:val="uk-UA"/>
              </w:rPr>
              <w:t>-201</w:t>
            </w:r>
            <w:r w:rsidR="00A94AEF">
              <w:rPr>
                <w:sz w:val="24"/>
                <w:lang w:val="uk-UA"/>
              </w:rPr>
              <w:t>9</w:t>
            </w:r>
            <w:r w:rsidRPr="00F77046">
              <w:rPr>
                <w:sz w:val="24"/>
                <w:lang w:val="uk-UA"/>
              </w:rPr>
              <w:t xml:space="preserve"> роки</w:t>
            </w:r>
          </w:p>
        </w:tc>
      </w:tr>
      <w:tr w:rsidR="00653DA2" w:rsidRPr="00F77046" w:rsidTr="00527AE1">
        <w:tc>
          <w:tcPr>
            <w:tcW w:w="528" w:type="dxa"/>
          </w:tcPr>
          <w:p w:rsidR="00653DA2" w:rsidRPr="00F77046" w:rsidRDefault="00653DA2" w:rsidP="00527AE1">
            <w:pPr>
              <w:ind w:firstLine="0"/>
              <w:jc w:val="left"/>
              <w:rPr>
                <w:sz w:val="24"/>
                <w:lang w:val="uk-UA"/>
              </w:rPr>
            </w:pPr>
            <w:r>
              <w:rPr>
                <w:sz w:val="24"/>
                <w:lang w:val="uk-UA"/>
              </w:rPr>
              <w:t>9.</w:t>
            </w:r>
          </w:p>
        </w:tc>
        <w:tc>
          <w:tcPr>
            <w:tcW w:w="4542" w:type="dxa"/>
          </w:tcPr>
          <w:p w:rsidR="00653DA2" w:rsidRPr="00F77046" w:rsidRDefault="00653DA2" w:rsidP="009A69BA">
            <w:pPr>
              <w:ind w:firstLine="0"/>
              <w:rPr>
                <w:sz w:val="24"/>
                <w:lang w:val="uk-UA"/>
              </w:rPr>
            </w:pPr>
            <w:r w:rsidRPr="00F77046">
              <w:rPr>
                <w:sz w:val="24"/>
                <w:lang w:val="uk-UA"/>
              </w:rPr>
              <w:t>Перелік цільових проектів і підпрограм.</w:t>
            </w:r>
          </w:p>
          <w:p w:rsidR="00653DA2" w:rsidRPr="00F77046" w:rsidRDefault="00653DA2" w:rsidP="009A69BA">
            <w:pPr>
              <w:ind w:firstLine="0"/>
              <w:rPr>
                <w:sz w:val="24"/>
                <w:lang w:val="uk-UA"/>
              </w:rPr>
            </w:pPr>
            <w:r w:rsidRPr="00F77046">
              <w:rPr>
                <w:sz w:val="24"/>
                <w:lang w:val="uk-UA"/>
              </w:rPr>
              <w:t>Виконавці:</w:t>
            </w:r>
          </w:p>
        </w:tc>
        <w:tc>
          <w:tcPr>
            <w:tcW w:w="4784" w:type="dxa"/>
            <w:gridSpan w:val="2"/>
          </w:tcPr>
          <w:p w:rsidR="00653DA2" w:rsidRPr="00F77046" w:rsidRDefault="00653DA2" w:rsidP="00BF39A4">
            <w:pPr>
              <w:jc w:val="center"/>
              <w:rPr>
                <w:sz w:val="24"/>
                <w:lang w:val="uk-UA"/>
              </w:rPr>
            </w:pPr>
            <w:r w:rsidRPr="00F77046">
              <w:rPr>
                <w:sz w:val="24"/>
                <w:lang w:val="uk-UA"/>
              </w:rPr>
              <w:t>-</w:t>
            </w:r>
          </w:p>
        </w:tc>
      </w:tr>
      <w:tr w:rsidR="00653DA2" w:rsidRPr="00080C37" w:rsidTr="00527AE1">
        <w:tc>
          <w:tcPr>
            <w:tcW w:w="528" w:type="dxa"/>
          </w:tcPr>
          <w:p w:rsidR="00653DA2" w:rsidRPr="00080C37" w:rsidRDefault="00653DA2" w:rsidP="00527AE1">
            <w:pPr>
              <w:ind w:firstLine="0"/>
              <w:jc w:val="left"/>
              <w:rPr>
                <w:sz w:val="24"/>
                <w:lang w:val="uk-UA"/>
              </w:rPr>
            </w:pPr>
            <w:r w:rsidRPr="00080C37">
              <w:rPr>
                <w:sz w:val="24"/>
                <w:lang w:val="uk-UA"/>
              </w:rPr>
              <w:t>10.</w:t>
            </w:r>
          </w:p>
        </w:tc>
        <w:tc>
          <w:tcPr>
            <w:tcW w:w="4542" w:type="dxa"/>
          </w:tcPr>
          <w:p w:rsidR="00653DA2" w:rsidRPr="00080C37" w:rsidRDefault="00653DA2" w:rsidP="009A69BA">
            <w:pPr>
              <w:ind w:firstLine="0"/>
              <w:rPr>
                <w:sz w:val="24"/>
                <w:lang w:val="uk-UA"/>
              </w:rPr>
            </w:pPr>
            <w:r w:rsidRPr="00080C37">
              <w:rPr>
                <w:sz w:val="24"/>
                <w:lang w:val="uk-UA"/>
              </w:rPr>
              <w:t>Джерела фінансування Програми:</w:t>
            </w:r>
          </w:p>
          <w:p w:rsidR="00653DA2" w:rsidRPr="00080C37" w:rsidRDefault="00653DA2" w:rsidP="00895C0E">
            <w:pPr>
              <w:rPr>
                <w:sz w:val="24"/>
                <w:lang w:val="uk-UA"/>
              </w:rPr>
            </w:pPr>
          </w:p>
          <w:p w:rsidR="00653DA2" w:rsidRPr="00080C37" w:rsidRDefault="00653DA2" w:rsidP="009A69BA">
            <w:pPr>
              <w:ind w:firstLine="0"/>
              <w:rPr>
                <w:sz w:val="24"/>
                <w:lang w:val="uk-UA"/>
              </w:rPr>
            </w:pPr>
            <w:r w:rsidRPr="00080C37">
              <w:rPr>
                <w:sz w:val="24"/>
                <w:lang w:val="uk-UA"/>
              </w:rPr>
              <w:t>кошти обласного бюджету</w:t>
            </w:r>
          </w:p>
          <w:p w:rsidR="00653DA2" w:rsidRDefault="00653DA2" w:rsidP="00895C0E">
            <w:pPr>
              <w:rPr>
                <w:sz w:val="24"/>
                <w:lang w:val="uk-UA"/>
              </w:rPr>
            </w:pPr>
          </w:p>
          <w:p w:rsidR="00ED6567" w:rsidRDefault="00ED6567" w:rsidP="00ED6567">
            <w:pPr>
              <w:ind w:firstLine="0"/>
              <w:rPr>
                <w:sz w:val="24"/>
                <w:lang w:val="uk-UA"/>
              </w:rPr>
            </w:pPr>
            <w:r>
              <w:rPr>
                <w:sz w:val="24"/>
                <w:lang w:val="uk-UA"/>
              </w:rPr>
              <w:t>кошти міських та районних бюджетів</w:t>
            </w:r>
          </w:p>
          <w:p w:rsidR="00ED6567" w:rsidRPr="00080C37" w:rsidRDefault="00ED6567" w:rsidP="00ED6567">
            <w:pPr>
              <w:ind w:firstLine="0"/>
              <w:rPr>
                <w:sz w:val="24"/>
                <w:lang w:val="uk-UA"/>
              </w:rPr>
            </w:pPr>
          </w:p>
          <w:p w:rsidR="00653DA2" w:rsidRDefault="002E346D" w:rsidP="009A69BA">
            <w:pPr>
              <w:ind w:firstLine="0"/>
              <w:rPr>
                <w:sz w:val="24"/>
                <w:lang w:val="uk-UA"/>
              </w:rPr>
            </w:pPr>
            <w:r>
              <w:rPr>
                <w:sz w:val="24"/>
                <w:lang w:val="uk-UA"/>
              </w:rPr>
              <w:t xml:space="preserve">кошти </w:t>
            </w:r>
            <w:r w:rsidR="00653DA2" w:rsidRPr="00080C37">
              <w:rPr>
                <w:sz w:val="24"/>
                <w:lang w:val="uk-UA"/>
              </w:rPr>
              <w:t>фонду загальнообов</w:t>
            </w:r>
            <w:r w:rsidR="002469BF">
              <w:rPr>
                <w:sz w:val="24"/>
                <w:lang w:val="uk-UA"/>
              </w:rPr>
              <w:t>’</w:t>
            </w:r>
            <w:r w:rsidR="00653DA2" w:rsidRPr="00080C37">
              <w:rPr>
                <w:sz w:val="24"/>
                <w:lang w:val="uk-UA"/>
              </w:rPr>
              <w:t>язкового державного соціального страхування на випадок безробіття</w:t>
            </w:r>
          </w:p>
          <w:p w:rsidR="002E346D" w:rsidRDefault="002E346D" w:rsidP="009A69BA">
            <w:pPr>
              <w:ind w:firstLine="0"/>
              <w:rPr>
                <w:sz w:val="24"/>
                <w:lang w:val="uk-UA"/>
              </w:rPr>
            </w:pPr>
          </w:p>
          <w:p w:rsidR="002E346D" w:rsidRPr="00080C37" w:rsidRDefault="002E346D" w:rsidP="009A69BA">
            <w:pPr>
              <w:ind w:firstLine="0"/>
              <w:rPr>
                <w:sz w:val="24"/>
                <w:lang w:val="uk-UA"/>
              </w:rPr>
            </w:pPr>
            <w:r>
              <w:rPr>
                <w:sz w:val="24"/>
                <w:lang w:val="uk-UA"/>
              </w:rPr>
              <w:t>кошти підприємств</w:t>
            </w:r>
          </w:p>
          <w:p w:rsidR="00653DA2" w:rsidRPr="00080C37" w:rsidRDefault="00653DA2" w:rsidP="009A69BA">
            <w:pPr>
              <w:ind w:firstLine="0"/>
              <w:rPr>
                <w:sz w:val="24"/>
                <w:lang w:val="uk-UA"/>
              </w:rPr>
            </w:pPr>
          </w:p>
          <w:p w:rsidR="00653DA2" w:rsidRPr="00080C37" w:rsidRDefault="002E346D" w:rsidP="009A69BA">
            <w:pPr>
              <w:ind w:firstLine="0"/>
              <w:rPr>
                <w:sz w:val="24"/>
                <w:lang w:val="uk-UA"/>
              </w:rPr>
            </w:pPr>
            <w:r>
              <w:rPr>
                <w:sz w:val="24"/>
                <w:szCs w:val="24"/>
                <w:lang w:val="uk-UA"/>
              </w:rPr>
              <w:t>Інші джерела фінансування</w:t>
            </w:r>
            <w:r w:rsidR="00AF1893">
              <w:rPr>
                <w:sz w:val="24"/>
                <w:szCs w:val="24"/>
                <w:lang w:val="uk-UA"/>
              </w:rPr>
              <w:t xml:space="preserve"> (кошти грантів міжнародних фінансових організацій, інших недержавних установ)</w:t>
            </w:r>
          </w:p>
        </w:tc>
        <w:tc>
          <w:tcPr>
            <w:tcW w:w="4784" w:type="dxa"/>
            <w:gridSpan w:val="2"/>
          </w:tcPr>
          <w:p w:rsidR="00653DA2" w:rsidRPr="00080C37" w:rsidRDefault="00C8387D" w:rsidP="009A69BA">
            <w:pPr>
              <w:ind w:firstLine="0"/>
              <w:rPr>
                <w:sz w:val="24"/>
                <w:lang w:val="uk-UA"/>
              </w:rPr>
            </w:pPr>
            <w:r>
              <w:rPr>
                <w:sz w:val="24"/>
                <w:lang w:val="uk-UA"/>
              </w:rPr>
              <w:t>1</w:t>
            </w:r>
            <w:r w:rsidR="00437E28">
              <w:rPr>
                <w:sz w:val="24"/>
                <w:lang w:val="uk-UA"/>
              </w:rPr>
              <w:t>470</w:t>
            </w:r>
            <w:r w:rsidR="009B7FDD">
              <w:rPr>
                <w:sz w:val="24"/>
                <w:lang w:val="uk-UA"/>
              </w:rPr>
              <w:t>5</w:t>
            </w:r>
            <w:r w:rsidR="0089116F">
              <w:rPr>
                <w:sz w:val="24"/>
                <w:lang w:val="uk-UA"/>
              </w:rPr>
              <w:t>,</w:t>
            </w:r>
            <w:r w:rsidR="00653DA2">
              <w:rPr>
                <w:sz w:val="24"/>
                <w:lang w:val="uk-UA"/>
              </w:rPr>
              <w:t>0</w:t>
            </w:r>
            <w:r w:rsidR="00653DA2" w:rsidRPr="00080C37">
              <w:rPr>
                <w:sz w:val="24"/>
                <w:lang w:val="uk-UA"/>
              </w:rPr>
              <w:t xml:space="preserve"> тис. гривень</w:t>
            </w:r>
          </w:p>
          <w:p w:rsidR="00653DA2" w:rsidRPr="00080C37" w:rsidRDefault="00653DA2" w:rsidP="00895C0E">
            <w:pPr>
              <w:rPr>
                <w:sz w:val="24"/>
                <w:lang w:val="uk-UA"/>
              </w:rPr>
            </w:pPr>
          </w:p>
          <w:p w:rsidR="00653DA2" w:rsidRPr="00080C37" w:rsidRDefault="00437E28" w:rsidP="009A69BA">
            <w:pPr>
              <w:ind w:firstLine="0"/>
              <w:rPr>
                <w:sz w:val="24"/>
                <w:lang w:val="uk-UA"/>
              </w:rPr>
            </w:pPr>
            <w:r>
              <w:rPr>
                <w:sz w:val="24"/>
                <w:lang w:val="uk-UA"/>
              </w:rPr>
              <w:t>870</w:t>
            </w:r>
            <w:r w:rsidR="00553CC7">
              <w:rPr>
                <w:sz w:val="24"/>
                <w:lang w:val="uk-UA"/>
              </w:rPr>
              <w:t>5</w:t>
            </w:r>
            <w:r w:rsidR="00C8387D">
              <w:rPr>
                <w:sz w:val="24"/>
                <w:lang w:val="uk-UA"/>
              </w:rPr>
              <w:t>,0</w:t>
            </w:r>
            <w:r w:rsidR="00653DA2" w:rsidRPr="00080C37">
              <w:rPr>
                <w:sz w:val="24"/>
                <w:lang w:val="uk-UA"/>
              </w:rPr>
              <w:t xml:space="preserve"> тис. гривень</w:t>
            </w:r>
          </w:p>
          <w:p w:rsidR="00653DA2" w:rsidRDefault="00653DA2" w:rsidP="00895C0E">
            <w:pPr>
              <w:rPr>
                <w:sz w:val="24"/>
                <w:lang w:val="uk-UA"/>
              </w:rPr>
            </w:pPr>
          </w:p>
          <w:p w:rsidR="00653DA2" w:rsidRDefault="00653DA2" w:rsidP="00895C0E">
            <w:pPr>
              <w:rPr>
                <w:sz w:val="24"/>
                <w:lang w:val="uk-UA"/>
              </w:rPr>
            </w:pPr>
          </w:p>
          <w:p w:rsidR="00653DA2" w:rsidRDefault="00653DA2" w:rsidP="00895C0E">
            <w:pPr>
              <w:rPr>
                <w:sz w:val="24"/>
                <w:lang w:val="uk-UA"/>
              </w:rPr>
            </w:pPr>
          </w:p>
          <w:p w:rsidR="00653DA2" w:rsidRDefault="00653DA2" w:rsidP="009A69BA">
            <w:pPr>
              <w:ind w:firstLine="0"/>
              <w:rPr>
                <w:sz w:val="24"/>
                <w:lang w:val="uk-UA"/>
              </w:rPr>
            </w:pPr>
          </w:p>
          <w:p w:rsidR="00AC7F64" w:rsidRDefault="00AC7F64" w:rsidP="009A69BA">
            <w:pPr>
              <w:ind w:firstLine="0"/>
              <w:rPr>
                <w:sz w:val="24"/>
                <w:lang w:val="uk-UA"/>
              </w:rPr>
            </w:pPr>
          </w:p>
          <w:p w:rsidR="00AC7F64" w:rsidRDefault="00AC7F64" w:rsidP="009A69BA">
            <w:pPr>
              <w:ind w:firstLine="0"/>
              <w:rPr>
                <w:sz w:val="24"/>
                <w:lang w:val="uk-UA"/>
              </w:rPr>
            </w:pPr>
          </w:p>
          <w:p w:rsidR="00AC7F64" w:rsidRDefault="00AC7F64" w:rsidP="009A69BA">
            <w:pPr>
              <w:ind w:firstLine="0"/>
              <w:rPr>
                <w:sz w:val="24"/>
                <w:lang w:val="uk-UA"/>
              </w:rPr>
            </w:pPr>
          </w:p>
          <w:p w:rsidR="00AC7F64" w:rsidRDefault="00AC7F64" w:rsidP="009A69BA">
            <w:pPr>
              <w:ind w:firstLine="0"/>
              <w:rPr>
                <w:sz w:val="24"/>
                <w:lang w:val="uk-UA"/>
              </w:rPr>
            </w:pPr>
          </w:p>
          <w:p w:rsidR="009B7FDD" w:rsidRDefault="009B7FDD" w:rsidP="009A69BA">
            <w:pPr>
              <w:ind w:firstLine="0"/>
              <w:rPr>
                <w:sz w:val="24"/>
                <w:lang w:val="uk-UA"/>
              </w:rPr>
            </w:pPr>
          </w:p>
          <w:p w:rsidR="00653DA2" w:rsidRPr="00080C37" w:rsidRDefault="00437E28" w:rsidP="009A69BA">
            <w:pPr>
              <w:ind w:firstLine="0"/>
              <w:rPr>
                <w:sz w:val="24"/>
                <w:lang w:val="uk-UA"/>
              </w:rPr>
            </w:pPr>
            <w:r>
              <w:rPr>
                <w:sz w:val="24"/>
                <w:lang w:val="uk-UA"/>
              </w:rPr>
              <w:t>6000</w:t>
            </w:r>
            <w:r w:rsidR="00EB76A6">
              <w:rPr>
                <w:sz w:val="24"/>
                <w:lang w:val="uk-UA"/>
              </w:rPr>
              <w:t>,0</w:t>
            </w:r>
            <w:r w:rsidR="006C01F0">
              <w:rPr>
                <w:sz w:val="24"/>
                <w:lang w:val="uk-UA"/>
              </w:rPr>
              <w:t xml:space="preserve"> </w:t>
            </w:r>
            <w:r w:rsidR="00EB76A6">
              <w:rPr>
                <w:sz w:val="24"/>
                <w:lang w:val="uk-UA"/>
              </w:rPr>
              <w:t xml:space="preserve">тис. гривень </w:t>
            </w:r>
          </w:p>
        </w:tc>
      </w:tr>
      <w:tr w:rsidR="00653DA2" w:rsidRPr="000133AC" w:rsidTr="00527AE1">
        <w:trPr>
          <w:trHeight w:val="273"/>
        </w:trPr>
        <w:tc>
          <w:tcPr>
            <w:tcW w:w="528" w:type="dxa"/>
          </w:tcPr>
          <w:p w:rsidR="00653DA2" w:rsidRPr="00F77046" w:rsidRDefault="00653DA2" w:rsidP="00527AE1">
            <w:pPr>
              <w:spacing w:after="200" w:line="276" w:lineRule="auto"/>
              <w:ind w:firstLine="0"/>
              <w:jc w:val="left"/>
              <w:rPr>
                <w:sz w:val="24"/>
                <w:szCs w:val="24"/>
                <w:lang w:val="uk-UA"/>
              </w:rPr>
            </w:pPr>
            <w:r>
              <w:rPr>
                <w:sz w:val="24"/>
                <w:szCs w:val="24"/>
                <w:lang w:val="uk-UA"/>
              </w:rPr>
              <w:t>11.</w:t>
            </w:r>
          </w:p>
        </w:tc>
        <w:tc>
          <w:tcPr>
            <w:tcW w:w="4542" w:type="dxa"/>
          </w:tcPr>
          <w:p w:rsidR="00653DA2" w:rsidRPr="00F77046" w:rsidRDefault="00653DA2" w:rsidP="009A69BA">
            <w:pPr>
              <w:ind w:firstLine="0"/>
              <w:rPr>
                <w:sz w:val="24"/>
                <w:szCs w:val="24"/>
                <w:lang w:val="uk-UA"/>
              </w:rPr>
            </w:pPr>
            <w:r w:rsidRPr="00F77046">
              <w:rPr>
                <w:sz w:val="24"/>
                <w:szCs w:val="24"/>
                <w:lang w:val="uk-UA"/>
              </w:rPr>
              <w:t>Система організації контролю за виконанням Програми</w:t>
            </w:r>
          </w:p>
        </w:tc>
        <w:tc>
          <w:tcPr>
            <w:tcW w:w="4784" w:type="dxa"/>
            <w:gridSpan w:val="2"/>
          </w:tcPr>
          <w:p w:rsidR="00653DA2" w:rsidRPr="00F77046" w:rsidRDefault="00653DA2" w:rsidP="009A69BA">
            <w:pPr>
              <w:ind w:firstLine="0"/>
              <w:rPr>
                <w:sz w:val="24"/>
                <w:szCs w:val="24"/>
                <w:lang w:val="uk-UA"/>
              </w:rPr>
            </w:pPr>
            <w:r w:rsidRPr="00F77046">
              <w:rPr>
                <w:sz w:val="24"/>
                <w:szCs w:val="24"/>
                <w:lang w:val="uk-UA"/>
              </w:rPr>
              <w:t>Департамент економічного розвитку і торгівлі Сумської обласної державної адміністрації щокварталу здійснює моніторинг виконання структурними п</w:t>
            </w:r>
            <w:r w:rsidR="00C4005B">
              <w:rPr>
                <w:sz w:val="24"/>
                <w:szCs w:val="24"/>
                <w:lang w:val="uk-UA"/>
              </w:rPr>
              <w:t>ідрозділами обласної державної адміністрації, районними державними адміністраціями</w:t>
            </w:r>
            <w:r w:rsidRPr="00F77046">
              <w:rPr>
                <w:sz w:val="24"/>
                <w:szCs w:val="24"/>
                <w:lang w:val="uk-UA"/>
              </w:rPr>
              <w:t xml:space="preserve">, </w:t>
            </w:r>
            <w:r w:rsidR="00C4005B">
              <w:rPr>
                <w:sz w:val="24"/>
                <w:szCs w:val="24"/>
                <w:lang w:val="uk-UA"/>
              </w:rPr>
              <w:t>виконавчими комітетами міських рад</w:t>
            </w:r>
            <w:r w:rsidRPr="00F77046">
              <w:rPr>
                <w:sz w:val="24"/>
                <w:szCs w:val="24"/>
                <w:lang w:val="uk-UA"/>
              </w:rPr>
              <w:t xml:space="preserve"> міст обласного значення, територіальними підрозділами центральних органів виконавчої влади, іншими установами, організаціями запланованих заходів Програми.</w:t>
            </w:r>
          </w:p>
          <w:p w:rsidR="00653DA2" w:rsidRPr="00F77046" w:rsidRDefault="00653DA2" w:rsidP="000D4AA6">
            <w:pPr>
              <w:ind w:firstLine="0"/>
              <w:rPr>
                <w:sz w:val="24"/>
                <w:szCs w:val="24"/>
                <w:lang w:val="uk-UA"/>
              </w:rPr>
            </w:pPr>
            <w:r w:rsidRPr="00F77046">
              <w:rPr>
                <w:sz w:val="24"/>
                <w:szCs w:val="24"/>
                <w:lang w:val="uk-UA"/>
              </w:rPr>
              <w:t>Контроль за виконанням Програми здійснює Сумська обласна рада шляхом аналізу підготовлених Департаментом економічного розвитку і торгівлі Сумської обласної державної адміністрації квар</w:t>
            </w:r>
            <w:r w:rsidR="00E701B3">
              <w:rPr>
                <w:sz w:val="24"/>
                <w:szCs w:val="24"/>
                <w:lang w:val="uk-UA"/>
              </w:rPr>
              <w:t>-</w:t>
            </w:r>
            <w:r w:rsidRPr="00F77046">
              <w:rPr>
                <w:sz w:val="24"/>
                <w:szCs w:val="24"/>
                <w:lang w:val="uk-UA"/>
              </w:rPr>
              <w:lastRenderedPageBreak/>
              <w:t>тальних, річних звітів про стан виконання заходів Програми</w:t>
            </w:r>
          </w:p>
        </w:tc>
      </w:tr>
      <w:tr w:rsidR="00653DA2" w:rsidRPr="000133AC" w:rsidTr="00527AE1">
        <w:tc>
          <w:tcPr>
            <w:tcW w:w="528" w:type="dxa"/>
          </w:tcPr>
          <w:p w:rsidR="00653DA2" w:rsidRPr="00F77046" w:rsidRDefault="00653DA2" w:rsidP="00527AE1">
            <w:pPr>
              <w:spacing w:after="200" w:line="276" w:lineRule="auto"/>
              <w:ind w:firstLine="0"/>
              <w:jc w:val="left"/>
              <w:rPr>
                <w:sz w:val="24"/>
                <w:szCs w:val="24"/>
                <w:lang w:val="uk-UA"/>
              </w:rPr>
            </w:pPr>
            <w:r>
              <w:rPr>
                <w:sz w:val="24"/>
                <w:szCs w:val="24"/>
                <w:lang w:val="uk-UA"/>
              </w:rPr>
              <w:lastRenderedPageBreak/>
              <w:t>12.</w:t>
            </w:r>
          </w:p>
        </w:tc>
        <w:tc>
          <w:tcPr>
            <w:tcW w:w="4542" w:type="dxa"/>
          </w:tcPr>
          <w:p w:rsidR="00653DA2" w:rsidRPr="00F77046" w:rsidRDefault="00653DA2" w:rsidP="009A69BA">
            <w:pPr>
              <w:ind w:firstLine="0"/>
              <w:rPr>
                <w:sz w:val="24"/>
                <w:szCs w:val="24"/>
                <w:lang w:val="uk-UA"/>
              </w:rPr>
            </w:pPr>
            <w:r w:rsidRPr="00F77046">
              <w:rPr>
                <w:sz w:val="24"/>
                <w:szCs w:val="24"/>
                <w:lang w:val="uk-UA"/>
              </w:rPr>
              <w:t>Відповідальні виконавці та учасники</w:t>
            </w:r>
          </w:p>
        </w:tc>
        <w:tc>
          <w:tcPr>
            <w:tcW w:w="4784" w:type="dxa"/>
            <w:gridSpan w:val="2"/>
          </w:tcPr>
          <w:p w:rsidR="00653DA2" w:rsidRPr="00F77046" w:rsidRDefault="00653DA2" w:rsidP="000A4C9B">
            <w:pPr>
              <w:ind w:firstLine="0"/>
              <w:rPr>
                <w:sz w:val="24"/>
                <w:szCs w:val="24"/>
                <w:lang w:val="uk-UA"/>
              </w:rPr>
            </w:pPr>
            <w:r w:rsidRPr="00F77046">
              <w:rPr>
                <w:sz w:val="24"/>
                <w:szCs w:val="24"/>
                <w:lang w:val="uk-UA"/>
              </w:rPr>
              <w:t>Департамент економічного розвитку і торгівлі, Департамент агропромислового розвитку, Департамент соціального захисту населення, управління культури і туризму</w:t>
            </w:r>
            <w:r>
              <w:rPr>
                <w:sz w:val="24"/>
                <w:szCs w:val="24"/>
                <w:lang w:val="uk-UA"/>
              </w:rPr>
              <w:t xml:space="preserve">, </w:t>
            </w:r>
            <w:r w:rsidRPr="00F77046">
              <w:rPr>
                <w:sz w:val="24"/>
                <w:szCs w:val="24"/>
                <w:lang w:val="uk-UA"/>
              </w:rPr>
              <w:t>управління охорони здоров</w:t>
            </w:r>
            <w:r w:rsidR="002469BF">
              <w:rPr>
                <w:sz w:val="24"/>
                <w:szCs w:val="24"/>
                <w:lang w:val="uk-UA"/>
              </w:rPr>
              <w:t>’</w:t>
            </w:r>
            <w:r w:rsidRPr="00F77046">
              <w:rPr>
                <w:sz w:val="24"/>
                <w:szCs w:val="24"/>
                <w:lang w:val="uk-UA"/>
              </w:rPr>
              <w:t>я,</w:t>
            </w:r>
            <w:r>
              <w:rPr>
                <w:sz w:val="24"/>
                <w:szCs w:val="24"/>
                <w:lang w:val="uk-UA"/>
              </w:rPr>
              <w:t xml:space="preserve"> Департамент </w:t>
            </w:r>
            <w:r w:rsidRPr="00F77046">
              <w:rPr>
                <w:sz w:val="24"/>
                <w:szCs w:val="24"/>
                <w:lang w:val="uk-UA"/>
              </w:rPr>
              <w:t xml:space="preserve"> освіти і науки,</w:t>
            </w:r>
            <w:r>
              <w:rPr>
                <w:sz w:val="24"/>
                <w:szCs w:val="24"/>
                <w:lang w:val="uk-UA"/>
              </w:rPr>
              <w:t xml:space="preserve"> управління</w:t>
            </w:r>
            <w:r w:rsidRPr="00F77046">
              <w:rPr>
                <w:sz w:val="24"/>
                <w:szCs w:val="24"/>
                <w:lang w:val="uk-UA"/>
              </w:rPr>
              <w:t xml:space="preserve"> молоді та спорту,</w:t>
            </w:r>
            <w:r w:rsidR="00F77B4A">
              <w:rPr>
                <w:sz w:val="24"/>
                <w:szCs w:val="24"/>
                <w:lang w:val="uk-UA"/>
              </w:rPr>
              <w:t xml:space="preserve"> Департамент екології та охорони природних ресурсів Сумської обласної державної адміністрації</w:t>
            </w:r>
            <w:r w:rsidR="001914ED">
              <w:rPr>
                <w:sz w:val="24"/>
                <w:szCs w:val="24"/>
                <w:lang w:val="uk-UA"/>
              </w:rPr>
              <w:t>,</w:t>
            </w:r>
            <w:r>
              <w:rPr>
                <w:sz w:val="24"/>
                <w:szCs w:val="24"/>
                <w:lang w:val="uk-UA"/>
              </w:rPr>
              <w:t xml:space="preserve"> </w:t>
            </w:r>
            <w:r w:rsidR="00873460" w:rsidRPr="00873460">
              <w:rPr>
                <w:sz w:val="24"/>
                <w:szCs w:val="24"/>
                <w:lang w:val="uk-UA"/>
              </w:rPr>
              <w:t>сектор Державної регуля</w:t>
            </w:r>
            <w:r w:rsidR="000A4C9B" w:rsidRPr="000A4C9B">
              <w:rPr>
                <w:sz w:val="24"/>
                <w:szCs w:val="24"/>
                <w:lang w:val="uk-UA"/>
              </w:rPr>
              <w:t>-</w:t>
            </w:r>
            <w:r w:rsidR="00873460" w:rsidRPr="00873460">
              <w:rPr>
                <w:sz w:val="24"/>
                <w:szCs w:val="24"/>
                <w:lang w:val="uk-UA"/>
              </w:rPr>
              <w:t>торної служби у Сумській області</w:t>
            </w:r>
            <w:r w:rsidR="00873460">
              <w:rPr>
                <w:sz w:val="24"/>
                <w:szCs w:val="24"/>
                <w:lang w:val="uk-UA"/>
              </w:rPr>
              <w:t>,</w:t>
            </w:r>
            <w:r w:rsidR="00873460" w:rsidRPr="00F77046">
              <w:rPr>
                <w:sz w:val="24"/>
                <w:szCs w:val="24"/>
                <w:lang w:val="uk-UA"/>
              </w:rPr>
              <w:t xml:space="preserve"> </w:t>
            </w:r>
            <w:r w:rsidRPr="00F77046">
              <w:rPr>
                <w:sz w:val="24"/>
                <w:szCs w:val="24"/>
                <w:lang w:val="uk-UA"/>
              </w:rPr>
              <w:t xml:space="preserve">комунальна установа "Сумський обласний фонд підтримки підприємництва" Сумської обласної ради, </w:t>
            </w:r>
            <w:r w:rsidRPr="00F77046">
              <w:rPr>
                <w:bCs/>
                <w:sz w:val="24"/>
                <w:szCs w:val="24"/>
                <w:lang w:val="uk-UA"/>
              </w:rPr>
              <w:t>Сумський обласний центр зайнятості,</w:t>
            </w:r>
            <w:r w:rsidRPr="00F77046">
              <w:rPr>
                <w:sz w:val="24"/>
                <w:szCs w:val="24"/>
                <w:lang w:val="uk-UA"/>
              </w:rPr>
              <w:t xml:space="preserve"> Сумська торгово-промислова палата, Сумський національний аграрний університет, Сумський державний універ</w:t>
            </w:r>
            <w:r w:rsidR="000A4C9B" w:rsidRPr="000A4C9B">
              <w:rPr>
                <w:sz w:val="24"/>
                <w:szCs w:val="24"/>
                <w:lang w:val="uk-UA"/>
              </w:rPr>
              <w:t>-</w:t>
            </w:r>
            <w:r w:rsidRPr="00F77046">
              <w:rPr>
                <w:sz w:val="24"/>
                <w:szCs w:val="24"/>
                <w:lang w:val="uk-UA"/>
              </w:rPr>
              <w:t xml:space="preserve">ситет, </w:t>
            </w:r>
            <w:r w:rsidRPr="00F77046">
              <w:rPr>
                <w:bCs/>
                <w:sz w:val="24"/>
                <w:szCs w:val="24"/>
                <w:lang w:val="uk-UA"/>
              </w:rPr>
              <w:t>державний заклад післядипломної освіти "Сумський центр перепідготовки та підвищення кваліфікації працівників органів державної влади, органів місцевого самоврядування, державних підпр</w:t>
            </w:r>
            <w:r>
              <w:rPr>
                <w:bCs/>
                <w:sz w:val="24"/>
                <w:szCs w:val="24"/>
                <w:lang w:val="uk-UA"/>
              </w:rPr>
              <w:t>иємств, установ та організацій"</w:t>
            </w:r>
            <w:r w:rsidRPr="00F77046">
              <w:rPr>
                <w:bCs/>
                <w:sz w:val="24"/>
                <w:szCs w:val="24"/>
                <w:lang w:val="uk-UA"/>
              </w:rPr>
              <w:t>,</w:t>
            </w:r>
            <w:r>
              <w:rPr>
                <w:bCs/>
                <w:sz w:val="24"/>
                <w:szCs w:val="24"/>
                <w:lang w:val="uk-UA"/>
              </w:rPr>
              <w:t xml:space="preserve"> </w:t>
            </w:r>
            <w:r w:rsidRPr="00F77046">
              <w:rPr>
                <w:sz w:val="24"/>
                <w:szCs w:val="24"/>
                <w:lang w:val="uk-UA"/>
              </w:rPr>
              <w:t>наглядові (контролюючі) органи області, обласні дозвільні органи</w:t>
            </w:r>
            <w:r w:rsidR="00E31969">
              <w:rPr>
                <w:sz w:val="24"/>
                <w:szCs w:val="24"/>
                <w:lang w:val="uk-UA"/>
              </w:rPr>
              <w:t>,</w:t>
            </w:r>
            <w:r w:rsidR="000A4C9B" w:rsidRPr="000A4C9B">
              <w:rPr>
                <w:sz w:val="24"/>
                <w:szCs w:val="24"/>
                <w:lang w:val="uk-UA"/>
              </w:rPr>
              <w:t xml:space="preserve"> </w:t>
            </w:r>
            <w:r w:rsidRPr="00F77046">
              <w:rPr>
                <w:sz w:val="24"/>
                <w:szCs w:val="24"/>
                <w:lang w:val="uk-UA"/>
              </w:rPr>
              <w:t>районні державні адміністрації;</w:t>
            </w:r>
            <w:r w:rsidRPr="00F77046">
              <w:rPr>
                <w:bCs/>
                <w:sz w:val="24"/>
                <w:szCs w:val="24"/>
                <w:lang w:val="uk-UA"/>
              </w:rPr>
              <w:t xml:space="preserve"> виконавчі комітети міських рад міст обласного значення,</w:t>
            </w:r>
            <w:r>
              <w:rPr>
                <w:sz w:val="24"/>
                <w:szCs w:val="24"/>
                <w:lang w:val="uk-UA"/>
              </w:rPr>
              <w:t xml:space="preserve"> органи</w:t>
            </w:r>
            <w:r w:rsidRPr="00F77046">
              <w:rPr>
                <w:sz w:val="24"/>
                <w:szCs w:val="24"/>
                <w:lang w:val="uk-UA"/>
              </w:rPr>
              <w:t xml:space="preserve"> місцевого самоврядування, державне під</w:t>
            </w:r>
            <w:r>
              <w:rPr>
                <w:sz w:val="24"/>
                <w:szCs w:val="24"/>
                <w:lang w:val="uk-UA"/>
              </w:rPr>
              <w:t>приєм</w:t>
            </w:r>
            <w:r w:rsidRPr="00F77046">
              <w:rPr>
                <w:sz w:val="24"/>
                <w:szCs w:val="24"/>
                <w:lang w:val="uk-UA"/>
              </w:rPr>
              <w:t>ство «Сумський регіональний науково-виробничий центр стандартизації, метрології та сертифікації», громадські об</w:t>
            </w:r>
            <w:r w:rsidR="002469BF">
              <w:rPr>
                <w:sz w:val="24"/>
                <w:szCs w:val="24"/>
                <w:lang w:val="uk-UA"/>
              </w:rPr>
              <w:t>’</w:t>
            </w:r>
            <w:r w:rsidRPr="00F77046">
              <w:rPr>
                <w:sz w:val="24"/>
                <w:szCs w:val="24"/>
                <w:lang w:val="uk-UA"/>
              </w:rPr>
              <w:t>єднання малого та сер</w:t>
            </w:r>
            <w:r>
              <w:rPr>
                <w:sz w:val="24"/>
                <w:szCs w:val="24"/>
                <w:lang w:val="uk-UA"/>
              </w:rPr>
              <w:t>еднього бізнесу, рада підприємців при Сумській обласній державній адміністрації</w:t>
            </w:r>
          </w:p>
        </w:tc>
      </w:tr>
    </w:tbl>
    <w:p w:rsidR="00653DA2" w:rsidRPr="00F77046" w:rsidRDefault="00653DA2" w:rsidP="009A69BA">
      <w:pPr>
        <w:ind w:firstLine="0"/>
        <w:rPr>
          <w:sz w:val="24"/>
          <w:lang w:val="uk-UA"/>
        </w:rPr>
      </w:pPr>
      <w:r w:rsidRPr="00F77046">
        <w:rPr>
          <w:sz w:val="24"/>
          <w:lang w:val="uk-UA"/>
        </w:rPr>
        <w:t>Примітки:</w:t>
      </w:r>
    </w:p>
    <w:p w:rsidR="00653DA2" w:rsidRDefault="00C557DB" w:rsidP="009A69BA">
      <w:pPr>
        <w:ind w:firstLine="0"/>
        <w:rPr>
          <w:sz w:val="24"/>
          <w:lang w:val="uk-UA"/>
        </w:rPr>
      </w:pPr>
      <w:r>
        <w:rPr>
          <w:sz w:val="24"/>
          <w:lang w:val="uk-UA"/>
        </w:rPr>
        <w:t>*</w:t>
      </w:r>
      <w:r w:rsidR="004B0F2B">
        <w:rPr>
          <w:sz w:val="24"/>
          <w:lang w:val="uk-UA"/>
        </w:rPr>
        <w:t>дані за 2015</w:t>
      </w:r>
      <w:r w:rsidR="00653DA2">
        <w:rPr>
          <w:sz w:val="24"/>
          <w:lang w:val="uk-UA"/>
        </w:rPr>
        <w:t xml:space="preserve"> рік </w:t>
      </w:r>
    </w:p>
    <w:p w:rsidR="00653DA2" w:rsidRPr="00EB6421" w:rsidRDefault="00653DA2" w:rsidP="00D431B6">
      <w:pPr>
        <w:rPr>
          <w:sz w:val="10"/>
          <w:szCs w:val="10"/>
          <w:lang w:val="uk-UA"/>
        </w:rPr>
      </w:pPr>
    </w:p>
    <w:p w:rsidR="00653DA2" w:rsidRDefault="00653DA2" w:rsidP="00EF795B">
      <w:pPr>
        <w:ind w:firstLine="0"/>
        <w:jc w:val="center"/>
        <w:rPr>
          <w:b/>
          <w:szCs w:val="28"/>
          <w:lang w:val="uk-UA" w:eastAsia="ru-RU"/>
        </w:rPr>
      </w:pPr>
    </w:p>
    <w:p w:rsidR="00653DA2" w:rsidRPr="00EF795B" w:rsidRDefault="00653DA2" w:rsidP="00EF795B">
      <w:pPr>
        <w:ind w:firstLine="0"/>
        <w:jc w:val="center"/>
        <w:rPr>
          <w:b/>
          <w:szCs w:val="28"/>
          <w:lang w:val="uk-UA" w:eastAsia="ru-RU"/>
        </w:rPr>
      </w:pPr>
      <w:r w:rsidRPr="00EF795B">
        <w:rPr>
          <w:b/>
          <w:szCs w:val="28"/>
          <w:lang w:val="uk-UA" w:eastAsia="ru-RU"/>
        </w:rPr>
        <w:t xml:space="preserve">2. Стан і аналіз проблем </w:t>
      </w:r>
    </w:p>
    <w:p w:rsidR="00653DA2" w:rsidRDefault="00653DA2" w:rsidP="00EF795B">
      <w:pPr>
        <w:ind w:firstLine="0"/>
        <w:jc w:val="center"/>
        <w:rPr>
          <w:b/>
          <w:szCs w:val="28"/>
          <w:lang w:val="uk-UA" w:eastAsia="ru-RU"/>
        </w:rPr>
      </w:pPr>
      <w:r w:rsidRPr="00EF795B">
        <w:rPr>
          <w:b/>
          <w:szCs w:val="28"/>
          <w:lang w:val="uk-UA" w:eastAsia="ru-RU"/>
        </w:rPr>
        <w:t xml:space="preserve">малого і середнього підприємництва в регіоні </w:t>
      </w:r>
    </w:p>
    <w:p w:rsidR="006B2738" w:rsidRPr="00EF795B" w:rsidRDefault="006B2738" w:rsidP="00EF795B">
      <w:pPr>
        <w:ind w:firstLine="0"/>
        <w:jc w:val="center"/>
        <w:rPr>
          <w:b/>
          <w:szCs w:val="28"/>
          <w:lang w:val="uk-UA" w:eastAsia="ru-RU"/>
        </w:rPr>
      </w:pPr>
    </w:p>
    <w:p w:rsidR="005A4529" w:rsidRDefault="005A4529" w:rsidP="005A4529">
      <w:pPr>
        <w:pStyle w:val="a4"/>
        <w:ind w:firstLine="709"/>
        <w:rPr>
          <w:bCs/>
          <w:sz w:val="28"/>
          <w:szCs w:val="28"/>
        </w:rPr>
      </w:pPr>
      <w:r>
        <w:rPr>
          <w:bCs/>
          <w:sz w:val="28"/>
          <w:szCs w:val="28"/>
        </w:rPr>
        <w:t>За підсумками 2015 року в Сумській обла</w:t>
      </w:r>
      <w:r w:rsidR="008C7268">
        <w:rPr>
          <w:bCs/>
          <w:sz w:val="28"/>
          <w:szCs w:val="28"/>
        </w:rPr>
        <w:t>сті налічувалось 48834 суб’єкти</w:t>
      </w:r>
      <w:r>
        <w:rPr>
          <w:bCs/>
          <w:sz w:val="28"/>
          <w:szCs w:val="28"/>
        </w:rPr>
        <w:t xml:space="preserve"> малого та середнього підприємництва, з них 5836 одиниць</w:t>
      </w:r>
      <w:r w:rsidR="008C7268">
        <w:rPr>
          <w:bCs/>
          <w:sz w:val="28"/>
          <w:szCs w:val="28"/>
        </w:rPr>
        <w:t>,</w:t>
      </w:r>
      <w:r>
        <w:rPr>
          <w:bCs/>
          <w:sz w:val="28"/>
          <w:szCs w:val="28"/>
        </w:rPr>
        <w:t xml:space="preserve"> або 11,9% - малі</w:t>
      </w:r>
      <w:r w:rsidR="00EE428F">
        <w:rPr>
          <w:bCs/>
          <w:sz w:val="28"/>
          <w:szCs w:val="28"/>
        </w:rPr>
        <w:t xml:space="preserve"> (5479)</w:t>
      </w:r>
      <w:r>
        <w:rPr>
          <w:bCs/>
          <w:sz w:val="28"/>
          <w:szCs w:val="28"/>
        </w:rPr>
        <w:t xml:space="preserve"> і середні </w:t>
      </w:r>
      <w:r w:rsidR="00EE428F">
        <w:rPr>
          <w:bCs/>
          <w:sz w:val="28"/>
          <w:szCs w:val="28"/>
        </w:rPr>
        <w:t xml:space="preserve">(357) </w:t>
      </w:r>
      <w:r>
        <w:rPr>
          <w:bCs/>
          <w:sz w:val="28"/>
          <w:szCs w:val="28"/>
        </w:rPr>
        <w:t>підприємства</w:t>
      </w:r>
      <w:r w:rsidR="008C7268">
        <w:rPr>
          <w:bCs/>
          <w:sz w:val="28"/>
          <w:szCs w:val="28"/>
        </w:rPr>
        <w:t>,</w:t>
      </w:r>
      <w:r>
        <w:rPr>
          <w:bCs/>
          <w:sz w:val="28"/>
          <w:szCs w:val="28"/>
        </w:rPr>
        <w:t xml:space="preserve"> та 42998 одиниць</w:t>
      </w:r>
      <w:r w:rsidR="008C7268">
        <w:rPr>
          <w:bCs/>
          <w:sz w:val="28"/>
          <w:szCs w:val="28"/>
        </w:rPr>
        <w:t>,</w:t>
      </w:r>
      <w:r>
        <w:rPr>
          <w:bCs/>
          <w:sz w:val="28"/>
          <w:szCs w:val="28"/>
        </w:rPr>
        <w:t xml:space="preserve"> або 88,1% фізичні особи-підприємці.</w:t>
      </w:r>
    </w:p>
    <w:p w:rsidR="005A4529" w:rsidRPr="006A6FA2" w:rsidRDefault="005A4529" w:rsidP="005A4529">
      <w:pPr>
        <w:pStyle w:val="a4"/>
        <w:ind w:firstLine="709"/>
        <w:rPr>
          <w:sz w:val="28"/>
          <w:szCs w:val="28"/>
        </w:rPr>
      </w:pPr>
      <w:r w:rsidRPr="009822C7">
        <w:rPr>
          <w:bCs/>
          <w:sz w:val="28"/>
          <w:szCs w:val="28"/>
        </w:rPr>
        <w:t xml:space="preserve">Впродовж останніх років незмінною залишається тенденція до зростання частки малих підприємств в їх загальній кількості. У 2015 році цей показник досяг рівня 93,8% (2014р. – 93,6%, 2013р. – 93,3%). </w:t>
      </w:r>
      <w:r w:rsidRPr="006A6FA2">
        <w:rPr>
          <w:bCs/>
          <w:sz w:val="28"/>
          <w:szCs w:val="28"/>
        </w:rPr>
        <w:t xml:space="preserve">Щодо галузевого розподілу, </w:t>
      </w:r>
      <w:r w:rsidRPr="006A6FA2">
        <w:rPr>
          <w:bCs/>
          <w:sz w:val="28"/>
          <w:szCs w:val="28"/>
        </w:rPr>
        <w:lastRenderedPageBreak/>
        <w:t>то традиційно більшість малих підприємств зосереджен</w:t>
      </w:r>
      <w:r w:rsidR="008C7268">
        <w:rPr>
          <w:bCs/>
          <w:sz w:val="28"/>
          <w:szCs w:val="28"/>
        </w:rPr>
        <w:t>а</w:t>
      </w:r>
      <w:r w:rsidRPr="006A6FA2">
        <w:rPr>
          <w:bCs/>
          <w:sz w:val="28"/>
          <w:szCs w:val="28"/>
        </w:rPr>
        <w:t xml:space="preserve"> в торгівлі – 2</w:t>
      </w:r>
      <w:r>
        <w:rPr>
          <w:bCs/>
          <w:sz w:val="28"/>
          <w:szCs w:val="28"/>
        </w:rPr>
        <w:t>7</w:t>
      </w:r>
      <w:r w:rsidRPr="006A6FA2">
        <w:rPr>
          <w:bCs/>
          <w:sz w:val="28"/>
          <w:szCs w:val="28"/>
        </w:rPr>
        <w:t>,</w:t>
      </w:r>
      <w:r>
        <w:rPr>
          <w:bCs/>
          <w:sz w:val="28"/>
          <w:szCs w:val="28"/>
        </w:rPr>
        <w:t>6</w:t>
      </w:r>
      <w:r w:rsidRPr="006A6FA2">
        <w:rPr>
          <w:bCs/>
          <w:sz w:val="28"/>
          <w:szCs w:val="28"/>
        </w:rPr>
        <w:t xml:space="preserve">%, </w:t>
      </w:r>
      <w:r w:rsidRPr="006A6FA2">
        <w:rPr>
          <w:snapToGrid w:val="0"/>
          <w:sz w:val="28"/>
          <w:szCs w:val="28"/>
        </w:rPr>
        <w:t xml:space="preserve">сільському, лісовому та рибному господарстві </w:t>
      </w:r>
      <w:r w:rsidRPr="006A6FA2">
        <w:rPr>
          <w:sz w:val="28"/>
          <w:szCs w:val="28"/>
        </w:rPr>
        <w:t>– 17,</w:t>
      </w:r>
      <w:r>
        <w:rPr>
          <w:sz w:val="28"/>
          <w:szCs w:val="28"/>
        </w:rPr>
        <w:t>7</w:t>
      </w:r>
      <w:r w:rsidRPr="006A6FA2">
        <w:rPr>
          <w:sz w:val="28"/>
          <w:szCs w:val="28"/>
        </w:rPr>
        <w:t>%,</w:t>
      </w:r>
      <w:r w:rsidRPr="006A6FA2">
        <w:rPr>
          <w:snapToGrid w:val="0"/>
          <w:sz w:val="28"/>
          <w:szCs w:val="28"/>
        </w:rPr>
        <w:t xml:space="preserve"> </w:t>
      </w:r>
      <w:r w:rsidRPr="006A6FA2">
        <w:rPr>
          <w:sz w:val="28"/>
          <w:szCs w:val="28"/>
        </w:rPr>
        <w:t>промисловості – 13,</w:t>
      </w:r>
      <w:r>
        <w:rPr>
          <w:sz w:val="28"/>
          <w:szCs w:val="28"/>
        </w:rPr>
        <w:t>8</w:t>
      </w:r>
      <w:r w:rsidRPr="006A6FA2">
        <w:rPr>
          <w:sz w:val="28"/>
          <w:szCs w:val="28"/>
        </w:rPr>
        <w:t>%.</w:t>
      </w:r>
    </w:p>
    <w:p w:rsidR="005A4529" w:rsidRPr="004513D3" w:rsidRDefault="008C7268" w:rsidP="005A4529">
      <w:pPr>
        <w:pStyle w:val="a4"/>
        <w:ind w:firstLine="709"/>
        <w:rPr>
          <w:bCs/>
          <w:sz w:val="28"/>
          <w:szCs w:val="28"/>
        </w:rPr>
      </w:pPr>
      <w:r>
        <w:rPr>
          <w:bCs/>
          <w:sz w:val="28"/>
          <w:szCs w:val="28"/>
        </w:rPr>
        <w:t>У 2015 році питома вага торго</w:t>
      </w:r>
      <w:r w:rsidR="005A4529" w:rsidRPr="004513D3">
        <w:rPr>
          <w:bCs/>
          <w:sz w:val="28"/>
          <w:szCs w:val="28"/>
        </w:rPr>
        <w:t>вельних підприємств у сфері малого бізнесу в загальній кількості підприємств залишилась на рівні 2014 року (97,4%)</w:t>
      </w:r>
      <w:r>
        <w:rPr>
          <w:bCs/>
          <w:sz w:val="28"/>
          <w:szCs w:val="28"/>
        </w:rPr>
        <w:t>,</w:t>
      </w:r>
      <w:r w:rsidR="005A4529" w:rsidRPr="004513D3">
        <w:rPr>
          <w:bCs/>
          <w:sz w:val="28"/>
          <w:szCs w:val="28"/>
        </w:rPr>
        <w:t xml:space="preserve"> натомість збільшення спостерігаються у сфері підприємств сільського, лісового та рибного господарства 88,2% (+0,4 в.п.), промисловості 86,4% (+0,3 в.п.).</w:t>
      </w:r>
    </w:p>
    <w:p w:rsidR="005A4529" w:rsidRPr="004513D3" w:rsidRDefault="005A4529" w:rsidP="005A4529">
      <w:pPr>
        <w:pStyle w:val="a4"/>
        <w:ind w:firstLine="709"/>
        <w:rPr>
          <w:sz w:val="28"/>
          <w:szCs w:val="28"/>
        </w:rPr>
      </w:pPr>
      <w:r w:rsidRPr="004513D3">
        <w:rPr>
          <w:sz w:val="28"/>
          <w:szCs w:val="28"/>
        </w:rPr>
        <w:t>Щодо галузевого розподілу в середньому підприємництві</w:t>
      </w:r>
      <w:r w:rsidR="008C7268">
        <w:rPr>
          <w:sz w:val="28"/>
          <w:szCs w:val="28"/>
        </w:rPr>
        <w:t>,</w:t>
      </w:r>
      <w:r w:rsidRPr="004513D3">
        <w:rPr>
          <w:sz w:val="28"/>
          <w:szCs w:val="28"/>
        </w:rPr>
        <w:t xml:space="preserve"> то найбільша кількість підприємств зосереджена в сільському</w:t>
      </w:r>
      <w:r w:rsidRPr="004513D3">
        <w:rPr>
          <w:snapToGrid w:val="0"/>
          <w:sz w:val="28"/>
          <w:szCs w:val="28"/>
        </w:rPr>
        <w:t xml:space="preserve">, лісовому та рибному господарстві – 36,4%, промисловості – 31,7%, оптовій </w:t>
      </w:r>
      <w:r w:rsidR="008C7268">
        <w:rPr>
          <w:snapToGrid w:val="0"/>
          <w:sz w:val="28"/>
          <w:szCs w:val="28"/>
        </w:rPr>
        <w:t>та роздрібній торгівлі і ремонті</w:t>
      </w:r>
      <w:r w:rsidRPr="004513D3">
        <w:rPr>
          <w:snapToGrid w:val="0"/>
          <w:sz w:val="28"/>
          <w:szCs w:val="28"/>
        </w:rPr>
        <w:t xml:space="preserve"> автомобільних засобів, мотоциклів – 10,6%. </w:t>
      </w:r>
    </w:p>
    <w:p w:rsidR="00EE428F" w:rsidRPr="00EE428F" w:rsidRDefault="005A4529" w:rsidP="00EE428F">
      <w:pPr>
        <w:tabs>
          <w:tab w:val="left" w:pos="720"/>
        </w:tabs>
        <w:rPr>
          <w:szCs w:val="28"/>
          <w:lang w:val="uk-UA" w:eastAsia="ru-RU"/>
        </w:rPr>
      </w:pPr>
      <w:r w:rsidRPr="00B17DB5">
        <w:rPr>
          <w:szCs w:val="28"/>
          <w:lang w:val="uk-UA" w:eastAsia="ru-RU"/>
        </w:rPr>
        <w:t>У територіальному розрізі спостерігається значна диференціація показника кількості підприємств. Цілком закономірним є його значне переважання в обласному центрі (</w:t>
      </w:r>
      <w:r w:rsidRPr="00B17DB5">
        <w:rPr>
          <w:spacing w:val="6"/>
          <w:szCs w:val="28"/>
          <w:lang w:val="uk-UA" w:eastAsia="ru-RU"/>
        </w:rPr>
        <w:t>2931 підприємств</w:t>
      </w:r>
      <w:r w:rsidRPr="00B17DB5">
        <w:rPr>
          <w:szCs w:val="28"/>
          <w:lang w:val="uk-UA" w:eastAsia="ru-RU"/>
        </w:rPr>
        <w:t xml:space="preserve">). Висока концентрація підприємств відмічається у містах Конотоп (306), Шостка (304), </w:t>
      </w:r>
      <w:r w:rsidRPr="00B17DB5">
        <w:rPr>
          <w:szCs w:val="28"/>
          <w:lang w:val="uk-UA" w:eastAsia="ru-RU"/>
        </w:rPr>
        <w:br/>
        <w:t xml:space="preserve">Ромни (227) та Сумському (266), </w:t>
      </w:r>
      <w:r w:rsidRPr="00B17DB5">
        <w:rPr>
          <w:spacing w:val="6"/>
          <w:szCs w:val="28"/>
          <w:lang w:val="uk-UA" w:eastAsia="ru-RU"/>
        </w:rPr>
        <w:t xml:space="preserve">Буринському (136) районах. </w:t>
      </w:r>
      <w:r w:rsidRPr="00B17DB5">
        <w:rPr>
          <w:szCs w:val="28"/>
          <w:lang w:val="uk-UA"/>
        </w:rPr>
        <w:t xml:space="preserve">У Середино-Будському та Охтирському районах цей показник найменший (43 та 53 підприємств відповідно). </w:t>
      </w:r>
    </w:p>
    <w:p w:rsidR="00653DA2" w:rsidRPr="00EE428F" w:rsidRDefault="00653DA2" w:rsidP="00EF795B">
      <w:pPr>
        <w:autoSpaceDE w:val="0"/>
        <w:autoSpaceDN w:val="0"/>
        <w:ind w:firstLine="708"/>
        <w:rPr>
          <w:spacing w:val="6"/>
          <w:szCs w:val="28"/>
          <w:lang w:val="uk-UA" w:eastAsia="ru-RU"/>
        </w:rPr>
      </w:pPr>
      <w:r w:rsidRPr="00EE428F">
        <w:rPr>
          <w:spacing w:val="6"/>
          <w:szCs w:val="28"/>
          <w:lang w:val="uk-UA" w:eastAsia="ru-RU"/>
        </w:rPr>
        <w:t>Така відмінність показників пояснюється різницею економічних баз зазначених районів та міст області.</w:t>
      </w:r>
    </w:p>
    <w:p w:rsidR="00653DA2" w:rsidRPr="00EE428F" w:rsidRDefault="00653DA2" w:rsidP="00EF795B">
      <w:pPr>
        <w:autoSpaceDE w:val="0"/>
        <w:autoSpaceDN w:val="0"/>
        <w:ind w:firstLine="708"/>
        <w:rPr>
          <w:spacing w:val="6"/>
          <w:szCs w:val="28"/>
          <w:lang w:val="uk-UA" w:eastAsia="ru-RU"/>
        </w:rPr>
      </w:pPr>
    </w:p>
    <w:p w:rsidR="00653DA2" w:rsidRDefault="0006077A" w:rsidP="00EF795B">
      <w:pPr>
        <w:ind w:firstLine="0"/>
        <w:rPr>
          <w:noProof/>
          <w:szCs w:val="28"/>
          <w:lang w:val="uk-UA" w:eastAsia="ru-RU"/>
        </w:rPr>
      </w:pPr>
      <w:r w:rsidRPr="00EE428F">
        <w:rPr>
          <w:noProof/>
          <w:lang w:eastAsia="ru-RU"/>
        </w:rPr>
        <w:drawing>
          <wp:inline distT="0" distB="0" distL="0" distR="0" wp14:anchorId="24A5F377" wp14:editId="0D79DD32">
            <wp:extent cx="6120130" cy="231249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3DA2" w:rsidRPr="00EE428F" w:rsidRDefault="0006077A" w:rsidP="00EF795B">
      <w:pPr>
        <w:ind w:firstLine="0"/>
        <w:rPr>
          <w:szCs w:val="28"/>
          <w:lang w:val="uk-UA"/>
        </w:rPr>
      </w:pPr>
      <w:r w:rsidRPr="00EE428F">
        <w:rPr>
          <w:noProof/>
          <w:lang w:eastAsia="ru-RU"/>
        </w:rPr>
        <w:drawing>
          <wp:inline distT="0" distB="0" distL="0" distR="0" wp14:anchorId="17278D26" wp14:editId="635EB74E">
            <wp:extent cx="6172200" cy="25241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3DA2" w:rsidRDefault="00653DA2" w:rsidP="00EF795B">
      <w:pPr>
        <w:ind w:left="709" w:firstLine="0"/>
        <w:rPr>
          <w:b/>
          <w:sz w:val="24"/>
          <w:szCs w:val="28"/>
          <w:lang w:val="uk-UA"/>
        </w:rPr>
      </w:pPr>
      <w:r w:rsidRPr="00EE428F">
        <w:rPr>
          <w:b/>
          <w:sz w:val="24"/>
          <w:szCs w:val="28"/>
          <w:lang w:val="uk-UA"/>
        </w:rPr>
        <w:t>Рис. Кількіст</w:t>
      </w:r>
      <w:r w:rsidR="00EE428F" w:rsidRPr="00EE428F">
        <w:rPr>
          <w:b/>
          <w:sz w:val="24"/>
          <w:szCs w:val="28"/>
          <w:lang w:val="uk-UA"/>
        </w:rPr>
        <w:t>ь зареєстрованих підприємств</w:t>
      </w:r>
      <w:r w:rsidRPr="00EE428F">
        <w:rPr>
          <w:b/>
          <w:sz w:val="24"/>
          <w:szCs w:val="28"/>
          <w:lang w:val="uk-UA"/>
        </w:rPr>
        <w:t xml:space="preserve"> </w:t>
      </w:r>
      <w:r w:rsidR="00EE428F" w:rsidRPr="00EE428F">
        <w:rPr>
          <w:b/>
          <w:sz w:val="24"/>
          <w:szCs w:val="28"/>
          <w:lang w:val="uk-UA"/>
        </w:rPr>
        <w:t xml:space="preserve">у містах та </w:t>
      </w:r>
      <w:r w:rsidRPr="00EE428F">
        <w:rPr>
          <w:b/>
          <w:sz w:val="24"/>
          <w:szCs w:val="28"/>
          <w:lang w:val="uk-UA"/>
        </w:rPr>
        <w:t>районах області</w:t>
      </w:r>
    </w:p>
    <w:p w:rsidR="00653DA2" w:rsidRPr="00842A17" w:rsidRDefault="00653DA2" w:rsidP="00EF795B">
      <w:pPr>
        <w:rPr>
          <w:szCs w:val="28"/>
          <w:lang w:val="uk-UA" w:eastAsia="ru-RU"/>
        </w:rPr>
      </w:pPr>
      <w:r w:rsidRPr="00842A17">
        <w:rPr>
          <w:szCs w:val="28"/>
          <w:lang w:val="uk-UA" w:eastAsia="ru-RU"/>
        </w:rPr>
        <w:lastRenderedPageBreak/>
        <w:t>Кількість зайнятих працівників у сфері підприємництва у 201</w:t>
      </w:r>
      <w:r w:rsidR="00EE428F" w:rsidRPr="00842A17">
        <w:rPr>
          <w:szCs w:val="28"/>
          <w:lang w:val="uk-UA" w:eastAsia="ru-RU"/>
        </w:rPr>
        <w:t>5</w:t>
      </w:r>
      <w:r w:rsidRPr="00842A17">
        <w:rPr>
          <w:szCs w:val="28"/>
          <w:lang w:val="uk-UA" w:eastAsia="ru-RU"/>
        </w:rPr>
        <w:t xml:space="preserve"> році </w:t>
      </w:r>
      <w:r w:rsidR="00842A17" w:rsidRPr="00842A17">
        <w:rPr>
          <w:szCs w:val="28"/>
          <w:lang w:val="uk-UA" w:eastAsia="ru-RU"/>
        </w:rPr>
        <w:t>становила 154,6 тис. осіб, що</w:t>
      </w:r>
      <w:r w:rsidRPr="00842A17">
        <w:rPr>
          <w:szCs w:val="28"/>
          <w:lang w:val="uk-UA" w:eastAsia="ru-RU"/>
        </w:rPr>
        <w:t xml:space="preserve"> на </w:t>
      </w:r>
      <w:r w:rsidR="00E041BE">
        <w:rPr>
          <w:szCs w:val="28"/>
          <w:lang w:val="uk-UA" w:eastAsia="ru-RU"/>
        </w:rPr>
        <w:t>5,8</w:t>
      </w:r>
      <w:r w:rsidRPr="00842A17">
        <w:rPr>
          <w:szCs w:val="28"/>
          <w:lang w:val="uk-UA" w:eastAsia="ru-RU"/>
        </w:rPr>
        <w:t>%</w:t>
      </w:r>
      <w:r w:rsidR="00842A17" w:rsidRPr="00842A17">
        <w:rPr>
          <w:szCs w:val="28"/>
          <w:lang w:val="uk-UA" w:eastAsia="ru-RU"/>
        </w:rPr>
        <w:t xml:space="preserve"> менше 2014 року</w:t>
      </w:r>
      <w:r w:rsidRPr="00842A17">
        <w:rPr>
          <w:szCs w:val="28"/>
          <w:lang w:val="uk-UA" w:eastAsia="ru-RU"/>
        </w:rPr>
        <w:t>. За кількістю за</w:t>
      </w:r>
      <w:r w:rsidR="008C7268">
        <w:rPr>
          <w:szCs w:val="28"/>
          <w:lang w:val="uk-UA" w:eastAsia="ru-RU"/>
        </w:rPr>
        <w:t>й</w:t>
      </w:r>
      <w:r w:rsidRPr="00842A17">
        <w:rPr>
          <w:szCs w:val="28"/>
          <w:lang w:val="uk-UA" w:eastAsia="ru-RU"/>
        </w:rPr>
        <w:t xml:space="preserve">нятих працівників внесок підприємств – юридичних осіб та фізичних осіб-підприємців склав відповідно </w:t>
      </w:r>
      <w:r w:rsidR="00842A17" w:rsidRPr="00842A17">
        <w:rPr>
          <w:szCs w:val="28"/>
          <w:lang w:val="uk-UA" w:eastAsia="ru-RU"/>
        </w:rPr>
        <w:t>58,6</w:t>
      </w:r>
      <w:r w:rsidRPr="00842A17">
        <w:rPr>
          <w:szCs w:val="28"/>
          <w:lang w:val="uk-UA" w:eastAsia="ru-RU"/>
        </w:rPr>
        <w:t xml:space="preserve">% та </w:t>
      </w:r>
      <w:r w:rsidR="00842A17" w:rsidRPr="00842A17">
        <w:rPr>
          <w:szCs w:val="28"/>
          <w:lang w:val="uk-UA" w:eastAsia="ru-RU"/>
        </w:rPr>
        <w:t>41,1</w:t>
      </w:r>
      <w:r w:rsidRPr="00842A17">
        <w:rPr>
          <w:szCs w:val="28"/>
          <w:lang w:val="uk-UA" w:eastAsia="ru-RU"/>
        </w:rPr>
        <w:t xml:space="preserve">% проти </w:t>
      </w:r>
      <w:r w:rsidR="00842A17" w:rsidRPr="00842A17">
        <w:rPr>
          <w:szCs w:val="28"/>
          <w:lang w:val="uk-UA" w:eastAsia="ru-RU"/>
        </w:rPr>
        <w:t>56,</w:t>
      </w:r>
      <w:r w:rsidR="00E041BE">
        <w:rPr>
          <w:szCs w:val="28"/>
          <w:lang w:val="uk-UA" w:eastAsia="ru-RU"/>
        </w:rPr>
        <w:t>0</w:t>
      </w:r>
      <w:r w:rsidRPr="00842A17">
        <w:rPr>
          <w:szCs w:val="28"/>
          <w:lang w:val="uk-UA" w:eastAsia="ru-RU"/>
        </w:rPr>
        <w:t xml:space="preserve">% та </w:t>
      </w:r>
      <w:r w:rsidR="00842A17" w:rsidRPr="00842A17">
        <w:rPr>
          <w:szCs w:val="28"/>
          <w:lang w:val="uk-UA" w:eastAsia="ru-RU"/>
        </w:rPr>
        <w:t>4</w:t>
      </w:r>
      <w:r w:rsidR="00E041BE">
        <w:rPr>
          <w:szCs w:val="28"/>
          <w:lang w:val="uk-UA" w:eastAsia="ru-RU"/>
        </w:rPr>
        <w:t>4</w:t>
      </w:r>
      <w:r w:rsidR="00842A17" w:rsidRPr="00842A17">
        <w:rPr>
          <w:szCs w:val="28"/>
          <w:lang w:val="uk-UA" w:eastAsia="ru-RU"/>
        </w:rPr>
        <w:t>,</w:t>
      </w:r>
      <w:r w:rsidR="00E041BE">
        <w:rPr>
          <w:szCs w:val="28"/>
          <w:lang w:val="uk-UA" w:eastAsia="ru-RU"/>
        </w:rPr>
        <w:t>0</w:t>
      </w:r>
      <w:r w:rsidRPr="00842A17">
        <w:rPr>
          <w:szCs w:val="28"/>
          <w:lang w:val="uk-UA" w:eastAsia="ru-RU"/>
        </w:rPr>
        <w:t>% у 201</w:t>
      </w:r>
      <w:r w:rsidR="00842A17" w:rsidRPr="00842A17">
        <w:rPr>
          <w:szCs w:val="28"/>
          <w:lang w:val="uk-UA" w:eastAsia="ru-RU"/>
        </w:rPr>
        <w:t>4</w:t>
      </w:r>
      <w:r w:rsidRPr="00842A17">
        <w:rPr>
          <w:szCs w:val="28"/>
          <w:lang w:val="uk-UA" w:eastAsia="ru-RU"/>
        </w:rPr>
        <w:t xml:space="preserve"> році. </w:t>
      </w:r>
    </w:p>
    <w:p w:rsidR="00653DA2" w:rsidRPr="00E041BE" w:rsidRDefault="00653DA2" w:rsidP="00EF795B">
      <w:pPr>
        <w:rPr>
          <w:szCs w:val="28"/>
          <w:lang w:val="uk-UA" w:eastAsia="ru-RU"/>
        </w:rPr>
      </w:pPr>
      <w:r w:rsidRPr="00E041BE">
        <w:rPr>
          <w:szCs w:val="28"/>
          <w:lang w:val="uk-UA" w:eastAsia="ru-RU"/>
        </w:rPr>
        <w:t>У структурі зайнятості спостерігаються зміни на користь середніх підприємств, де частка працюючих у загальній кільк</w:t>
      </w:r>
      <w:r w:rsidR="00842A17" w:rsidRPr="00E041BE">
        <w:rPr>
          <w:szCs w:val="28"/>
          <w:lang w:val="uk-UA" w:eastAsia="ru-RU"/>
        </w:rPr>
        <w:t>ості найманих працівників у 2015 році зросла на 1,9</w:t>
      </w:r>
      <w:r w:rsidRPr="00E041BE">
        <w:rPr>
          <w:szCs w:val="28"/>
          <w:lang w:val="uk-UA" w:eastAsia="ru-RU"/>
        </w:rPr>
        <w:t xml:space="preserve"> в.п., натомість на малих підприємствах даний показник зменшився на 0,</w:t>
      </w:r>
      <w:r w:rsidR="00E041BE" w:rsidRPr="00E041BE">
        <w:rPr>
          <w:szCs w:val="28"/>
          <w:lang w:val="uk-UA" w:eastAsia="ru-RU"/>
        </w:rPr>
        <w:t>3</w:t>
      </w:r>
      <w:r w:rsidRPr="00E041BE">
        <w:rPr>
          <w:szCs w:val="28"/>
          <w:lang w:val="uk-UA" w:eastAsia="ru-RU"/>
        </w:rPr>
        <w:t xml:space="preserve"> в.п.</w:t>
      </w:r>
    </w:p>
    <w:p w:rsidR="00653DA2" w:rsidRPr="00E041BE" w:rsidRDefault="00653DA2" w:rsidP="00EF795B">
      <w:pPr>
        <w:rPr>
          <w:szCs w:val="28"/>
          <w:lang w:val="uk-UA" w:eastAsia="ru-RU"/>
        </w:rPr>
      </w:pPr>
    </w:p>
    <w:p w:rsidR="00653DA2" w:rsidRPr="00E041BE" w:rsidRDefault="00E041BE" w:rsidP="00EF795B">
      <w:pPr>
        <w:rPr>
          <w:szCs w:val="28"/>
          <w:lang w:val="uk-UA" w:eastAsia="ru-RU"/>
        </w:rPr>
      </w:pPr>
      <w:r w:rsidRPr="00E041BE">
        <w:rPr>
          <w:noProof/>
          <w:lang w:eastAsia="ru-RU"/>
        </w:rPr>
        <w:drawing>
          <wp:inline distT="0" distB="0" distL="0" distR="0" wp14:anchorId="43AB16A2" wp14:editId="159022E4">
            <wp:extent cx="5362575"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3DA2" w:rsidRPr="00E041BE" w:rsidRDefault="00653DA2" w:rsidP="00EF795B">
      <w:pPr>
        <w:rPr>
          <w:szCs w:val="28"/>
          <w:lang w:val="uk-UA" w:eastAsia="ru-RU"/>
        </w:rPr>
      </w:pPr>
    </w:p>
    <w:p w:rsidR="00653DA2" w:rsidRPr="00E041BE" w:rsidRDefault="00653DA2" w:rsidP="00A8796F">
      <w:pPr>
        <w:pStyle w:val="a4"/>
        <w:ind w:firstLine="709"/>
        <w:rPr>
          <w:b/>
          <w:sz w:val="24"/>
          <w:szCs w:val="28"/>
        </w:rPr>
      </w:pPr>
      <w:r w:rsidRPr="00E041BE">
        <w:rPr>
          <w:b/>
          <w:sz w:val="24"/>
          <w:szCs w:val="28"/>
        </w:rPr>
        <w:t xml:space="preserve">Рис. Кількість зайнятих осіб у малому та середньому підприємництві області </w:t>
      </w:r>
    </w:p>
    <w:p w:rsidR="00653DA2" w:rsidRPr="00E041BE" w:rsidRDefault="00653DA2" w:rsidP="00EF795B">
      <w:pPr>
        <w:pStyle w:val="a4"/>
        <w:ind w:firstLine="709"/>
        <w:rPr>
          <w:b/>
          <w:sz w:val="28"/>
          <w:szCs w:val="28"/>
        </w:rPr>
      </w:pPr>
    </w:p>
    <w:p w:rsidR="00116FA2" w:rsidRPr="00116FA2" w:rsidRDefault="00E041BE" w:rsidP="00EF795B">
      <w:pPr>
        <w:rPr>
          <w:szCs w:val="28"/>
          <w:lang w:val="uk-UA" w:eastAsia="ru-RU"/>
        </w:rPr>
      </w:pPr>
      <w:r w:rsidRPr="00116FA2">
        <w:rPr>
          <w:szCs w:val="28"/>
          <w:lang w:val="uk-UA" w:eastAsia="ru-RU"/>
        </w:rPr>
        <w:t>За результатами 2015</w:t>
      </w:r>
      <w:r w:rsidR="00653DA2" w:rsidRPr="00116FA2">
        <w:rPr>
          <w:szCs w:val="28"/>
          <w:lang w:val="uk-UA" w:eastAsia="ru-RU"/>
        </w:rPr>
        <w:t xml:space="preserve"> року найбільші обсяги реалізованої продукції (товарів, послуг) мали підприємства середнього бізнесу (</w:t>
      </w:r>
      <w:r w:rsidR="00116FA2" w:rsidRPr="00116FA2">
        <w:rPr>
          <w:szCs w:val="28"/>
          <w:lang w:val="uk-UA" w:eastAsia="ru-RU"/>
        </w:rPr>
        <w:t>32092,2</w:t>
      </w:r>
      <w:r w:rsidR="00653DA2" w:rsidRPr="00116FA2">
        <w:rPr>
          <w:szCs w:val="28"/>
          <w:lang w:val="uk-UA" w:eastAsia="ru-RU"/>
        </w:rPr>
        <w:t xml:space="preserve"> млн. гривень), їх внесок у загальний обсяг реалізації по економіці області становив </w:t>
      </w:r>
      <w:r w:rsidR="00116FA2" w:rsidRPr="00116FA2">
        <w:rPr>
          <w:szCs w:val="28"/>
          <w:lang w:val="uk-UA" w:eastAsia="ru-RU"/>
        </w:rPr>
        <w:t>53</w:t>
      </w:r>
      <w:r w:rsidR="00653DA2" w:rsidRPr="00116FA2">
        <w:rPr>
          <w:szCs w:val="28"/>
          <w:lang w:val="uk-UA" w:eastAsia="ru-RU"/>
        </w:rPr>
        <w:t>,</w:t>
      </w:r>
      <w:r w:rsidR="00116FA2" w:rsidRPr="00116FA2">
        <w:rPr>
          <w:szCs w:val="28"/>
          <w:lang w:val="uk-UA" w:eastAsia="ru-RU"/>
        </w:rPr>
        <w:t>1</w:t>
      </w:r>
      <w:r w:rsidR="00653DA2" w:rsidRPr="00116FA2">
        <w:rPr>
          <w:szCs w:val="28"/>
          <w:lang w:val="uk-UA" w:eastAsia="ru-RU"/>
        </w:rPr>
        <w:t xml:space="preserve">% лише </w:t>
      </w:r>
      <w:r w:rsidR="00116FA2" w:rsidRPr="00116FA2">
        <w:rPr>
          <w:szCs w:val="28"/>
          <w:lang w:val="uk-UA" w:eastAsia="ru-RU"/>
        </w:rPr>
        <w:t>четверта частина (13986,5</w:t>
      </w:r>
      <w:r w:rsidR="00653DA2" w:rsidRPr="00116FA2">
        <w:rPr>
          <w:szCs w:val="28"/>
          <w:lang w:val="uk-UA" w:eastAsia="ru-RU"/>
        </w:rPr>
        <w:t xml:space="preserve"> млн. гривень) загального обсягу реалізованої продукції забезпечено малими підприємствами. </w:t>
      </w:r>
    </w:p>
    <w:p w:rsidR="00EB31AD" w:rsidRDefault="00653DA2" w:rsidP="00EF795B">
      <w:pPr>
        <w:rPr>
          <w:szCs w:val="28"/>
          <w:lang w:val="uk-UA"/>
        </w:rPr>
      </w:pPr>
      <w:r w:rsidRPr="00F909A2">
        <w:rPr>
          <w:szCs w:val="28"/>
          <w:lang w:val="uk-UA"/>
        </w:rPr>
        <w:t xml:space="preserve">У 2015 році </w:t>
      </w:r>
      <w:r w:rsidRPr="00F909A2">
        <w:rPr>
          <w:rFonts w:eastAsia="Batang"/>
          <w:szCs w:val="28"/>
          <w:lang w:val="uk-UA" w:eastAsia="ru-RU"/>
        </w:rPr>
        <w:t>до місцевих бюджетів області надійшло 1404,5 млн. гривень від суб</w:t>
      </w:r>
      <w:r w:rsidR="002469BF" w:rsidRPr="00F909A2">
        <w:rPr>
          <w:rFonts w:eastAsia="Batang"/>
          <w:szCs w:val="28"/>
          <w:lang w:val="uk-UA" w:eastAsia="ru-RU"/>
        </w:rPr>
        <w:t>’</w:t>
      </w:r>
      <w:r w:rsidRPr="00F909A2">
        <w:rPr>
          <w:rFonts w:eastAsia="Batang"/>
          <w:szCs w:val="28"/>
          <w:lang w:val="uk-UA" w:eastAsia="ru-RU"/>
        </w:rPr>
        <w:t>єктів малого та середнього підприємництва, що у</w:t>
      </w:r>
      <w:r w:rsidRPr="00F909A2">
        <w:rPr>
          <w:szCs w:val="28"/>
          <w:lang w:val="uk-UA"/>
        </w:rPr>
        <w:t xml:space="preserve"> порівнянні з </w:t>
      </w:r>
      <w:r w:rsidR="00EB31AD">
        <w:rPr>
          <w:szCs w:val="28"/>
          <w:lang w:val="uk-UA"/>
        </w:rPr>
        <w:t>2014</w:t>
      </w:r>
      <w:r w:rsidRPr="00F909A2">
        <w:rPr>
          <w:szCs w:val="28"/>
          <w:lang w:val="uk-UA"/>
        </w:rPr>
        <w:t xml:space="preserve"> роком більше на 292,2 млн. гривень (+ 26,3</w:t>
      </w:r>
      <w:r w:rsidRPr="00F909A2">
        <w:rPr>
          <w:bCs/>
          <w:szCs w:val="28"/>
          <w:lang w:val="uk-UA"/>
        </w:rPr>
        <w:t>%)</w:t>
      </w:r>
      <w:r w:rsidRPr="00F909A2">
        <w:rPr>
          <w:szCs w:val="28"/>
          <w:lang w:val="uk-UA"/>
        </w:rPr>
        <w:t>.</w:t>
      </w:r>
      <w:r w:rsidR="00116FA2" w:rsidRPr="00F909A2">
        <w:rPr>
          <w:szCs w:val="28"/>
          <w:lang w:val="uk-UA"/>
        </w:rPr>
        <w:t xml:space="preserve"> </w:t>
      </w:r>
    </w:p>
    <w:p w:rsidR="00653DA2" w:rsidRPr="00F909A2" w:rsidRDefault="00116FA2" w:rsidP="00EF795B">
      <w:pPr>
        <w:rPr>
          <w:szCs w:val="28"/>
          <w:lang w:val="uk-UA"/>
        </w:rPr>
      </w:pPr>
      <w:r w:rsidRPr="00F909A2">
        <w:rPr>
          <w:szCs w:val="28"/>
          <w:lang w:val="uk-UA"/>
        </w:rPr>
        <w:t xml:space="preserve">Станом </w:t>
      </w:r>
      <w:r w:rsidR="008C7268">
        <w:rPr>
          <w:szCs w:val="28"/>
          <w:lang w:val="uk-UA"/>
        </w:rPr>
        <w:t xml:space="preserve">на </w:t>
      </w:r>
      <w:r w:rsidRPr="00F909A2">
        <w:rPr>
          <w:szCs w:val="28"/>
          <w:lang w:val="uk-UA"/>
        </w:rPr>
        <w:t xml:space="preserve">01.10.2016 від суб’єктів малого та середнього підприємництва до місцевих бюджетів </w:t>
      </w:r>
      <w:r w:rsidR="00F909A2" w:rsidRPr="00F909A2">
        <w:rPr>
          <w:szCs w:val="28"/>
          <w:lang w:val="uk-UA"/>
        </w:rPr>
        <w:t>надійшло 1173,6 млн. гривень, що на 180,8 млн. гривень більше аналогічного періоду 2015</w:t>
      </w:r>
      <w:r w:rsidR="008C7268">
        <w:rPr>
          <w:szCs w:val="28"/>
          <w:lang w:val="uk-UA"/>
        </w:rPr>
        <w:t xml:space="preserve"> </w:t>
      </w:r>
      <w:r w:rsidR="00F909A2" w:rsidRPr="00F909A2">
        <w:rPr>
          <w:szCs w:val="28"/>
          <w:lang w:val="uk-UA"/>
        </w:rPr>
        <w:t>року.</w:t>
      </w:r>
      <w:r w:rsidRPr="00F909A2">
        <w:rPr>
          <w:szCs w:val="28"/>
          <w:lang w:val="uk-UA"/>
        </w:rPr>
        <w:t xml:space="preserve"> </w:t>
      </w:r>
    </w:p>
    <w:p w:rsidR="00653DA2" w:rsidRPr="00F909A2" w:rsidRDefault="00CE559D" w:rsidP="00EF795B">
      <w:pPr>
        <w:rPr>
          <w:szCs w:val="28"/>
          <w:lang w:val="uk-UA"/>
        </w:rPr>
      </w:pPr>
      <w:r>
        <w:rPr>
          <w:szCs w:val="28"/>
          <w:lang w:val="uk-UA"/>
        </w:rPr>
        <w:t xml:space="preserve">Незважаючи на </w:t>
      </w:r>
      <w:r w:rsidR="00F909A2">
        <w:rPr>
          <w:szCs w:val="28"/>
          <w:lang w:val="uk-UA"/>
        </w:rPr>
        <w:t xml:space="preserve">позитивні зрушення </w:t>
      </w:r>
      <w:r w:rsidR="00653DA2" w:rsidRPr="00F909A2">
        <w:rPr>
          <w:szCs w:val="28"/>
          <w:lang w:val="uk-UA"/>
        </w:rPr>
        <w:t>в розвитку підприємництва області</w:t>
      </w:r>
      <w:r w:rsidR="008C7268">
        <w:rPr>
          <w:szCs w:val="28"/>
          <w:lang w:val="uk-UA"/>
        </w:rPr>
        <w:t>,</w:t>
      </w:r>
      <w:r w:rsidR="00653DA2" w:rsidRPr="00F909A2">
        <w:rPr>
          <w:szCs w:val="28"/>
          <w:lang w:val="uk-UA"/>
        </w:rPr>
        <w:t xml:space="preserve"> на сьогодні залишаються ключові проблеми, що стримують розвиток підприємництва Сумщини. </w:t>
      </w:r>
    </w:p>
    <w:p w:rsidR="00653DA2" w:rsidRDefault="00653DA2" w:rsidP="009A69BA">
      <w:pPr>
        <w:jc w:val="center"/>
        <w:rPr>
          <w:b/>
          <w:lang w:val="uk-UA"/>
        </w:rPr>
      </w:pPr>
    </w:p>
    <w:p w:rsidR="00653DA2" w:rsidRDefault="00653DA2" w:rsidP="009A69BA">
      <w:pPr>
        <w:jc w:val="center"/>
        <w:rPr>
          <w:b/>
          <w:lang w:val="uk-UA"/>
        </w:rPr>
      </w:pPr>
      <w:r w:rsidRPr="00F77046">
        <w:rPr>
          <w:b/>
          <w:lang w:val="uk-UA"/>
        </w:rPr>
        <w:t>SWOT– аналіз</w:t>
      </w:r>
    </w:p>
    <w:p w:rsidR="00297C13" w:rsidRPr="00F77046" w:rsidRDefault="00297C13" w:rsidP="009A69BA">
      <w:pPr>
        <w:jc w:val="center"/>
        <w:rPr>
          <w:b/>
          <w:lang w:val="uk-UA"/>
        </w:rPr>
      </w:pPr>
    </w:p>
    <w:p w:rsidR="00653DA2" w:rsidRDefault="00653DA2" w:rsidP="009A69BA">
      <w:pPr>
        <w:rPr>
          <w:lang w:val="uk-UA"/>
        </w:rPr>
      </w:pPr>
      <w:r w:rsidRPr="00F77046">
        <w:rPr>
          <w:lang w:val="uk-UA"/>
        </w:rPr>
        <w:t xml:space="preserve">При розробці розділу SWOT-аналіз регіональною робочою групою по розробці проекту Програми розвитку малого та середнього підприємництва </w:t>
      </w:r>
      <w:r w:rsidRPr="00F77046">
        <w:rPr>
          <w:lang w:val="uk-UA"/>
        </w:rPr>
        <w:lastRenderedPageBreak/>
        <w:t>Сумської області на 201</w:t>
      </w:r>
      <w:r w:rsidR="008B2CF9">
        <w:rPr>
          <w:lang w:val="uk-UA"/>
        </w:rPr>
        <w:t>7</w:t>
      </w:r>
      <w:r w:rsidR="00846895">
        <w:rPr>
          <w:lang w:val="uk-UA"/>
        </w:rPr>
        <w:t xml:space="preserve"> -</w:t>
      </w:r>
      <w:r w:rsidRPr="00F77046">
        <w:rPr>
          <w:lang w:val="uk-UA"/>
        </w:rPr>
        <w:t xml:space="preserve"> 201</w:t>
      </w:r>
      <w:r w:rsidR="008B2CF9">
        <w:rPr>
          <w:lang w:val="uk-UA"/>
        </w:rPr>
        <w:t>9</w:t>
      </w:r>
      <w:r w:rsidRPr="00F77046">
        <w:rPr>
          <w:lang w:val="uk-UA"/>
        </w:rPr>
        <w:t xml:space="preserve"> роки в усіх районах та містах обласного значення було проведено анкетування суб</w:t>
      </w:r>
      <w:r w:rsidR="002469BF">
        <w:rPr>
          <w:lang w:val="uk-UA"/>
        </w:rPr>
        <w:t>’</w:t>
      </w:r>
      <w:r w:rsidRPr="00F77046">
        <w:rPr>
          <w:lang w:val="uk-UA"/>
        </w:rPr>
        <w:t>єктів малого та середнього підприємниц</w:t>
      </w:r>
      <w:r>
        <w:rPr>
          <w:lang w:val="uk-UA"/>
        </w:rPr>
        <w:t>тва області. В анкетуванні взяв</w:t>
      </w:r>
      <w:r w:rsidRPr="00F77046">
        <w:rPr>
          <w:lang w:val="uk-UA"/>
        </w:rPr>
        <w:t xml:space="preserve"> участь 2</w:t>
      </w:r>
      <w:r>
        <w:rPr>
          <w:lang w:val="uk-UA"/>
        </w:rPr>
        <w:t>61 респондент</w:t>
      </w:r>
      <w:r w:rsidRPr="00F77046">
        <w:rPr>
          <w:lang w:val="uk-UA"/>
        </w:rPr>
        <w:t xml:space="preserve">. За результатами проведеного аналізу анкет робочою групою визначено слабкі та сильні сторони підприємництва </w:t>
      </w:r>
      <w:r w:rsidR="00C43B3E">
        <w:rPr>
          <w:lang w:val="uk-UA"/>
        </w:rPr>
        <w:t xml:space="preserve">Сумської </w:t>
      </w:r>
      <w:r w:rsidRPr="00F77046">
        <w:rPr>
          <w:lang w:val="uk-UA"/>
        </w:rPr>
        <w:t>області.</w:t>
      </w:r>
    </w:p>
    <w:p w:rsidR="00653DA2" w:rsidRPr="00F77046" w:rsidRDefault="00653DA2" w:rsidP="009A69BA">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653DA2" w:rsidRPr="00F77046" w:rsidTr="009A69BA">
        <w:tc>
          <w:tcPr>
            <w:tcW w:w="4928" w:type="dxa"/>
          </w:tcPr>
          <w:p w:rsidR="00653DA2" w:rsidRPr="00F77046" w:rsidRDefault="00653DA2" w:rsidP="00895C0E">
            <w:pPr>
              <w:jc w:val="center"/>
              <w:rPr>
                <w:b/>
                <w:sz w:val="24"/>
                <w:szCs w:val="24"/>
                <w:lang w:val="uk-UA"/>
              </w:rPr>
            </w:pPr>
            <w:r w:rsidRPr="00F77046">
              <w:rPr>
                <w:b/>
                <w:sz w:val="24"/>
                <w:szCs w:val="24"/>
                <w:lang w:val="uk-UA"/>
              </w:rPr>
              <w:t>Сильні сторони  (Strengths)</w:t>
            </w:r>
          </w:p>
        </w:tc>
        <w:tc>
          <w:tcPr>
            <w:tcW w:w="4819" w:type="dxa"/>
          </w:tcPr>
          <w:p w:rsidR="00653DA2" w:rsidRPr="00F77046" w:rsidRDefault="00653DA2" w:rsidP="00895C0E">
            <w:pPr>
              <w:jc w:val="center"/>
              <w:rPr>
                <w:b/>
                <w:sz w:val="24"/>
                <w:szCs w:val="24"/>
                <w:lang w:val="uk-UA"/>
              </w:rPr>
            </w:pPr>
            <w:r w:rsidRPr="00F77046">
              <w:rPr>
                <w:b/>
                <w:sz w:val="24"/>
                <w:szCs w:val="24"/>
                <w:lang w:val="uk-UA"/>
              </w:rPr>
              <w:t>Слабкі сторони  (Weaknesses)</w:t>
            </w:r>
          </w:p>
        </w:tc>
      </w:tr>
      <w:tr w:rsidR="00653DA2" w:rsidRPr="00F77046" w:rsidTr="009A69BA">
        <w:trPr>
          <w:trHeight w:val="840"/>
        </w:trPr>
        <w:tc>
          <w:tcPr>
            <w:tcW w:w="4928" w:type="dxa"/>
          </w:tcPr>
          <w:p w:rsidR="00653DA2" w:rsidRPr="00F77046" w:rsidRDefault="00653DA2" w:rsidP="000A4C9B">
            <w:pPr>
              <w:rPr>
                <w:sz w:val="24"/>
                <w:szCs w:val="24"/>
                <w:lang w:val="uk-UA"/>
              </w:rPr>
            </w:pPr>
            <w:r w:rsidRPr="00F77046">
              <w:rPr>
                <w:sz w:val="24"/>
                <w:szCs w:val="24"/>
                <w:lang w:val="uk-UA"/>
              </w:rPr>
              <w:t xml:space="preserve">Підприємництво </w:t>
            </w:r>
            <w:r w:rsidR="00C43B3E">
              <w:rPr>
                <w:sz w:val="24"/>
                <w:szCs w:val="24"/>
                <w:lang w:val="uk-UA"/>
              </w:rPr>
              <w:t xml:space="preserve">Сумської </w:t>
            </w:r>
            <w:r w:rsidRPr="00F77046">
              <w:rPr>
                <w:sz w:val="24"/>
                <w:szCs w:val="24"/>
                <w:lang w:val="uk-UA"/>
              </w:rPr>
              <w:t>області представлено в усіх видах</w:t>
            </w:r>
            <w:r w:rsidR="00C43B3E">
              <w:rPr>
                <w:sz w:val="24"/>
                <w:szCs w:val="24"/>
                <w:lang w:val="uk-UA"/>
              </w:rPr>
              <w:t xml:space="preserve"> економічної діяльності області.</w:t>
            </w:r>
          </w:p>
          <w:p w:rsidR="000A4C9B" w:rsidRDefault="00653DA2" w:rsidP="000A4C9B">
            <w:pPr>
              <w:rPr>
                <w:sz w:val="24"/>
                <w:szCs w:val="24"/>
                <w:lang w:val="uk-UA"/>
              </w:rPr>
            </w:pPr>
            <w:r w:rsidRPr="00F77046">
              <w:rPr>
                <w:sz w:val="24"/>
                <w:szCs w:val="24"/>
                <w:lang w:val="uk-UA"/>
              </w:rPr>
              <w:t>Наявність банківських та ін</w:t>
            </w:r>
            <w:r w:rsidR="000A4C9B">
              <w:rPr>
                <w:sz w:val="24"/>
                <w:szCs w:val="24"/>
                <w:lang w:val="uk-UA"/>
              </w:rPr>
              <w:t>ших фінансово-кредитних установ.</w:t>
            </w:r>
          </w:p>
          <w:p w:rsidR="00653DA2" w:rsidRPr="00F77046" w:rsidRDefault="00653DA2" w:rsidP="000A4C9B">
            <w:pPr>
              <w:rPr>
                <w:sz w:val="24"/>
                <w:szCs w:val="24"/>
                <w:lang w:val="uk-UA"/>
              </w:rPr>
            </w:pPr>
            <w:r w:rsidRPr="00F77046">
              <w:rPr>
                <w:sz w:val="24"/>
                <w:szCs w:val="24"/>
                <w:lang w:val="uk-UA"/>
              </w:rPr>
              <w:t>Функціонування ради підприємців при Сумській о</w:t>
            </w:r>
            <w:r w:rsidR="000A4C9B">
              <w:rPr>
                <w:sz w:val="24"/>
                <w:szCs w:val="24"/>
                <w:lang w:val="uk-UA"/>
              </w:rPr>
              <w:t>бласній державній адміністрації.</w:t>
            </w:r>
          </w:p>
          <w:p w:rsidR="00653DA2" w:rsidRPr="00F77046" w:rsidRDefault="00653DA2" w:rsidP="000A4C9B">
            <w:pPr>
              <w:rPr>
                <w:sz w:val="24"/>
                <w:szCs w:val="24"/>
                <w:lang w:val="uk-UA"/>
              </w:rPr>
            </w:pPr>
            <w:r w:rsidRPr="00F77046">
              <w:rPr>
                <w:sz w:val="24"/>
                <w:szCs w:val="24"/>
                <w:lang w:val="uk-UA"/>
              </w:rPr>
              <w:t>Функціонування комунальної  уста</w:t>
            </w:r>
            <w:r w:rsidR="00297C13">
              <w:rPr>
                <w:sz w:val="24"/>
                <w:szCs w:val="24"/>
                <w:lang w:val="uk-UA"/>
              </w:rPr>
              <w:t>-</w:t>
            </w:r>
            <w:r w:rsidR="00C43B3E">
              <w:rPr>
                <w:sz w:val="24"/>
                <w:szCs w:val="24"/>
                <w:lang w:val="uk-UA"/>
              </w:rPr>
              <w:t>нови «</w:t>
            </w:r>
            <w:r w:rsidRPr="00F77046">
              <w:rPr>
                <w:sz w:val="24"/>
                <w:szCs w:val="24"/>
                <w:lang w:val="uk-UA"/>
              </w:rPr>
              <w:t xml:space="preserve">Сумський обласний фонд підтримки </w:t>
            </w:r>
            <w:r w:rsidR="000A4C9B">
              <w:rPr>
                <w:sz w:val="24"/>
                <w:szCs w:val="24"/>
                <w:lang w:val="uk-UA"/>
              </w:rPr>
              <w:t>підприємн</w:t>
            </w:r>
            <w:r w:rsidR="00C43B3E">
              <w:rPr>
                <w:sz w:val="24"/>
                <w:szCs w:val="24"/>
                <w:lang w:val="uk-UA"/>
              </w:rPr>
              <w:t>ицтва»</w:t>
            </w:r>
            <w:r w:rsidR="000A4C9B">
              <w:rPr>
                <w:sz w:val="24"/>
                <w:szCs w:val="24"/>
                <w:lang w:val="uk-UA"/>
              </w:rPr>
              <w:t>.</w:t>
            </w:r>
          </w:p>
          <w:p w:rsidR="00653DA2" w:rsidRPr="00F77046" w:rsidRDefault="00653DA2" w:rsidP="000A4C9B">
            <w:pPr>
              <w:autoSpaceDE w:val="0"/>
              <w:autoSpaceDN w:val="0"/>
              <w:adjustRightInd w:val="0"/>
              <w:rPr>
                <w:sz w:val="24"/>
                <w:szCs w:val="24"/>
                <w:lang w:val="uk-UA"/>
              </w:rPr>
            </w:pPr>
            <w:r w:rsidRPr="00F77046">
              <w:rPr>
                <w:sz w:val="24"/>
                <w:szCs w:val="24"/>
                <w:lang w:val="uk-UA"/>
              </w:rPr>
              <w:t>Забезпечення прозорості, гласності та відкритості п</w:t>
            </w:r>
            <w:r w:rsidR="000A4C9B">
              <w:rPr>
                <w:sz w:val="24"/>
                <w:szCs w:val="24"/>
                <w:lang w:val="uk-UA"/>
              </w:rPr>
              <w:t>ри прийнятті регуляторних актів.</w:t>
            </w:r>
          </w:p>
          <w:p w:rsidR="00653DA2" w:rsidRPr="00F77046" w:rsidRDefault="00653DA2" w:rsidP="000A4C9B">
            <w:pPr>
              <w:rPr>
                <w:sz w:val="24"/>
                <w:szCs w:val="24"/>
                <w:lang w:val="uk-UA"/>
              </w:rPr>
            </w:pPr>
            <w:r w:rsidRPr="00F77046">
              <w:rPr>
                <w:sz w:val="24"/>
                <w:szCs w:val="24"/>
                <w:lang w:val="uk-UA"/>
              </w:rPr>
              <w:t>Наявність доступу до мережі Інтернет</w:t>
            </w:r>
            <w:r w:rsidR="00E92B8E">
              <w:rPr>
                <w:sz w:val="24"/>
                <w:szCs w:val="24"/>
                <w:lang w:val="uk-UA"/>
              </w:rPr>
              <w:t>,</w:t>
            </w:r>
            <w:r w:rsidRPr="00F77046">
              <w:rPr>
                <w:sz w:val="24"/>
                <w:szCs w:val="24"/>
                <w:lang w:val="uk-UA"/>
              </w:rPr>
              <w:t xml:space="preserve"> висока якість ділових веб-сайтів.</w:t>
            </w:r>
          </w:p>
        </w:tc>
        <w:tc>
          <w:tcPr>
            <w:tcW w:w="4819" w:type="dxa"/>
          </w:tcPr>
          <w:p w:rsidR="00653DA2" w:rsidRPr="00F77046" w:rsidRDefault="00653DA2" w:rsidP="00895C0E">
            <w:pPr>
              <w:rPr>
                <w:sz w:val="24"/>
                <w:szCs w:val="24"/>
                <w:lang w:val="uk-UA"/>
              </w:rPr>
            </w:pPr>
            <w:r w:rsidRPr="00F77046">
              <w:rPr>
                <w:sz w:val="24"/>
                <w:szCs w:val="24"/>
                <w:lang w:val="uk-UA"/>
              </w:rPr>
              <w:t>Недосконале</w:t>
            </w:r>
            <w:r w:rsidR="000A4C9B">
              <w:rPr>
                <w:sz w:val="24"/>
                <w:szCs w:val="24"/>
                <w:lang w:val="uk-UA"/>
              </w:rPr>
              <w:t xml:space="preserve"> державно-приватне партнерство.</w:t>
            </w:r>
          </w:p>
          <w:p w:rsidR="00653DA2" w:rsidRDefault="00653DA2" w:rsidP="00895C0E">
            <w:pPr>
              <w:rPr>
                <w:sz w:val="24"/>
                <w:szCs w:val="24"/>
                <w:lang w:val="uk-UA"/>
              </w:rPr>
            </w:pPr>
            <w:r w:rsidRPr="00F77046">
              <w:rPr>
                <w:sz w:val="24"/>
                <w:szCs w:val="24"/>
                <w:lang w:val="uk-UA"/>
              </w:rPr>
              <w:t xml:space="preserve">Малий обсяг </w:t>
            </w:r>
            <w:r>
              <w:rPr>
                <w:sz w:val="24"/>
                <w:szCs w:val="24"/>
                <w:lang w:val="uk-UA"/>
              </w:rPr>
              <w:t>регіонального спожив</w:t>
            </w:r>
            <w:r w:rsidR="00297C13">
              <w:rPr>
                <w:sz w:val="24"/>
                <w:szCs w:val="24"/>
                <w:lang w:val="uk-UA"/>
              </w:rPr>
              <w:t>-</w:t>
            </w:r>
            <w:r>
              <w:rPr>
                <w:sz w:val="24"/>
                <w:szCs w:val="24"/>
                <w:lang w:val="uk-UA"/>
              </w:rPr>
              <w:t xml:space="preserve">чого </w:t>
            </w:r>
            <w:r w:rsidRPr="00F77046">
              <w:rPr>
                <w:sz w:val="24"/>
                <w:szCs w:val="24"/>
                <w:lang w:val="uk-UA"/>
              </w:rPr>
              <w:t>рин</w:t>
            </w:r>
            <w:r w:rsidR="000A4C9B">
              <w:rPr>
                <w:sz w:val="24"/>
                <w:szCs w:val="24"/>
                <w:lang w:val="uk-UA"/>
              </w:rPr>
              <w:t>ку.</w:t>
            </w:r>
          </w:p>
          <w:p w:rsidR="00653DA2" w:rsidRDefault="00653DA2" w:rsidP="00895C0E">
            <w:pPr>
              <w:rPr>
                <w:sz w:val="24"/>
                <w:szCs w:val="24"/>
                <w:lang w:val="uk-UA"/>
              </w:rPr>
            </w:pPr>
            <w:r w:rsidRPr="00F77046">
              <w:rPr>
                <w:sz w:val="24"/>
                <w:szCs w:val="24"/>
                <w:lang w:val="uk-UA"/>
              </w:rPr>
              <w:t>Висока в</w:t>
            </w:r>
            <w:r w:rsidR="00E701B3">
              <w:rPr>
                <w:sz w:val="24"/>
                <w:szCs w:val="24"/>
                <w:lang w:val="uk-UA"/>
              </w:rPr>
              <w:t>артість входження на ринок.</w:t>
            </w:r>
          </w:p>
          <w:p w:rsidR="00653DA2" w:rsidRPr="00F77046" w:rsidRDefault="000A4C9B" w:rsidP="00895C0E">
            <w:pPr>
              <w:rPr>
                <w:sz w:val="24"/>
                <w:szCs w:val="24"/>
                <w:lang w:val="uk-UA"/>
              </w:rPr>
            </w:pPr>
            <w:r>
              <w:rPr>
                <w:sz w:val="24"/>
                <w:szCs w:val="24"/>
                <w:lang w:val="uk-UA"/>
              </w:rPr>
              <w:t>Брак фінансових ресурсів.</w:t>
            </w:r>
          </w:p>
          <w:p w:rsidR="00653DA2" w:rsidRPr="00F77046" w:rsidRDefault="00653DA2" w:rsidP="00895C0E">
            <w:pPr>
              <w:rPr>
                <w:sz w:val="24"/>
                <w:szCs w:val="24"/>
                <w:lang w:val="uk-UA"/>
              </w:rPr>
            </w:pPr>
            <w:r w:rsidRPr="00F77046">
              <w:rPr>
                <w:sz w:val="24"/>
                <w:szCs w:val="24"/>
                <w:lang w:val="uk-UA"/>
              </w:rPr>
              <w:t>Монополізація аб</w:t>
            </w:r>
            <w:r w:rsidR="000A4C9B">
              <w:rPr>
                <w:sz w:val="24"/>
                <w:szCs w:val="24"/>
                <w:lang w:val="uk-UA"/>
              </w:rPr>
              <w:t>о змова деяких учасників ринку.</w:t>
            </w:r>
          </w:p>
          <w:p w:rsidR="00653DA2" w:rsidRPr="00F77046" w:rsidRDefault="000A4C9B" w:rsidP="00895C0E">
            <w:pPr>
              <w:rPr>
                <w:sz w:val="24"/>
                <w:szCs w:val="24"/>
                <w:lang w:val="uk-UA"/>
              </w:rPr>
            </w:pPr>
            <w:r>
              <w:rPr>
                <w:sz w:val="24"/>
                <w:szCs w:val="24"/>
                <w:lang w:val="uk-UA"/>
              </w:rPr>
              <w:t>Слабкість ринкових позицій МСП.</w:t>
            </w:r>
          </w:p>
          <w:p w:rsidR="00653DA2" w:rsidRPr="00F77046" w:rsidRDefault="000A4C9B" w:rsidP="00895C0E">
            <w:pPr>
              <w:rPr>
                <w:sz w:val="24"/>
                <w:szCs w:val="24"/>
                <w:lang w:val="uk-UA"/>
              </w:rPr>
            </w:pPr>
            <w:r>
              <w:rPr>
                <w:sz w:val="24"/>
                <w:szCs w:val="24"/>
                <w:lang w:val="uk-UA"/>
              </w:rPr>
              <w:t>Слабкість професійних об</w:t>
            </w:r>
            <w:r w:rsidR="002469BF">
              <w:rPr>
                <w:sz w:val="24"/>
                <w:szCs w:val="24"/>
                <w:lang w:val="uk-UA"/>
              </w:rPr>
              <w:t>’</w:t>
            </w:r>
            <w:r>
              <w:rPr>
                <w:sz w:val="24"/>
                <w:szCs w:val="24"/>
                <w:lang w:val="uk-UA"/>
              </w:rPr>
              <w:t>єднань.</w:t>
            </w:r>
          </w:p>
          <w:p w:rsidR="00653DA2" w:rsidRPr="00F77046" w:rsidRDefault="00653DA2" w:rsidP="00895C0E">
            <w:pPr>
              <w:rPr>
                <w:sz w:val="24"/>
                <w:szCs w:val="24"/>
                <w:lang w:val="uk-UA"/>
              </w:rPr>
            </w:pPr>
            <w:r w:rsidRPr="00F77046">
              <w:rPr>
                <w:sz w:val="24"/>
                <w:szCs w:val="24"/>
                <w:lang w:val="uk-UA"/>
              </w:rPr>
              <w:t>Відсутність підтримки</w:t>
            </w:r>
            <w:r w:rsidR="000A4C9B">
              <w:rPr>
                <w:sz w:val="24"/>
                <w:szCs w:val="24"/>
                <w:lang w:val="uk-UA"/>
              </w:rPr>
              <w:t xml:space="preserve"> з боку між</w:t>
            </w:r>
            <w:r w:rsidR="00297C13">
              <w:rPr>
                <w:sz w:val="24"/>
                <w:szCs w:val="24"/>
                <w:lang w:val="uk-UA"/>
              </w:rPr>
              <w:t>-</w:t>
            </w:r>
            <w:r w:rsidR="000A4C9B">
              <w:rPr>
                <w:sz w:val="24"/>
                <w:szCs w:val="24"/>
                <w:lang w:val="uk-UA"/>
              </w:rPr>
              <w:t>народних організацій.</w:t>
            </w:r>
            <w:r w:rsidRPr="00F77046">
              <w:rPr>
                <w:sz w:val="24"/>
                <w:szCs w:val="24"/>
                <w:lang w:val="uk-UA"/>
              </w:rPr>
              <w:t xml:space="preserve"> </w:t>
            </w:r>
          </w:p>
          <w:p w:rsidR="00653DA2" w:rsidRPr="00F77046" w:rsidRDefault="00653DA2" w:rsidP="00895C0E">
            <w:pPr>
              <w:rPr>
                <w:sz w:val="24"/>
                <w:szCs w:val="24"/>
                <w:lang w:val="uk-UA"/>
              </w:rPr>
            </w:pPr>
            <w:r w:rsidRPr="00F77046">
              <w:rPr>
                <w:sz w:val="24"/>
                <w:szCs w:val="24"/>
                <w:lang w:val="uk-UA"/>
              </w:rPr>
              <w:t xml:space="preserve">Труднощі в отриманні </w:t>
            </w:r>
            <w:r w:rsidR="000A4C9B">
              <w:rPr>
                <w:sz w:val="24"/>
                <w:szCs w:val="24"/>
                <w:lang w:val="uk-UA"/>
              </w:rPr>
              <w:t>фінансових послуг.</w:t>
            </w:r>
          </w:p>
          <w:p w:rsidR="00653DA2" w:rsidRPr="00F77046" w:rsidRDefault="00653DA2" w:rsidP="00895C0E">
            <w:pPr>
              <w:rPr>
                <w:sz w:val="24"/>
                <w:szCs w:val="24"/>
                <w:lang w:val="uk-UA"/>
              </w:rPr>
            </w:pPr>
            <w:r w:rsidRPr="00F77046">
              <w:rPr>
                <w:sz w:val="24"/>
                <w:szCs w:val="24"/>
                <w:lang w:val="uk-UA"/>
              </w:rPr>
              <w:t>Слабкість професійних об</w:t>
            </w:r>
            <w:r w:rsidR="002469BF">
              <w:rPr>
                <w:sz w:val="24"/>
                <w:szCs w:val="24"/>
                <w:lang w:val="uk-UA"/>
              </w:rPr>
              <w:t>’</w:t>
            </w:r>
            <w:r w:rsidRPr="00F77046">
              <w:rPr>
                <w:sz w:val="24"/>
                <w:szCs w:val="24"/>
                <w:lang w:val="uk-UA"/>
              </w:rPr>
              <w:t>єднань МСП у сприянні доступу до фінансування</w:t>
            </w:r>
            <w:r w:rsidR="000A4C9B">
              <w:rPr>
                <w:sz w:val="24"/>
                <w:szCs w:val="24"/>
                <w:lang w:val="uk-UA"/>
              </w:rPr>
              <w:t>.</w:t>
            </w:r>
            <w:r w:rsidRPr="00F77046">
              <w:rPr>
                <w:sz w:val="24"/>
                <w:szCs w:val="24"/>
                <w:lang w:val="uk-UA"/>
              </w:rPr>
              <w:t xml:space="preserve"> </w:t>
            </w:r>
          </w:p>
          <w:p w:rsidR="00653DA2" w:rsidRPr="00F77046" w:rsidRDefault="00653DA2" w:rsidP="00895C0E">
            <w:pPr>
              <w:rPr>
                <w:sz w:val="24"/>
                <w:szCs w:val="24"/>
                <w:lang w:val="uk-UA"/>
              </w:rPr>
            </w:pPr>
            <w:r w:rsidRPr="00F77046">
              <w:rPr>
                <w:sz w:val="24"/>
                <w:szCs w:val="24"/>
                <w:lang w:val="uk-UA"/>
              </w:rPr>
              <w:t>Недостатня кількість високо</w:t>
            </w:r>
            <w:r w:rsidR="00297C13">
              <w:rPr>
                <w:sz w:val="24"/>
                <w:szCs w:val="24"/>
                <w:lang w:val="uk-UA"/>
              </w:rPr>
              <w:t>-</w:t>
            </w:r>
            <w:r w:rsidRPr="00F77046">
              <w:rPr>
                <w:sz w:val="24"/>
                <w:szCs w:val="24"/>
                <w:lang w:val="uk-UA"/>
              </w:rPr>
              <w:t>кваліфі</w:t>
            </w:r>
            <w:r w:rsidR="000A4C9B">
              <w:rPr>
                <w:sz w:val="24"/>
                <w:szCs w:val="24"/>
                <w:lang w:val="uk-UA"/>
              </w:rPr>
              <w:t>кованої робочої сили.</w:t>
            </w:r>
          </w:p>
          <w:p w:rsidR="00653DA2" w:rsidRPr="00F77046" w:rsidRDefault="00653DA2" w:rsidP="00895C0E">
            <w:pPr>
              <w:rPr>
                <w:sz w:val="24"/>
                <w:szCs w:val="24"/>
                <w:lang w:val="uk-UA"/>
              </w:rPr>
            </w:pPr>
            <w:r w:rsidRPr="00F77046">
              <w:rPr>
                <w:sz w:val="24"/>
                <w:szCs w:val="24"/>
                <w:lang w:val="uk-UA"/>
              </w:rPr>
              <w:t>Низький рівень етики праці (недбальство, низька якість</w:t>
            </w:r>
            <w:r>
              <w:rPr>
                <w:sz w:val="24"/>
                <w:szCs w:val="24"/>
                <w:lang w:val="uk-UA"/>
              </w:rPr>
              <w:t xml:space="preserve"> обслуговування</w:t>
            </w:r>
            <w:r w:rsidRPr="00F77046">
              <w:rPr>
                <w:sz w:val="24"/>
                <w:szCs w:val="24"/>
                <w:lang w:val="uk-UA"/>
              </w:rPr>
              <w:t>, крадіжки, погане ставлення до клієнтів тощо).</w:t>
            </w:r>
          </w:p>
        </w:tc>
      </w:tr>
      <w:tr w:rsidR="00653DA2" w:rsidRPr="00F77046" w:rsidTr="009A69BA">
        <w:tc>
          <w:tcPr>
            <w:tcW w:w="4928" w:type="dxa"/>
          </w:tcPr>
          <w:p w:rsidR="00653DA2" w:rsidRPr="00F77046" w:rsidRDefault="00653DA2" w:rsidP="00895C0E">
            <w:pPr>
              <w:jc w:val="center"/>
              <w:rPr>
                <w:b/>
                <w:sz w:val="24"/>
                <w:szCs w:val="24"/>
                <w:lang w:val="uk-UA"/>
              </w:rPr>
            </w:pPr>
            <w:r w:rsidRPr="00F77046">
              <w:rPr>
                <w:b/>
                <w:sz w:val="24"/>
                <w:szCs w:val="24"/>
                <w:lang w:val="uk-UA"/>
              </w:rPr>
              <w:t>Можливості (Opportunities)</w:t>
            </w:r>
          </w:p>
        </w:tc>
        <w:tc>
          <w:tcPr>
            <w:tcW w:w="4819" w:type="dxa"/>
          </w:tcPr>
          <w:p w:rsidR="00653DA2" w:rsidRPr="00F77046" w:rsidRDefault="00653DA2" w:rsidP="00895C0E">
            <w:pPr>
              <w:jc w:val="center"/>
              <w:rPr>
                <w:b/>
                <w:sz w:val="24"/>
                <w:szCs w:val="24"/>
                <w:lang w:val="uk-UA"/>
              </w:rPr>
            </w:pPr>
            <w:r w:rsidRPr="00F77046">
              <w:rPr>
                <w:b/>
                <w:sz w:val="24"/>
                <w:szCs w:val="24"/>
                <w:lang w:val="uk-UA"/>
              </w:rPr>
              <w:t>Загрози (Threats)</w:t>
            </w:r>
          </w:p>
        </w:tc>
      </w:tr>
      <w:tr w:rsidR="00653DA2" w:rsidRPr="00F77046" w:rsidTr="009A69BA">
        <w:trPr>
          <w:trHeight w:val="286"/>
        </w:trPr>
        <w:tc>
          <w:tcPr>
            <w:tcW w:w="4928" w:type="dxa"/>
          </w:tcPr>
          <w:p w:rsidR="00653DA2" w:rsidRPr="00F77046" w:rsidRDefault="000A4C9B" w:rsidP="00895C0E">
            <w:pPr>
              <w:rPr>
                <w:sz w:val="24"/>
                <w:szCs w:val="24"/>
                <w:lang w:val="uk-UA"/>
              </w:rPr>
            </w:pPr>
            <w:r>
              <w:rPr>
                <w:sz w:val="24"/>
                <w:szCs w:val="24"/>
                <w:lang w:val="uk-UA"/>
              </w:rPr>
              <w:t>Наявність природніх ресурсів.</w:t>
            </w:r>
          </w:p>
          <w:p w:rsidR="00653DA2" w:rsidRPr="00F77046" w:rsidRDefault="00653DA2" w:rsidP="00895C0E">
            <w:pPr>
              <w:rPr>
                <w:sz w:val="24"/>
                <w:szCs w:val="24"/>
                <w:lang w:val="uk-UA"/>
              </w:rPr>
            </w:pPr>
            <w:r w:rsidRPr="00F77046">
              <w:rPr>
                <w:sz w:val="24"/>
                <w:szCs w:val="24"/>
                <w:lang w:val="uk-UA"/>
              </w:rPr>
              <w:t>Зниження адміністративних бар</w:t>
            </w:r>
            <w:r w:rsidR="002469BF">
              <w:rPr>
                <w:sz w:val="24"/>
                <w:szCs w:val="24"/>
                <w:lang w:val="uk-UA"/>
              </w:rPr>
              <w:t>’</w:t>
            </w:r>
            <w:r w:rsidRPr="00F77046">
              <w:rPr>
                <w:sz w:val="24"/>
                <w:szCs w:val="24"/>
                <w:lang w:val="uk-UA"/>
              </w:rPr>
              <w:t>є</w:t>
            </w:r>
            <w:r w:rsidR="000A4C9B">
              <w:rPr>
                <w:sz w:val="24"/>
                <w:szCs w:val="24"/>
                <w:lang w:val="uk-UA"/>
              </w:rPr>
              <w:t>рів для розвитку підприємництва.</w:t>
            </w:r>
            <w:r w:rsidRPr="00F77046">
              <w:rPr>
                <w:sz w:val="24"/>
                <w:szCs w:val="24"/>
                <w:lang w:val="uk-UA"/>
              </w:rPr>
              <w:t xml:space="preserve"> </w:t>
            </w:r>
          </w:p>
          <w:p w:rsidR="00653DA2" w:rsidRPr="00F77046" w:rsidRDefault="00653DA2" w:rsidP="00895C0E">
            <w:pPr>
              <w:rPr>
                <w:sz w:val="24"/>
                <w:szCs w:val="24"/>
                <w:lang w:val="uk-UA"/>
              </w:rPr>
            </w:pPr>
            <w:r w:rsidRPr="00F77046">
              <w:rPr>
                <w:sz w:val="24"/>
                <w:szCs w:val="24"/>
                <w:lang w:val="uk-UA"/>
              </w:rPr>
              <w:t>Скорочення планових пер</w:t>
            </w:r>
            <w:r w:rsidR="000A4C9B">
              <w:rPr>
                <w:sz w:val="24"/>
                <w:szCs w:val="24"/>
                <w:lang w:val="uk-UA"/>
              </w:rPr>
              <w:t>евірок суб</w:t>
            </w:r>
            <w:r w:rsidR="002469BF">
              <w:rPr>
                <w:sz w:val="24"/>
                <w:szCs w:val="24"/>
                <w:lang w:val="uk-UA"/>
              </w:rPr>
              <w:t>’</w:t>
            </w:r>
            <w:r w:rsidR="000A4C9B">
              <w:rPr>
                <w:sz w:val="24"/>
                <w:szCs w:val="24"/>
                <w:lang w:val="uk-UA"/>
              </w:rPr>
              <w:t>єктів господарювання.</w:t>
            </w:r>
            <w:r w:rsidRPr="00F77046">
              <w:rPr>
                <w:sz w:val="24"/>
                <w:szCs w:val="24"/>
                <w:lang w:val="uk-UA"/>
              </w:rPr>
              <w:t xml:space="preserve"> </w:t>
            </w:r>
          </w:p>
          <w:p w:rsidR="00653DA2" w:rsidRPr="00F77046" w:rsidRDefault="00653DA2" w:rsidP="00895C0E">
            <w:pPr>
              <w:rPr>
                <w:sz w:val="24"/>
                <w:szCs w:val="24"/>
                <w:lang w:val="uk-UA"/>
              </w:rPr>
            </w:pPr>
            <w:r w:rsidRPr="00F77046">
              <w:rPr>
                <w:sz w:val="24"/>
                <w:szCs w:val="24"/>
                <w:lang w:val="uk-UA"/>
              </w:rPr>
              <w:t xml:space="preserve">Аналітична та політична підтримка організацій </w:t>
            </w:r>
            <w:r w:rsidR="000A4C9B">
              <w:rPr>
                <w:sz w:val="24"/>
                <w:szCs w:val="24"/>
                <w:lang w:val="uk-UA"/>
              </w:rPr>
              <w:t>МСП з боку органів влади.</w:t>
            </w:r>
          </w:p>
          <w:p w:rsidR="00653DA2" w:rsidRPr="00F77046" w:rsidRDefault="00653DA2" w:rsidP="00895C0E">
            <w:pPr>
              <w:rPr>
                <w:sz w:val="24"/>
                <w:szCs w:val="24"/>
                <w:lang w:val="uk-UA"/>
              </w:rPr>
            </w:pPr>
            <w:r w:rsidRPr="00F77046">
              <w:rPr>
                <w:sz w:val="24"/>
                <w:szCs w:val="24"/>
                <w:lang w:val="uk-UA"/>
              </w:rPr>
              <w:t>Можливості експор</w:t>
            </w:r>
            <w:r w:rsidR="000A4C9B">
              <w:rPr>
                <w:sz w:val="24"/>
                <w:szCs w:val="24"/>
                <w:lang w:val="uk-UA"/>
              </w:rPr>
              <w:t>ту продукції на ринки країн ЄС.</w:t>
            </w:r>
          </w:p>
          <w:p w:rsidR="00653DA2" w:rsidRPr="00F77046" w:rsidRDefault="000A4C9B" w:rsidP="00895C0E">
            <w:pPr>
              <w:rPr>
                <w:sz w:val="24"/>
                <w:szCs w:val="24"/>
                <w:lang w:val="uk-UA"/>
              </w:rPr>
            </w:pPr>
            <w:r>
              <w:rPr>
                <w:sz w:val="24"/>
                <w:szCs w:val="24"/>
                <w:lang w:val="uk-UA"/>
              </w:rPr>
              <w:t>Залучення нових технологій.</w:t>
            </w:r>
          </w:p>
          <w:p w:rsidR="00653DA2" w:rsidRPr="00F77046" w:rsidRDefault="00653DA2" w:rsidP="00B81359">
            <w:pPr>
              <w:rPr>
                <w:sz w:val="24"/>
                <w:szCs w:val="24"/>
                <w:lang w:val="uk-UA"/>
              </w:rPr>
            </w:pPr>
            <w:r w:rsidRPr="00F77046">
              <w:rPr>
                <w:sz w:val="24"/>
                <w:szCs w:val="24"/>
                <w:lang w:val="uk-UA"/>
              </w:rPr>
              <w:t>Зростання попиту на енергозберігаючі технології на основі відходів сільсько</w:t>
            </w:r>
            <w:r w:rsidR="00297C13">
              <w:rPr>
                <w:sz w:val="24"/>
                <w:szCs w:val="24"/>
                <w:lang w:val="uk-UA"/>
              </w:rPr>
              <w:t>-</w:t>
            </w:r>
            <w:r w:rsidRPr="00F77046">
              <w:rPr>
                <w:sz w:val="24"/>
                <w:szCs w:val="24"/>
                <w:lang w:val="uk-UA"/>
              </w:rPr>
              <w:t>господарської п</w:t>
            </w:r>
            <w:r w:rsidR="000A4C9B">
              <w:rPr>
                <w:sz w:val="24"/>
                <w:szCs w:val="24"/>
                <w:lang w:val="uk-UA"/>
              </w:rPr>
              <w:t>родукції, лісового госпо</w:t>
            </w:r>
            <w:r w:rsidR="00297C13">
              <w:rPr>
                <w:sz w:val="24"/>
                <w:szCs w:val="24"/>
                <w:lang w:val="uk-UA"/>
              </w:rPr>
              <w:t>-</w:t>
            </w:r>
            <w:r w:rsidR="000A4C9B">
              <w:rPr>
                <w:sz w:val="24"/>
                <w:szCs w:val="24"/>
                <w:lang w:val="uk-UA"/>
              </w:rPr>
              <w:t>дарства.</w:t>
            </w:r>
          </w:p>
          <w:p w:rsidR="00653DA2" w:rsidRPr="00F77046" w:rsidRDefault="00653DA2" w:rsidP="00B81359">
            <w:pPr>
              <w:rPr>
                <w:sz w:val="24"/>
                <w:szCs w:val="24"/>
                <w:lang w:val="uk-UA"/>
              </w:rPr>
            </w:pPr>
            <w:r w:rsidRPr="00F77046">
              <w:rPr>
                <w:sz w:val="24"/>
                <w:szCs w:val="24"/>
                <w:lang w:val="uk-UA"/>
              </w:rPr>
              <w:t>Залучення інвестицій завдяки удосконал</w:t>
            </w:r>
            <w:r w:rsidR="00C43B3E">
              <w:rPr>
                <w:sz w:val="24"/>
                <w:szCs w:val="24"/>
                <w:lang w:val="uk-UA"/>
              </w:rPr>
              <w:t>енню</w:t>
            </w:r>
            <w:r w:rsidRPr="00F77046">
              <w:rPr>
                <w:sz w:val="24"/>
                <w:szCs w:val="24"/>
                <w:lang w:val="uk-UA"/>
              </w:rPr>
              <w:t xml:space="preserve"> механізму якісного обслу</w:t>
            </w:r>
            <w:r w:rsidR="00297C13">
              <w:rPr>
                <w:sz w:val="24"/>
                <w:szCs w:val="24"/>
                <w:lang w:val="uk-UA"/>
              </w:rPr>
              <w:t>-</w:t>
            </w:r>
            <w:r w:rsidRPr="00F77046">
              <w:rPr>
                <w:sz w:val="24"/>
                <w:szCs w:val="24"/>
                <w:lang w:val="uk-UA"/>
              </w:rPr>
              <w:t>говування інвестора</w:t>
            </w:r>
            <w:r w:rsidR="00297C13">
              <w:rPr>
                <w:sz w:val="24"/>
                <w:szCs w:val="24"/>
                <w:lang w:val="uk-UA"/>
              </w:rPr>
              <w:t xml:space="preserve"> «єдиного інвестиційного вікна»</w:t>
            </w:r>
            <w:r w:rsidR="000A4C9B">
              <w:rPr>
                <w:sz w:val="24"/>
                <w:szCs w:val="24"/>
                <w:lang w:val="uk-UA"/>
              </w:rPr>
              <w:t>.</w:t>
            </w:r>
          </w:p>
          <w:p w:rsidR="00653DA2" w:rsidRPr="00F77046" w:rsidRDefault="00653DA2" w:rsidP="00895C0E">
            <w:pPr>
              <w:rPr>
                <w:sz w:val="24"/>
                <w:szCs w:val="24"/>
                <w:lang w:val="uk-UA"/>
              </w:rPr>
            </w:pPr>
            <w:r w:rsidRPr="00F77046">
              <w:rPr>
                <w:sz w:val="24"/>
                <w:szCs w:val="24"/>
                <w:lang w:val="uk-UA"/>
              </w:rPr>
              <w:t>Функціонування реєстраційно-доз</w:t>
            </w:r>
            <w:r w:rsidR="00297C13">
              <w:rPr>
                <w:sz w:val="24"/>
                <w:szCs w:val="24"/>
                <w:lang w:val="uk-UA"/>
              </w:rPr>
              <w:t>-</w:t>
            </w:r>
            <w:r w:rsidRPr="00F77046">
              <w:rPr>
                <w:sz w:val="24"/>
                <w:szCs w:val="24"/>
                <w:lang w:val="uk-UA"/>
              </w:rPr>
              <w:t>вільної систе</w:t>
            </w:r>
            <w:r w:rsidR="00297C13">
              <w:rPr>
                <w:sz w:val="24"/>
                <w:szCs w:val="24"/>
                <w:lang w:val="uk-UA"/>
              </w:rPr>
              <w:t xml:space="preserve">ми за принципом «єдиного </w:t>
            </w:r>
            <w:r w:rsidR="002A7E04">
              <w:rPr>
                <w:sz w:val="24"/>
                <w:szCs w:val="24"/>
                <w:lang w:val="uk-UA"/>
              </w:rPr>
              <w:lastRenderedPageBreak/>
              <w:t xml:space="preserve">інвестиційного </w:t>
            </w:r>
            <w:r w:rsidR="00297C13">
              <w:rPr>
                <w:sz w:val="24"/>
                <w:szCs w:val="24"/>
                <w:lang w:val="uk-UA"/>
              </w:rPr>
              <w:t>вікна»</w:t>
            </w:r>
            <w:r w:rsidR="000A4C9B">
              <w:rPr>
                <w:sz w:val="24"/>
                <w:szCs w:val="24"/>
                <w:lang w:val="uk-UA"/>
              </w:rPr>
              <w:t>.</w:t>
            </w:r>
          </w:p>
          <w:p w:rsidR="00653DA2" w:rsidRPr="00F77046" w:rsidRDefault="00653DA2" w:rsidP="00895C0E">
            <w:pPr>
              <w:rPr>
                <w:sz w:val="24"/>
                <w:szCs w:val="24"/>
                <w:lang w:val="uk-UA"/>
              </w:rPr>
            </w:pPr>
            <w:r w:rsidRPr="00F77046">
              <w:rPr>
                <w:sz w:val="24"/>
                <w:szCs w:val="24"/>
                <w:lang w:val="uk-UA"/>
              </w:rPr>
              <w:t>Спрощена процеду</w:t>
            </w:r>
            <w:r w:rsidR="000A4C9B">
              <w:rPr>
                <w:sz w:val="24"/>
                <w:szCs w:val="24"/>
                <w:lang w:val="uk-UA"/>
              </w:rPr>
              <w:t>ра реєстрації підприємства, ФОП.</w:t>
            </w:r>
          </w:p>
          <w:p w:rsidR="00653DA2" w:rsidRPr="00F77046" w:rsidRDefault="00653DA2" w:rsidP="00895C0E">
            <w:pPr>
              <w:rPr>
                <w:sz w:val="24"/>
                <w:szCs w:val="24"/>
                <w:lang w:val="uk-UA"/>
              </w:rPr>
            </w:pPr>
            <w:r w:rsidRPr="00F77046">
              <w:rPr>
                <w:sz w:val="24"/>
                <w:szCs w:val="24"/>
                <w:lang w:val="uk-UA"/>
              </w:rPr>
              <w:t>Створення сучасних елементів інфраструктури під</w:t>
            </w:r>
            <w:r w:rsidR="00C43B3E">
              <w:rPr>
                <w:sz w:val="24"/>
                <w:szCs w:val="24"/>
                <w:lang w:val="uk-UA"/>
              </w:rPr>
              <w:t>тримки підприємництва бізнес-</w:t>
            </w:r>
            <w:r w:rsidRPr="00F77046">
              <w:rPr>
                <w:sz w:val="24"/>
                <w:szCs w:val="24"/>
                <w:lang w:val="uk-UA"/>
              </w:rPr>
              <w:t>інкубаторів</w:t>
            </w:r>
            <w:r w:rsidR="00E92B8E">
              <w:rPr>
                <w:sz w:val="24"/>
                <w:szCs w:val="24"/>
                <w:lang w:val="uk-UA"/>
              </w:rPr>
              <w:t>,</w:t>
            </w:r>
            <w:r w:rsidRPr="00F77046">
              <w:rPr>
                <w:sz w:val="24"/>
                <w:szCs w:val="24"/>
                <w:lang w:val="uk-UA"/>
              </w:rPr>
              <w:t xml:space="preserve"> індустріаль</w:t>
            </w:r>
            <w:r w:rsidR="000A4C9B">
              <w:rPr>
                <w:sz w:val="24"/>
                <w:szCs w:val="24"/>
                <w:lang w:val="uk-UA"/>
              </w:rPr>
              <w:t>них і техно</w:t>
            </w:r>
            <w:r w:rsidR="00297C13">
              <w:rPr>
                <w:sz w:val="24"/>
                <w:szCs w:val="24"/>
                <w:lang w:val="uk-UA"/>
              </w:rPr>
              <w:t>-</w:t>
            </w:r>
            <w:r w:rsidR="000A4C9B">
              <w:rPr>
                <w:sz w:val="24"/>
                <w:szCs w:val="24"/>
                <w:lang w:val="uk-UA"/>
              </w:rPr>
              <w:t>логічних парків тощо.</w:t>
            </w:r>
          </w:p>
          <w:p w:rsidR="00653DA2" w:rsidRPr="00F77046" w:rsidRDefault="00653DA2" w:rsidP="00895C0E">
            <w:pPr>
              <w:rPr>
                <w:sz w:val="24"/>
                <w:szCs w:val="24"/>
                <w:lang w:val="uk-UA"/>
              </w:rPr>
            </w:pPr>
            <w:r w:rsidRPr="00F77046">
              <w:rPr>
                <w:sz w:val="24"/>
                <w:szCs w:val="24"/>
                <w:lang w:val="uk-UA"/>
              </w:rPr>
              <w:t>Формування стимулюючих механізмів ресурсної підтримки малого бізнесу шляхом надання пільг з податків і зборів (що належать до компетенції місцевої влади) балансоутримувачам і власникам, які надають нежитлові приміщення, недо</w:t>
            </w:r>
            <w:r w:rsidR="00297C13">
              <w:rPr>
                <w:sz w:val="24"/>
                <w:szCs w:val="24"/>
                <w:lang w:val="uk-UA"/>
              </w:rPr>
              <w:t>-</w:t>
            </w:r>
            <w:r w:rsidRPr="00F77046">
              <w:rPr>
                <w:sz w:val="24"/>
                <w:szCs w:val="24"/>
                <w:lang w:val="uk-UA"/>
              </w:rPr>
              <w:t>вантажені складські площі і промислові потужності суб</w:t>
            </w:r>
            <w:r w:rsidR="002469BF">
              <w:rPr>
                <w:sz w:val="24"/>
                <w:szCs w:val="24"/>
                <w:lang w:val="uk-UA"/>
              </w:rPr>
              <w:t>’</w:t>
            </w:r>
            <w:r w:rsidRPr="00F77046">
              <w:rPr>
                <w:sz w:val="24"/>
                <w:szCs w:val="24"/>
                <w:lang w:val="uk-UA"/>
              </w:rPr>
              <w:t>єктам малого бізнесу на пільгових умо</w:t>
            </w:r>
            <w:r w:rsidR="000A4C9B">
              <w:rPr>
                <w:sz w:val="24"/>
                <w:szCs w:val="24"/>
                <w:lang w:val="uk-UA"/>
              </w:rPr>
              <w:t>вах, або формують цільовий фонд.</w:t>
            </w:r>
          </w:p>
          <w:p w:rsidR="00653DA2" w:rsidRPr="00F77046" w:rsidRDefault="00653DA2" w:rsidP="00895C0E">
            <w:pPr>
              <w:rPr>
                <w:sz w:val="24"/>
                <w:szCs w:val="24"/>
                <w:lang w:val="uk-UA"/>
              </w:rPr>
            </w:pPr>
            <w:r w:rsidRPr="00F77046">
              <w:rPr>
                <w:sz w:val="24"/>
                <w:szCs w:val="24"/>
                <w:lang w:val="uk-UA"/>
              </w:rPr>
              <w:t>Фінансування інвестиційних проектів СМП на зворотній або безповоротній основі, здешевлення банківського кредитування для суб</w:t>
            </w:r>
            <w:r w:rsidR="002469BF">
              <w:rPr>
                <w:sz w:val="24"/>
                <w:szCs w:val="24"/>
                <w:lang w:val="uk-UA"/>
              </w:rPr>
              <w:t>’</w:t>
            </w:r>
            <w:r w:rsidRPr="00F77046">
              <w:rPr>
                <w:sz w:val="24"/>
                <w:szCs w:val="24"/>
                <w:lang w:val="uk-UA"/>
              </w:rPr>
              <w:t>єктів малого підприємництва (часткова компенсація відсотків за кредити)</w:t>
            </w:r>
            <w:r w:rsidR="00E701B3">
              <w:rPr>
                <w:sz w:val="24"/>
                <w:szCs w:val="24"/>
                <w:lang w:val="uk-UA"/>
              </w:rPr>
              <w:t>.</w:t>
            </w:r>
          </w:p>
        </w:tc>
        <w:tc>
          <w:tcPr>
            <w:tcW w:w="4819" w:type="dxa"/>
          </w:tcPr>
          <w:p w:rsidR="00653DA2" w:rsidRPr="00F77046" w:rsidRDefault="000A4C9B" w:rsidP="00895C0E">
            <w:pPr>
              <w:tabs>
                <w:tab w:val="num" w:pos="720"/>
              </w:tabs>
              <w:rPr>
                <w:sz w:val="24"/>
                <w:szCs w:val="24"/>
                <w:lang w:val="uk-UA"/>
              </w:rPr>
            </w:pPr>
            <w:r>
              <w:rPr>
                <w:sz w:val="24"/>
                <w:szCs w:val="24"/>
                <w:lang w:val="uk-UA"/>
              </w:rPr>
              <w:lastRenderedPageBreak/>
              <w:t>Велика кількість податків.</w:t>
            </w:r>
          </w:p>
          <w:p w:rsidR="00653DA2" w:rsidRPr="00215543" w:rsidRDefault="00653DA2" w:rsidP="00895C0E">
            <w:pPr>
              <w:tabs>
                <w:tab w:val="num" w:pos="720"/>
              </w:tabs>
              <w:rPr>
                <w:sz w:val="24"/>
                <w:szCs w:val="24"/>
                <w:lang w:val="uk-UA"/>
              </w:rPr>
            </w:pPr>
            <w:r w:rsidRPr="00215543">
              <w:rPr>
                <w:sz w:val="24"/>
                <w:szCs w:val="24"/>
                <w:lang w:val="uk-UA"/>
              </w:rPr>
              <w:t>Високі фактичні рівні оподаткування МСП (</w:t>
            </w:r>
            <w:r w:rsidR="000A4C9B">
              <w:rPr>
                <w:sz w:val="24"/>
                <w:szCs w:val="24"/>
                <w:lang w:val="uk-UA"/>
              </w:rPr>
              <w:t>єдиного податку, включно з ЄСВ).</w:t>
            </w:r>
          </w:p>
          <w:p w:rsidR="00653DA2" w:rsidRPr="00F77046" w:rsidRDefault="00653DA2" w:rsidP="00895C0E">
            <w:pPr>
              <w:tabs>
                <w:tab w:val="num" w:pos="720"/>
              </w:tabs>
              <w:rPr>
                <w:sz w:val="24"/>
                <w:szCs w:val="24"/>
                <w:lang w:val="uk-UA"/>
              </w:rPr>
            </w:pPr>
            <w:r w:rsidRPr="00F77046">
              <w:rPr>
                <w:sz w:val="24"/>
                <w:szCs w:val="24"/>
                <w:lang w:val="uk-UA"/>
              </w:rPr>
              <w:t xml:space="preserve">Високий рівень </w:t>
            </w:r>
            <w:r w:rsidR="000A4C9B">
              <w:rPr>
                <w:sz w:val="24"/>
                <w:szCs w:val="24"/>
                <w:lang w:val="uk-UA"/>
              </w:rPr>
              <w:t>інших податків і зборів.</w:t>
            </w:r>
          </w:p>
          <w:p w:rsidR="00653DA2" w:rsidRPr="00F77046" w:rsidRDefault="00653DA2" w:rsidP="00895C0E">
            <w:pPr>
              <w:tabs>
                <w:tab w:val="num" w:pos="720"/>
              </w:tabs>
              <w:rPr>
                <w:sz w:val="24"/>
                <w:szCs w:val="24"/>
                <w:lang w:val="uk-UA"/>
              </w:rPr>
            </w:pPr>
            <w:r w:rsidRPr="00F77046">
              <w:rPr>
                <w:sz w:val="24"/>
                <w:szCs w:val="24"/>
                <w:lang w:val="uk-UA"/>
              </w:rPr>
              <w:t>Злочинність, корупція та її наслідки</w:t>
            </w:r>
            <w:r w:rsidR="000A4C9B">
              <w:rPr>
                <w:sz w:val="24"/>
                <w:szCs w:val="24"/>
                <w:lang w:val="uk-UA"/>
              </w:rPr>
              <w:t>.</w:t>
            </w:r>
            <w:r w:rsidRPr="00F77046">
              <w:rPr>
                <w:sz w:val="24"/>
                <w:szCs w:val="24"/>
                <w:lang w:val="uk-UA"/>
              </w:rPr>
              <w:t xml:space="preserve"> </w:t>
            </w:r>
          </w:p>
          <w:p w:rsidR="00653DA2" w:rsidRPr="00F77046" w:rsidRDefault="00653DA2" w:rsidP="00895C0E">
            <w:pPr>
              <w:tabs>
                <w:tab w:val="num" w:pos="720"/>
              </w:tabs>
              <w:rPr>
                <w:sz w:val="24"/>
                <w:szCs w:val="24"/>
                <w:lang w:val="uk-UA"/>
              </w:rPr>
            </w:pPr>
            <w:r w:rsidRPr="00F77046">
              <w:rPr>
                <w:sz w:val="24"/>
                <w:szCs w:val="24"/>
                <w:lang w:val="uk-UA"/>
              </w:rPr>
              <w:t>Макроекономічна нестабільність (попи</w:t>
            </w:r>
            <w:r w:rsidR="000A4C9B">
              <w:rPr>
                <w:sz w:val="24"/>
                <w:szCs w:val="24"/>
                <w:lang w:val="uk-UA"/>
              </w:rPr>
              <w:t>т, інфляція, курс обміну валют).</w:t>
            </w:r>
          </w:p>
          <w:p w:rsidR="00653DA2" w:rsidRPr="00F77046" w:rsidRDefault="000A4C9B" w:rsidP="00895C0E">
            <w:pPr>
              <w:tabs>
                <w:tab w:val="num" w:pos="720"/>
              </w:tabs>
              <w:rPr>
                <w:sz w:val="24"/>
                <w:szCs w:val="24"/>
                <w:lang w:val="uk-UA"/>
              </w:rPr>
            </w:pPr>
            <w:r>
              <w:rPr>
                <w:sz w:val="24"/>
                <w:szCs w:val="24"/>
                <w:lang w:val="uk-UA"/>
              </w:rPr>
              <w:t>Політична нестабільність.</w:t>
            </w:r>
            <w:r w:rsidR="00653DA2" w:rsidRPr="00F77046">
              <w:rPr>
                <w:sz w:val="24"/>
                <w:szCs w:val="24"/>
                <w:lang w:val="uk-UA"/>
              </w:rPr>
              <w:t xml:space="preserve"> </w:t>
            </w:r>
          </w:p>
          <w:p w:rsidR="00653DA2" w:rsidRPr="00F77046" w:rsidRDefault="000A4C9B" w:rsidP="00895C0E">
            <w:pPr>
              <w:tabs>
                <w:tab w:val="num" w:pos="720"/>
              </w:tabs>
              <w:rPr>
                <w:sz w:val="24"/>
                <w:szCs w:val="24"/>
                <w:lang w:val="uk-UA"/>
              </w:rPr>
            </w:pPr>
            <w:r>
              <w:rPr>
                <w:sz w:val="24"/>
                <w:szCs w:val="24"/>
                <w:lang w:val="uk-UA"/>
              </w:rPr>
              <w:t>Висока вартість кредиту.</w:t>
            </w:r>
            <w:r w:rsidR="00653DA2" w:rsidRPr="00F77046">
              <w:rPr>
                <w:sz w:val="24"/>
                <w:szCs w:val="24"/>
                <w:lang w:val="uk-UA"/>
              </w:rPr>
              <w:t xml:space="preserve"> </w:t>
            </w:r>
          </w:p>
          <w:p w:rsidR="00653DA2" w:rsidRPr="00F77046" w:rsidRDefault="00653DA2" w:rsidP="00895C0E">
            <w:pPr>
              <w:tabs>
                <w:tab w:val="num" w:pos="720"/>
              </w:tabs>
              <w:rPr>
                <w:sz w:val="24"/>
                <w:szCs w:val="24"/>
                <w:lang w:val="uk-UA"/>
              </w:rPr>
            </w:pPr>
            <w:r w:rsidRPr="00F77046">
              <w:rPr>
                <w:sz w:val="24"/>
                <w:szCs w:val="24"/>
                <w:lang w:val="uk-UA"/>
              </w:rPr>
              <w:t>Відс</w:t>
            </w:r>
            <w:r w:rsidR="00C43B3E">
              <w:rPr>
                <w:sz w:val="24"/>
                <w:szCs w:val="24"/>
                <w:lang w:val="uk-UA"/>
              </w:rPr>
              <w:t>утність довгострокових кредитів.</w:t>
            </w:r>
          </w:p>
          <w:p w:rsidR="00653DA2" w:rsidRPr="00F77046" w:rsidRDefault="00653DA2" w:rsidP="00895C0E">
            <w:pPr>
              <w:tabs>
                <w:tab w:val="num" w:pos="720"/>
              </w:tabs>
              <w:rPr>
                <w:sz w:val="24"/>
                <w:szCs w:val="24"/>
                <w:lang w:val="uk-UA"/>
              </w:rPr>
            </w:pPr>
            <w:r w:rsidRPr="00F77046">
              <w:rPr>
                <w:sz w:val="24"/>
                <w:szCs w:val="24"/>
                <w:lang w:val="uk-UA"/>
              </w:rPr>
              <w:t>Невідповідна інфраструктура креди</w:t>
            </w:r>
            <w:r w:rsidR="00297C13">
              <w:rPr>
                <w:sz w:val="24"/>
                <w:szCs w:val="24"/>
                <w:lang w:val="uk-UA"/>
              </w:rPr>
              <w:t>-</w:t>
            </w:r>
            <w:r w:rsidR="000A4C9B">
              <w:rPr>
                <w:sz w:val="24"/>
                <w:szCs w:val="24"/>
                <w:lang w:val="uk-UA"/>
              </w:rPr>
              <w:t>тування.</w:t>
            </w:r>
          </w:p>
          <w:p w:rsidR="00653DA2" w:rsidRPr="00F77046" w:rsidRDefault="00653DA2" w:rsidP="00895C0E">
            <w:pPr>
              <w:rPr>
                <w:sz w:val="24"/>
                <w:szCs w:val="24"/>
                <w:lang w:val="uk-UA"/>
              </w:rPr>
            </w:pPr>
            <w:r w:rsidRPr="00F77046">
              <w:rPr>
                <w:sz w:val="24"/>
                <w:szCs w:val="24"/>
                <w:lang w:val="uk-UA"/>
              </w:rPr>
              <w:t>Непроз</w:t>
            </w:r>
            <w:r w:rsidR="000A4C9B">
              <w:rPr>
                <w:sz w:val="24"/>
                <w:szCs w:val="24"/>
                <w:lang w:val="uk-UA"/>
              </w:rPr>
              <w:t>ора неузгоджена нормативна база.</w:t>
            </w:r>
            <w:r w:rsidRPr="00F77046">
              <w:rPr>
                <w:sz w:val="24"/>
                <w:szCs w:val="24"/>
                <w:lang w:val="uk-UA"/>
              </w:rPr>
              <w:t xml:space="preserve"> </w:t>
            </w:r>
          </w:p>
          <w:p w:rsidR="00653DA2" w:rsidRPr="00F77046" w:rsidRDefault="000A4C9B" w:rsidP="00895C0E">
            <w:pPr>
              <w:rPr>
                <w:sz w:val="24"/>
                <w:szCs w:val="24"/>
                <w:lang w:val="uk-UA"/>
              </w:rPr>
            </w:pPr>
            <w:r>
              <w:rPr>
                <w:sz w:val="24"/>
                <w:szCs w:val="24"/>
                <w:lang w:val="uk-UA"/>
              </w:rPr>
              <w:t>Слабка судова система.</w:t>
            </w:r>
          </w:p>
          <w:p w:rsidR="00653DA2" w:rsidRPr="00F77046" w:rsidRDefault="00653DA2" w:rsidP="00895C0E">
            <w:pPr>
              <w:rPr>
                <w:sz w:val="24"/>
                <w:szCs w:val="24"/>
                <w:lang w:val="uk-UA"/>
              </w:rPr>
            </w:pPr>
            <w:r w:rsidRPr="00F77046">
              <w:rPr>
                <w:sz w:val="24"/>
                <w:szCs w:val="24"/>
                <w:lang w:val="uk-UA"/>
              </w:rPr>
              <w:t>Труднощі з реєстрації права власності (нерухомість, земель</w:t>
            </w:r>
            <w:r w:rsidR="000A4C9B">
              <w:rPr>
                <w:sz w:val="24"/>
                <w:szCs w:val="24"/>
                <w:lang w:val="uk-UA"/>
              </w:rPr>
              <w:t>ні ділянки, корпоративні права).</w:t>
            </w:r>
            <w:r w:rsidRPr="00F77046">
              <w:rPr>
                <w:sz w:val="24"/>
                <w:szCs w:val="24"/>
                <w:lang w:val="uk-UA"/>
              </w:rPr>
              <w:t xml:space="preserve"> </w:t>
            </w:r>
          </w:p>
          <w:p w:rsidR="00653DA2" w:rsidRPr="00F77046" w:rsidRDefault="00653DA2" w:rsidP="00895C0E">
            <w:pPr>
              <w:rPr>
                <w:sz w:val="24"/>
                <w:szCs w:val="24"/>
                <w:lang w:val="uk-UA"/>
              </w:rPr>
            </w:pPr>
            <w:r w:rsidRPr="00F77046">
              <w:rPr>
                <w:sz w:val="24"/>
                <w:szCs w:val="24"/>
                <w:lang w:val="uk-UA"/>
              </w:rPr>
              <w:t xml:space="preserve">Перешкоди в роботі з монополістами </w:t>
            </w:r>
            <w:r w:rsidRPr="00F77046">
              <w:rPr>
                <w:sz w:val="24"/>
                <w:szCs w:val="24"/>
                <w:lang w:val="uk-UA"/>
              </w:rPr>
              <w:lastRenderedPageBreak/>
              <w:t>(постачальниками газу, електроенергії, експлуатаційних по</w:t>
            </w:r>
            <w:r w:rsidR="000A4C9B">
              <w:rPr>
                <w:sz w:val="24"/>
                <w:szCs w:val="24"/>
                <w:lang w:val="uk-UA"/>
              </w:rPr>
              <w:t>слуг та інше).</w:t>
            </w:r>
          </w:p>
          <w:p w:rsidR="00653DA2" w:rsidRPr="00F77046" w:rsidRDefault="00653DA2" w:rsidP="00895C0E">
            <w:pPr>
              <w:rPr>
                <w:sz w:val="24"/>
                <w:szCs w:val="24"/>
                <w:lang w:val="uk-UA"/>
              </w:rPr>
            </w:pPr>
            <w:r w:rsidRPr="00F77046">
              <w:rPr>
                <w:sz w:val="24"/>
                <w:szCs w:val="24"/>
                <w:lang w:val="uk-UA"/>
              </w:rPr>
              <w:t>Бар</w:t>
            </w:r>
            <w:r w:rsidR="002469BF">
              <w:rPr>
                <w:sz w:val="24"/>
                <w:szCs w:val="24"/>
                <w:lang w:val="uk-UA"/>
              </w:rPr>
              <w:t>’</w:t>
            </w:r>
            <w:r w:rsidRPr="00F77046">
              <w:rPr>
                <w:sz w:val="24"/>
                <w:szCs w:val="24"/>
                <w:lang w:val="uk-UA"/>
              </w:rPr>
              <w:t>єри до експор</w:t>
            </w:r>
            <w:r w:rsidR="000A4C9B">
              <w:rPr>
                <w:sz w:val="24"/>
                <w:szCs w:val="24"/>
                <w:lang w:val="uk-UA"/>
              </w:rPr>
              <w:t>ту продукції на ринки країн СНД.</w:t>
            </w:r>
            <w:r w:rsidRPr="00F77046">
              <w:rPr>
                <w:sz w:val="24"/>
                <w:szCs w:val="24"/>
                <w:lang w:val="uk-UA"/>
              </w:rPr>
              <w:t xml:space="preserve"> </w:t>
            </w:r>
          </w:p>
          <w:p w:rsidR="00653DA2" w:rsidRPr="00F77046" w:rsidRDefault="00653DA2" w:rsidP="00895C0E">
            <w:pPr>
              <w:rPr>
                <w:sz w:val="24"/>
                <w:szCs w:val="24"/>
                <w:lang w:val="uk-UA"/>
              </w:rPr>
            </w:pPr>
            <w:r w:rsidRPr="00F77046">
              <w:rPr>
                <w:sz w:val="24"/>
                <w:szCs w:val="24"/>
                <w:lang w:val="uk-UA"/>
              </w:rPr>
              <w:t>Низька платоспроможність спожи</w:t>
            </w:r>
            <w:r w:rsidR="00297C13">
              <w:rPr>
                <w:sz w:val="24"/>
                <w:szCs w:val="24"/>
                <w:lang w:val="uk-UA"/>
              </w:rPr>
              <w:t>-</w:t>
            </w:r>
            <w:r w:rsidRPr="00F77046">
              <w:rPr>
                <w:sz w:val="24"/>
                <w:szCs w:val="24"/>
                <w:lang w:val="uk-UA"/>
              </w:rPr>
              <w:t>вачів продукції</w:t>
            </w:r>
            <w:r w:rsidR="000A4C9B">
              <w:rPr>
                <w:sz w:val="24"/>
                <w:szCs w:val="24"/>
                <w:lang w:val="uk-UA"/>
              </w:rPr>
              <w:t>.</w:t>
            </w:r>
          </w:p>
        </w:tc>
      </w:tr>
    </w:tbl>
    <w:p w:rsidR="00653DA2" w:rsidRPr="00F77046" w:rsidRDefault="00653DA2" w:rsidP="009A69BA">
      <w:pPr>
        <w:rPr>
          <w:lang w:val="uk-UA"/>
        </w:rPr>
      </w:pPr>
    </w:p>
    <w:p w:rsidR="00653DA2" w:rsidRPr="00F77046" w:rsidRDefault="00653DA2" w:rsidP="00895C0E">
      <w:pPr>
        <w:rPr>
          <w:lang w:val="uk-UA"/>
        </w:rPr>
      </w:pPr>
      <w:r w:rsidRPr="00F77046">
        <w:rPr>
          <w:lang w:val="uk-UA"/>
        </w:rPr>
        <w:t xml:space="preserve">Спираючись на можливості та враховуючи загрози, що викладені в </w:t>
      </w:r>
      <w:r w:rsidRPr="00F77046">
        <w:rPr>
          <w:lang w:val="uk-UA"/>
        </w:rPr>
        <w:br/>
        <w:t>SWOT-аналізі, пріоритетними напрямами розвитку малого та середнього підприємництва в Сумській області залишаються:</w:t>
      </w:r>
    </w:p>
    <w:p w:rsidR="00653DA2" w:rsidRPr="00F77046" w:rsidRDefault="00653DA2" w:rsidP="009A69BA">
      <w:pPr>
        <w:ind w:firstLine="708"/>
        <w:rPr>
          <w:lang w:val="uk-UA"/>
        </w:rPr>
      </w:pPr>
      <w:r w:rsidRPr="00F77046">
        <w:rPr>
          <w:lang w:val="uk-UA"/>
        </w:rPr>
        <w:t>1. </w:t>
      </w:r>
      <w:r w:rsidR="00E92B8E">
        <w:rPr>
          <w:lang w:val="uk-UA"/>
        </w:rPr>
        <w:t>У</w:t>
      </w:r>
      <w:r w:rsidRPr="00F77046">
        <w:rPr>
          <w:lang w:val="uk-UA"/>
        </w:rPr>
        <w:t>порядкування нормативного регулювання підприємницької діяльності.</w:t>
      </w:r>
    </w:p>
    <w:p w:rsidR="00653DA2" w:rsidRPr="00F77046" w:rsidRDefault="00653DA2" w:rsidP="009A69BA">
      <w:pPr>
        <w:ind w:firstLine="708"/>
        <w:rPr>
          <w:lang w:val="uk-UA"/>
        </w:rPr>
      </w:pPr>
      <w:r w:rsidRPr="00F77046">
        <w:rPr>
          <w:lang w:val="uk-UA"/>
        </w:rPr>
        <w:t>2. Фінансово-кредитна та інвестиційна підтримка.</w:t>
      </w:r>
    </w:p>
    <w:p w:rsidR="00653DA2" w:rsidRPr="00F77046" w:rsidRDefault="00653DA2" w:rsidP="009A69BA">
      <w:pPr>
        <w:ind w:firstLine="708"/>
        <w:rPr>
          <w:lang w:val="uk-UA"/>
        </w:rPr>
      </w:pPr>
      <w:r w:rsidRPr="00F77046">
        <w:rPr>
          <w:lang w:val="uk-UA"/>
        </w:rPr>
        <w:t xml:space="preserve">3. Ресурсне та інформаційне забезпечення. </w:t>
      </w:r>
    </w:p>
    <w:p w:rsidR="00653DA2" w:rsidRPr="00F77046" w:rsidRDefault="00653DA2" w:rsidP="009A69BA">
      <w:pPr>
        <w:ind w:firstLine="708"/>
        <w:rPr>
          <w:lang w:val="uk-UA"/>
        </w:rPr>
      </w:pPr>
      <w:r w:rsidRPr="00F77046">
        <w:rPr>
          <w:lang w:val="uk-UA"/>
        </w:rPr>
        <w:t>4. Формування інфраструктури підтримки підприємництва.</w:t>
      </w:r>
    </w:p>
    <w:p w:rsidR="00653DA2" w:rsidRPr="00F77046" w:rsidRDefault="00653DA2" w:rsidP="00AA6622">
      <w:pPr>
        <w:ind w:firstLine="0"/>
        <w:rPr>
          <w:lang w:val="uk-UA"/>
        </w:rPr>
      </w:pPr>
    </w:p>
    <w:p w:rsidR="00653DA2" w:rsidRPr="00F77046" w:rsidRDefault="00653DA2" w:rsidP="00AA6622">
      <w:pPr>
        <w:ind w:firstLine="708"/>
        <w:jc w:val="center"/>
        <w:rPr>
          <w:b/>
          <w:szCs w:val="24"/>
          <w:lang w:val="uk-UA"/>
        </w:rPr>
      </w:pPr>
      <w:r w:rsidRPr="00F77046">
        <w:rPr>
          <w:b/>
          <w:szCs w:val="24"/>
          <w:lang w:val="uk-UA"/>
        </w:rPr>
        <w:t xml:space="preserve">3. Мета Програми </w:t>
      </w:r>
    </w:p>
    <w:p w:rsidR="00653DA2" w:rsidRPr="00F77046" w:rsidRDefault="00653DA2" w:rsidP="00AA6622">
      <w:pPr>
        <w:ind w:firstLine="708"/>
        <w:rPr>
          <w:szCs w:val="24"/>
          <w:lang w:val="uk-UA"/>
        </w:rPr>
      </w:pPr>
    </w:p>
    <w:p w:rsidR="00653DA2" w:rsidRPr="00F77046" w:rsidRDefault="00653DA2" w:rsidP="00663824">
      <w:pPr>
        <w:ind w:firstLine="708"/>
        <w:rPr>
          <w:szCs w:val="28"/>
          <w:lang w:val="uk-UA"/>
        </w:rPr>
      </w:pPr>
      <w:r w:rsidRPr="00F77046">
        <w:rPr>
          <w:szCs w:val="28"/>
          <w:lang w:val="uk-UA"/>
        </w:rPr>
        <w:t>Метою Програми є створення сприятливих умов для пр</w:t>
      </w:r>
      <w:r>
        <w:rPr>
          <w:szCs w:val="28"/>
          <w:lang w:val="uk-UA"/>
        </w:rPr>
        <w:t xml:space="preserve">овадження на території </w:t>
      </w:r>
      <w:r w:rsidR="00E75B68">
        <w:rPr>
          <w:szCs w:val="28"/>
          <w:lang w:val="uk-UA"/>
        </w:rPr>
        <w:t xml:space="preserve">Сумської </w:t>
      </w:r>
      <w:r>
        <w:rPr>
          <w:szCs w:val="28"/>
          <w:lang w:val="uk-UA"/>
        </w:rPr>
        <w:t xml:space="preserve">області </w:t>
      </w:r>
      <w:r w:rsidRPr="00F77046">
        <w:rPr>
          <w:szCs w:val="28"/>
          <w:lang w:val="uk-UA"/>
        </w:rPr>
        <w:t>діяльності суб</w:t>
      </w:r>
      <w:r w:rsidR="002469BF">
        <w:rPr>
          <w:szCs w:val="28"/>
          <w:lang w:val="uk-UA"/>
        </w:rPr>
        <w:t>’</w:t>
      </w:r>
      <w:r w:rsidRPr="00F77046">
        <w:rPr>
          <w:szCs w:val="28"/>
          <w:lang w:val="uk-UA"/>
        </w:rPr>
        <w:t>єктами малого і середнього підприємництва, підтримки та розвитку такого підприємництва шляхом формування дієвої системи умов, стимулів і мотивацій до реалізації економічного потенціалу регіону.</w:t>
      </w:r>
    </w:p>
    <w:p w:rsidR="00653DA2" w:rsidRPr="00F77046" w:rsidRDefault="00653DA2" w:rsidP="00AA6622">
      <w:pPr>
        <w:ind w:firstLine="0"/>
        <w:rPr>
          <w:szCs w:val="28"/>
          <w:lang w:val="uk-UA"/>
        </w:rPr>
      </w:pPr>
    </w:p>
    <w:p w:rsidR="00653DA2" w:rsidRPr="00F77046" w:rsidRDefault="00653DA2" w:rsidP="002D66DC">
      <w:pPr>
        <w:suppressAutoHyphens/>
        <w:jc w:val="center"/>
        <w:rPr>
          <w:b/>
          <w:bCs/>
          <w:lang w:val="uk-UA" w:eastAsia="ar-SA"/>
        </w:rPr>
      </w:pPr>
      <w:r w:rsidRPr="00F77046">
        <w:rPr>
          <w:b/>
          <w:bCs/>
          <w:caps/>
          <w:lang w:val="uk-UA" w:eastAsia="ar-SA"/>
        </w:rPr>
        <w:t>4. О</w:t>
      </w:r>
      <w:r w:rsidRPr="00F77046">
        <w:rPr>
          <w:b/>
          <w:bCs/>
          <w:lang w:val="uk-UA" w:eastAsia="ar-SA"/>
        </w:rPr>
        <w:t xml:space="preserve">чікувані (прогнозні) показники </w:t>
      </w:r>
    </w:p>
    <w:p w:rsidR="00653DA2" w:rsidRDefault="00653DA2" w:rsidP="002D66DC">
      <w:pPr>
        <w:suppressAutoHyphens/>
        <w:jc w:val="center"/>
        <w:rPr>
          <w:b/>
          <w:bCs/>
          <w:lang w:val="uk-UA" w:eastAsia="ar-SA"/>
        </w:rPr>
      </w:pPr>
      <w:r w:rsidRPr="00F77046">
        <w:rPr>
          <w:b/>
          <w:bCs/>
          <w:lang w:val="uk-UA" w:eastAsia="ar-SA"/>
        </w:rPr>
        <w:t>ефективності реалізації заходів Програми</w:t>
      </w:r>
    </w:p>
    <w:p w:rsidR="006B2738" w:rsidRPr="00F77046" w:rsidRDefault="006B2738" w:rsidP="002D66DC">
      <w:pPr>
        <w:suppressAutoHyphens/>
        <w:jc w:val="center"/>
        <w:rPr>
          <w:b/>
          <w:bCs/>
          <w:lang w:val="uk-UA" w:eastAsia="ar-SA"/>
        </w:rPr>
      </w:pPr>
    </w:p>
    <w:p w:rsidR="00653DA2" w:rsidRPr="00BC2B5D" w:rsidRDefault="00653DA2" w:rsidP="002D66DC">
      <w:pPr>
        <w:suppressAutoHyphens/>
        <w:ind w:firstLine="720"/>
        <w:rPr>
          <w:lang w:val="uk-UA" w:eastAsia="ar-SA"/>
        </w:rPr>
      </w:pPr>
      <w:r w:rsidRPr="00BC2B5D">
        <w:rPr>
          <w:lang w:val="uk-UA" w:eastAsia="ar-SA"/>
        </w:rPr>
        <w:t>Завдяки реалізації заходів Програми будуть створені сприятливі умови для розвитку підприємництва та залучення інвестицій, розв</w:t>
      </w:r>
      <w:r w:rsidR="002469BF" w:rsidRPr="00BC2B5D">
        <w:rPr>
          <w:lang w:val="uk-UA" w:eastAsia="ar-SA"/>
        </w:rPr>
        <w:t>’</w:t>
      </w:r>
      <w:r w:rsidRPr="00BC2B5D">
        <w:rPr>
          <w:lang w:val="uk-UA" w:eastAsia="ar-SA"/>
        </w:rPr>
        <w:t xml:space="preserve">язання актуальних проблем, що стримують розвиток приватної ініціативи, забезпечення </w:t>
      </w:r>
      <w:r w:rsidRPr="00BC2B5D">
        <w:rPr>
          <w:lang w:val="uk-UA" w:eastAsia="ar-SA"/>
        </w:rPr>
        <w:lastRenderedPageBreak/>
        <w:t>економічного зростання, формування і впровадження ефективної системи підтримки і захисту суб</w:t>
      </w:r>
      <w:r w:rsidR="002469BF" w:rsidRPr="00BC2B5D">
        <w:rPr>
          <w:lang w:val="uk-UA" w:eastAsia="ar-SA"/>
        </w:rPr>
        <w:t>’</w:t>
      </w:r>
      <w:r w:rsidRPr="00BC2B5D">
        <w:rPr>
          <w:lang w:val="uk-UA" w:eastAsia="ar-SA"/>
        </w:rPr>
        <w:t xml:space="preserve">єктів малого та середнього підприємництва. </w:t>
      </w:r>
    </w:p>
    <w:p w:rsidR="00653DA2" w:rsidRPr="00BC2B5D" w:rsidRDefault="00653DA2" w:rsidP="002D66DC">
      <w:pPr>
        <w:suppressAutoHyphens/>
        <w:ind w:firstLine="720"/>
        <w:rPr>
          <w:lang w:val="uk-UA" w:eastAsia="ar-SA"/>
        </w:rPr>
      </w:pPr>
      <w:r w:rsidRPr="00BC2B5D">
        <w:rPr>
          <w:lang w:val="uk-UA" w:eastAsia="ar-SA"/>
        </w:rPr>
        <w:t>Реалізація заходів Програми дозволить збільшити кількість суб</w:t>
      </w:r>
      <w:r w:rsidR="002469BF" w:rsidRPr="00BC2B5D">
        <w:rPr>
          <w:lang w:val="uk-UA" w:eastAsia="ar-SA"/>
        </w:rPr>
        <w:t>’</w:t>
      </w:r>
      <w:r w:rsidRPr="00BC2B5D">
        <w:rPr>
          <w:lang w:val="uk-UA" w:eastAsia="ar-SA"/>
        </w:rPr>
        <w:t xml:space="preserve">єктів малого і середнього підприємництва та підвищити показники їх діяльності. </w:t>
      </w:r>
    </w:p>
    <w:p w:rsidR="00653DA2" w:rsidRPr="00BC2B5D" w:rsidRDefault="00653DA2" w:rsidP="002D66DC">
      <w:pPr>
        <w:suppressAutoHyphens/>
        <w:ind w:firstLine="720"/>
        <w:rPr>
          <w:lang w:val="uk-UA" w:eastAsia="ar-SA"/>
        </w:rPr>
      </w:pPr>
      <w:r w:rsidRPr="00BC2B5D">
        <w:rPr>
          <w:lang w:val="uk-UA" w:eastAsia="ar-SA"/>
        </w:rPr>
        <w:t>За результатами виконання Програми на кінець 201</w:t>
      </w:r>
      <w:r w:rsidR="00BC2B5D" w:rsidRPr="00BC2B5D">
        <w:rPr>
          <w:lang w:val="uk-UA" w:eastAsia="ar-SA"/>
        </w:rPr>
        <w:t>9</w:t>
      </w:r>
      <w:r w:rsidRPr="00BC2B5D">
        <w:rPr>
          <w:lang w:val="uk-UA" w:eastAsia="ar-SA"/>
        </w:rPr>
        <w:t xml:space="preserve"> року очікується збільшення: </w:t>
      </w:r>
    </w:p>
    <w:p w:rsidR="00653DA2" w:rsidRPr="00BC2B5D" w:rsidRDefault="00E75B68" w:rsidP="002D66DC">
      <w:pPr>
        <w:suppressAutoHyphens/>
        <w:ind w:firstLine="720"/>
        <w:rPr>
          <w:lang w:val="uk-UA" w:eastAsia="ar-SA"/>
        </w:rPr>
      </w:pPr>
      <w:r w:rsidRPr="00BC2B5D">
        <w:rPr>
          <w:lang w:val="uk-UA" w:eastAsia="ar-SA"/>
        </w:rPr>
        <w:t xml:space="preserve">1) </w:t>
      </w:r>
      <w:r w:rsidR="00653DA2" w:rsidRPr="00BC2B5D">
        <w:rPr>
          <w:lang w:val="uk-UA" w:eastAsia="ar-SA"/>
        </w:rPr>
        <w:t>кількості діючих суб</w:t>
      </w:r>
      <w:r w:rsidR="002469BF" w:rsidRPr="00BC2B5D">
        <w:rPr>
          <w:lang w:val="uk-UA" w:eastAsia="ar-SA"/>
        </w:rPr>
        <w:t>’</w:t>
      </w:r>
      <w:r w:rsidR="00653DA2" w:rsidRPr="00BC2B5D">
        <w:rPr>
          <w:lang w:val="uk-UA" w:eastAsia="ar-SA"/>
        </w:rPr>
        <w:t>єктів мал</w:t>
      </w:r>
      <w:r w:rsidR="00E92B8E">
        <w:rPr>
          <w:lang w:val="uk-UA" w:eastAsia="ar-SA"/>
        </w:rPr>
        <w:t>ого і середнього підприємництва</w:t>
      </w:r>
      <w:r w:rsidR="00653DA2" w:rsidRPr="00BC2B5D">
        <w:rPr>
          <w:lang w:val="uk-UA" w:eastAsia="ar-SA"/>
        </w:rPr>
        <w:t xml:space="preserve"> на </w:t>
      </w:r>
      <w:r w:rsidR="00E92B8E">
        <w:rPr>
          <w:lang w:val="uk-UA" w:eastAsia="ar-SA"/>
        </w:rPr>
        <w:br/>
      </w:r>
      <w:r w:rsidR="00653DA2" w:rsidRPr="00BC2B5D">
        <w:rPr>
          <w:lang w:val="uk-UA" w:eastAsia="ar-SA"/>
        </w:rPr>
        <w:t>10 тис. н</w:t>
      </w:r>
      <w:r w:rsidR="00BC2B5D" w:rsidRPr="00BC2B5D">
        <w:rPr>
          <w:lang w:val="uk-UA" w:eastAsia="ar-SA"/>
        </w:rPr>
        <w:t>аявного населення з 439 до 480</w:t>
      </w:r>
      <w:r w:rsidR="00653DA2" w:rsidRPr="00BC2B5D">
        <w:rPr>
          <w:lang w:val="uk-UA" w:eastAsia="ar-SA"/>
        </w:rPr>
        <w:t xml:space="preserve"> одиниць;</w:t>
      </w:r>
    </w:p>
    <w:p w:rsidR="00653DA2" w:rsidRPr="00BC2B5D" w:rsidRDefault="00E75B68" w:rsidP="002D66DC">
      <w:pPr>
        <w:suppressAutoHyphens/>
        <w:ind w:firstLine="720"/>
        <w:rPr>
          <w:lang w:val="uk-UA" w:eastAsia="ar-SA"/>
        </w:rPr>
      </w:pPr>
      <w:r w:rsidRPr="00BC2B5D">
        <w:rPr>
          <w:lang w:val="uk-UA" w:eastAsia="ar-SA"/>
        </w:rPr>
        <w:t xml:space="preserve">2) </w:t>
      </w:r>
      <w:r w:rsidR="00653DA2" w:rsidRPr="00BC2B5D">
        <w:rPr>
          <w:lang w:val="uk-UA" w:eastAsia="ar-SA"/>
        </w:rPr>
        <w:t>чисельності працюючих у суб</w:t>
      </w:r>
      <w:r w:rsidR="002469BF" w:rsidRPr="00BC2B5D">
        <w:rPr>
          <w:lang w:val="uk-UA" w:eastAsia="ar-SA"/>
        </w:rPr>
        <w:t>’</w:t>
      </w:r>
      <w:r w:rsidR="00653DA2" w:rsidRPr="00BC2B5D">
        <w:rPr>
          <w:lang w:val="uk-UA" w:eastAsia="ar-SA"/>
        </w:rPr>
        <w:t>єктів мало</w:t>
      </w:r>
      <w:r w:rsidR="00BC2B5D" w:rsidRPr="00BC2B5D">
        <w:rPr>
          <w:lang w:val="uk-UA" w:eastAsia="ar-SA"/>
        </w:rPr>
        <w:t>го і середнього підприємництва з 109</w:t>
      </w:r>
      <w:r w:rsidR="00653DA2" w:rsidRPr="00BC2B5D">
        <w:rPr>
          <w:lang w:val="uk-UA" w:eastAsia="ar-SA"/>
        </w:rPr>
        <w:t>,</w:t>
      </w:r>
      <w:r w:rsidR="00BC2B5D" w:rsidRPr="00BC2B5D">
        <w:rPr>
          <w:lang w:val="uk-UA" w:eastAsia="ar-SA"/>
        </w:rPr>
        <w:t>7</w:t>
      </w:r>
      <w:r w:rsidR="00653DA2" w:rsidRPr="00BC2B5D">
        <w:rPr>
          <w:lang w:val="uk-UA" w:eastAsia="ar-SA"/>
        </w:rPr>
        <w:t xml:space="preserve"> до 12</w:t>
      </w:r>
      <w:r w:rsidR="00BC2B5D" w:rsidRPr="00BC2B5D">
        <w:rPr>
          <w:lang w:val="uk-UA" w:eastAsia="ar-SA"/>
        </w:rPr>
        <w:t>0</w:t>
      </w:r>
      <w:r w:rsidR="00653DA2" w:rsidRPr="00BC2B5D">
        <w:rPr>
          <w:lang w:val="uk-UA" w:eastAsia="ar-SA"/>
        </w:rPr>
        <w:t>,2 тис. осіб;</w:t>
      </w:r>
    </w:p>
    <w:p w:rsidR="00653DA2" w:rsidRPr="00BC2B5D" w:rsidRDefault="00E75B68" w:rsidP="002D66DC">
      <w:pPr>
        <w:suppressAutoHyphens/>
        <w:ind w:firstLine="720"/>
        <w:rPr>
          <w:lang w:val="uk-UA" w:eastAsia="ar-SA"/>
        </w:rPr>
      </w:pPr>
      <w:r w:rsidRPr="00BC2B5D">
        <w:rPr>
          <w:lang w:val="uk-UA" w:eastAsia="ar-SA"/>
        </w:rPr>
        <w:t xml:space="preserve">3) </w:t>
      </w:r>
      <w:r w:rsidR="00653DA2" w:rsidRPr="00BC2B5D">
        <w:rPr>
          <w:lang w:val="uk-UA" w:eastAsia="ar-SA"/>
        </w:rPr>
        <w:t>питомої ваги реалізованої продукції (робіт, послуг) суб</w:t>
      </w:r>
      <w:r w:rsidR="002469BF" w:rsidRPr="00BC2B5D">
        <w:rPr>
          <w:lang w:val="uk-UA" w:eastAsia="ar-SA"/>
        </w:rPr>
        <w:t>’</w:t>
      </w:r>
      <w:r w:rsidR="00653DA2" w:rsidRPr="00BC2B5D">
        <w:rPr>
          <w:lang w:val="uk-UA" w:eastAsia="ar-SA"/>
        </w:rPr>
        <w:t xml:space="preserve">єктів малого і середнього підприємництва до обсягу реалізованої продукції (робіт, послуг) по </w:t>
      </w:r>
      <w:r w:rsidR="00E92B8E">
        <w:rPr>
          <w:lang w:val="uk-UA" w:eastAsia="ar-SA"/>
        </w:rPr>
        <w:t>Сумській</w:t>
      </w:r>
      <w:r w:rsidRPr="00BC2B5D">
        <w:rPr>
          <w:lang w:val="uk-UA" w:eastAsia="ar-SA"/>
        </w:rPr>
        <w:t xml:space="preserve"> </w:t>
      </w:r>
      <w:r w:rsidR="00653DA2" w:rsidRPr="00BC2B5D">
        <w:rPr>
          <w:lang w:val="uk-UA" w:eastAsia="ar-SA"/>
        </w:rPr>
        <w:t xml:space="preserve">області в цілому з </w:t>
      </w:r>
      <w:r w:rsidR="00BC2B5D" w:rsidRPr="00BC2B5D">
        <w:rPr>
          <w:lang w:val="uk-UA" w:eastAsia="ar-SA"/>
        </w:rPr>
        <w:t>76,3</w:t>
      </w:r>
      <w:r w:rsidR="00653DA2" w:rsidRPr="00BC2B5D">
        <w:rPr>
          <w:lang w:val="uk-UA" w:eastAsia="ar-SA"/>
        </w:rPr>
        <w:t>% до 7</w:t>
      </w:r>
      <w:r w:rsidR="00BC2B5D" w:rsidRPr="00BC2B5D">
        <w:rPr>
          <w:lang w:val="uk-UA" w:eastAsia="ar-SA"/>
        </w:rPr>
        <w:t>9</w:t>
      </w:r>
      <w:r w:rsidR="00653DA2" w:rsidRPr="00BC2B5D">
        <w:rPr>
          <w:lang w:val="uk-UA" w:eastAsia="ar-SA"/>
        </w:rPr>
        <w:t>,0%;</w:t>
      </w:r>
    </w:p>
    <w:p w:rsidR="00653DA2" w:rsidRPr="00BC2B5D" w:rsidRDefault="00E75B68" w:rsidP="002D66DC">
      <w:pPr>
        <w:suppressAutoHyphens/>
        <w:ind w:firstLine="720"/>
        <w:rPr>
          <w:lang w:val="uk-UA" w:eastAsia="ar-SA"/>
        </w:rPr>
      </w:pPr>
      <w:r w:rsidRPr="00BC2B5D">
        <w:rPr>
          <w:lang w:val="uk-UA" w:eastAsia="ar-SA"/>
        </w:rPr>
        <w:t xml:space="preserve">4) </w:t>
      </w:r>
      <w:r w:rsidR="00653DA2" w:rsidRPr="00BC2B5D">
        <w:rPr>
          <w:lang w:val="uk-UA" w:eastAsia="ar-SA"/>
        </w:rPr>
        <w:t>надходжень до бюджетів усіх рівнів від діяльності суб</w:t>
      </w:r>
      <w:r w:rsidR="002469BF" w:rsidRPr="00BC2B5D">
        <w:rPr>
          <w:lang w:val="uk-UA" w:eastAsia="ar-SA"/>
        </w:rPr>
        <w:t>’</w:t>
      </w:r>
      <w:r w:rsidR="00653DA2" w:rsidRPr="00BC2B5D">
        <w:rPr>
          <w:lang w:val="uk-UA" w:eastAsia="ar-SA"/>
        </w:rPr>
        <w:t>єктів малого підприємництва з 2306,0 млн. гривень до 2998,0 млн. гривень</w:t>
      </w:r>
      <w:r w:rsidR="00E701B3" w:rsidRPr="00BC2B5D">
        <w:rPr>
          <w:lang w:val="uk-UA" w:eastAsia="ar-SA"/>
        </w:rPr>
        <w:t>;</w:t>
      </w:r>
      <w:r w:rsidR="00653DA2" w:rsidRPr="00BC2B5D">
        <w:rPr>
          <w:lang w:val="uk-UA" w:eastAsia="ar-SA"/>
        </w:rPr>
        <w:t xml:space="preserve"> </w:t>
      </w:r>
    </w:p>
    <w:p w:rsidR="00653DA2" w:rsidRPr="00BC2B5D" w:rsidRDefault="00E75B68" w:rsidP="002D66DC">
      <w:pPr>
        <w:suppressAutoHyphens/>
        <w:ind w:firstLine="720"/>
        <w:rPr>
          <w:lang w:val="uk-UA" w:eastAsia="ar-SA"/>
        </w:rPr>
      </w:pPr>
      <w:r w:rsidRPr="00BC2B5D">
        <w:rPr>
          <w:lang w:val="uk-UA" w:eastAsia="ar-SA"/>
        </w:rPr>
        <w:t xml:space="preserve">5) </w:t>
      </w:r>
      <w:r w:rsidR="00653DA2" w:rsidRPr="00BC2B5D">
        <w:rPr>
          <w:lang w:val="uk-UA" w:eastAsia="ar-SA"/>
        </w:rPr>
        <w:t>кількості створених нових робочих місць суб</w:t>
      </w:r>
      <w:r w:rsidR="002469BF" w:rsidRPr="00BC2B5D">
        <w:rPr>
          <w:lang w:val="uk-UA" w:eastAsia="ar-SA"/>
        </w:rPr>
        <w:t>’</w:t>
      </w:r>
      <w:r w:rsidR="00653DA2" w:rsidRPr="00BC2B5D">
        <w:rPr>
          <w:lang w:val="uk-UA" w:eastAsia="ar-SA"/>
        </w:rPr>
        <w:t xml:space="preserve">єктами малого і середнього підприємництва на </w:t>
      </w:r>
      <w:r w:rsidR="00BC2B5D" w:rsidRPr="00BC2B5D">
        <w:rPr>
          <w:lang w:val="uk-UA" w:eastAsia="ar-SA"/>
        </w:rPr>
        <w:t xml:space="preserve">10,4 </w:t>
      </w:r>
      <w:r w:rsidR="00653DA2" w:rsidRPr="00BC2B5D">
        <w:rPr>
          <w:lang w:val="uk-UA" w:eastAsia="ar-SA"/>
        </w:rPr>
        <w:t>тис. одиниць.</w:t>
      </w:r>
    </w:p>
    <w:p w:rsidR="00653DA2" w:rsidRPr="00183E35" w:rsidRDefault="00653DA2" w:rsidP="002D66DC">
      <w:pPr>
        <w:suppressAutoHyphens/>
        <w:ind w:firstLine="720"/>
        <w:rPr>
          <w:lang w:val="uk-UA" w:eastAsia="ar-SA"/>
        </w:rPr>
      </w:pPr>
      <w:r w:rsidRPr="00183E35">
        <w:rPr>
          <w:lang w:val="uk-UA" w:eastAsia="ar-SA"/>
        </w:rPr>
        <w:t>Пріоритетні завдання та заходи Програми викладені в додатку Програми.</w:t>
      </w:r>
    </w:p>
    <w:p w:rsidR="00653DA2" w:rsidRPr="00F77046" w:rsidRDefault="00653DA2" w:rsidP="002D66DC">
      <w:pPr>
        <w:suppressAutoHyphens/>
        <w:ind w:firstLine="720"/>
        <w:rPr>
          <w:lang w:val="uk-UA" w:eastAsia="ar-SA"/>
        </w:rPr>
      </w:pPr>
    </w:p>
    <w:p w:rsidR="00653DA2" w:rsidRPr="00F77046" w:rsidRDefault="00653DA2" w:rsidP="002D66DC">
      <w:pPr>
        <w:suppressAutoHyphens/>
        <w:ind w:left="720"/>
        <w:jc w:val="center"/>
        <w:rPr>
          <w:b/>
          <w:lang w:val="uk-UA" w:eastAsia="ar-SA"/>
        </w:rPr>
      </w:pPr>
      <w:r w:rsidRPr="00F77046">
        <w:rPr>
          <w:b/>
          <w:lang w:val="uk-UA" w:eastAsia="ar-SA"/>
        </w:rPr>
        <w:t xml:space="preserve">5. Моніторинг Програми та контроль за реалізацією її заходів </w:t>
      </w:r>
    </w:p>
    <w:p w:rsidR="00653DA2" w:rsidRPr="00073604" w:rsidRDefault="00653DA2" w:rsidP="002D66DC">
      <w:pPr>
        <w:ind w:firstLine="708"/>
        <w:rPr>
          <w:lang w:val="uk-UA"/>
        </w:rPr>
      </w:pPr>
    </w:p>
    <w:p w:rsidR="00D31825" w:rsidRPr="00F31186" w:rsidRDefault="00D31825" w:rsidP="00D31825">
      <w:pPr>
        <w:rPr>
          <w:szCs w:val="28"/>
          <w:lang w:val="uk-UA"/>
        </w:rPr>
      </w:pPr>
      <w:r w:rsidRPr="00F31186">
        <w:rPr>
          <w:szCs w:val="28"/>
          <w:lang w:val="uk-UA"/>
        </w:rPr>
        <w:t xml:space="preserve">Управління виконанням Програми розвитку малого та середнього підприємництва в Сумській області на 2017-2019 роки та контроль за ходом </w:t>
      </w:r>
      <w:r w:rsidR="00F31186">
        <w:rPr>
          <w:szCs w:val="28"/>
          <w:lang w:val="uk-UA"/>
        </w:rPr>
        <w:t xml:space="preserve">її </w:t>
      </w:r>
      <w:r w:rsidRPr="00F31186">
        <w:rPr>
          <w:szCs w:val="28"/>
          <w:lang w:val="uk-UA"/>
        </w:rPr>
        <w:t xml:space="preserve">виконання здійснюватиметься скоординованими діями </w:t>
      </w:r>
      <w:r w:rsidR="00F31186" w:rsidRPr="00F31186">
        <w:rPr>
          <w:szCs w:val="28"/>
          <w:lang w:val="uk-UA"/>
        </w:rPr>
        <w:t xml:space="preserve">Сумської </w:t>
      </w:r>
      <w:r w:rsidRPr="00F31186">
        <w:rPr>
          <w:szCs w:val="28"/>
          <w:lang w:val="uk-UA"/>
        </w:rPr>
        <w:t xml:space="preserve">обласної ради, </w:t>
      </w:r>
      <w:r w:rsidR="00F31186" w:rsidRPr="00F31186">
        <w:rPr>
          <w:szCs w:val="28"/>
          <w:lang w:val="uk-UA"/>
        </w:rPr>
        <w:t xml:space="preserve">Сумської </w:t>
      </w:r>
      <w:r w:rsidRPr="00F31186">
        <w:rPr>
          <w:szCs w:val="28"/>
          <w:lang w:val="uk-UA"/>
        </w:rPr>
        <w:t xml:space="preserve">обласної державної адміністрації, Департаментом економічного розвитку і торгівлі </w:t>
      </w:r>
      <w:r w:rsidR="00F31186" w:rsidRPr="00F31186">
        <w:rPr>
          <w:szCs w:val="28"/>
          <w:lang w:val="uk-UA"/>
        </w:rPr>
        <w:t xml:space="preserve">Сумської </w:t>
      </w:r>
      <w:r w:rsidRPr="00F31186">
        <w:rPr>
          <w:szCs w:val="28"/>
          <w:lang w:val="uk-UA"/>
        </w:rPr>
        <w:t>обл</w:t>
      </w:r>
      <w:r w:rsidR="00F31186" w:rsidRPr="00F31186">
        <w:rPr>
          <w:szCs w:val="28"/>
          <w:lang w:val="uk-UA"/>
        </w:rPr>
        <w:t xml:space="preserve">асної </w:t>
      </w:r>
      <w:r w:rsidRPr="00F31186">
        <w:rPr>
          <w:szCs w:val="28"/>
          <w:lang w:val="uk-UA"/>
        </w:rPr>
        <w:t>держа</w:t>
      </w:r>
      <w:r w:rsidR="00F31186" w:rsidRPr="00F31186">
        <w:rPr>
          <w:szCs w:val="28"/>
          <w:lang w:val="uk-UA"/>
        </w:rPr>
        <w:t>вної а</w:t>
      </w:r>
      <w:r w:rsidR="00E92B8E">
        <w:rPr>
          <w:szCs w:val="28"/>
          <w:lang w:val="uk-UA"/>
        </w:rPr>
        <w:t>дміністрації</w:t>
      </w:r>
      <w:r w:rsidRPr="00F31186">
        <w:rPr>
          <w:szCs w:val="28"/>
          <w:lang w:val="uk-UA"/>
        </w:rPr>
        <w:t xml:space="preserve"> у межах їх повноважень.</w:t>
      </w:r>
    </w:p>
    <w:p w:rsidR="00D31825" w:rsidRPr="00F31186" w:rsidRDefault="00D31825" w:rsidP="00D31825">
      <w:pPr>
        <w:rPr>
          <w:szCs w:val="28"/>
          <w:lang w:val="uk-UA"/>
        </w:rPr>
      </w:pPr>
      <w:r w:rsidRPr="00F31186">
        <w:rPr>
          <w:szCs w:val="28"/>
          <w:lang w:val="uk-UA"/>
        </w:rPr>
        <w:t xml:space="preserve">Поточна системна діяльність з управлінського забезпечення реалізації Програми покладається на Департамент </w:t>
      </w:r>
      <w:r w:rsidR="00CE18F7" w:rsidRPr="00F31186">
        <w:rPr>
          <w:szCs w:val="28"/>
          <w:lang w:val="uk-UA"/>
        </w:rPr>
        <w:t>екон</w:t>
      </w:r>
      <w:r w:rsidRPr="00F31186">
        <w:rPr>
          <w:szCs w:val="28"/>
          <w:lang w:val="uk-UA"/>
        </w:rPr>
        <w:t>о</w:t>
      </w:r>
      <w:r w:rsidR="00CE18F7" w:rsidRPr="00F31186">
        <w:rPr>
          <w:szCs w:val="28"/>
          <w:lang w:val="uk-UA"/>
        </w:rPr>
        <w:t xml:space="preserve">мічного розвитку і торгівлі </w:t>
      </w:r>
      <w:r w:rsidR="00F31186" w:rsidRPr="00F31186">
        <w:rPr>
          <w:szCs w:val="28"/>
          <w:lang w:val="uk-UA"/>
        </w:rPr>
        <w:t>Сумської обласної державної адміністрації.</w:t>
      </w:r>
    </w:p>
    <w:p w:rsidR="00D31825" w:rsidRPr="00F31186" w:rsidRDefault="00D31825" w:rsidP="00D31825">
      <w:pPr>
        <w:rPr>
          <w:szCs w:val="28"/>
          <w:lang w:val="uk-UA"/>
        </w:rPr>
      </w:pPr>
      <w:r w:rsidRPr="00F31186">
        <w:rPr>
          <w:szCs w:val="28"/>
          <w:lang w:val="uk-UA"/>
        </w:rPr>
        <w:t xml:space="preserve">Щороку, до 1 лютого, </w:t>
      </w:r>
      <w:r w:rsidR="00F31186" w:rsidRPr="00F31186">
        <w:rPr>
          <w:szCs w:val="28"/>
          <w:lang w:val="uk-UA"/>
        </w:rPr>
        <w:t xml:space="preserve">Сумська </w:t>
      </w:r>
      <w:r w:rsidRPr="00F31186">
        <w:rPr>
          <w:szCs w:val="28"/>
          <w:lang w:val="uk-UA"/>
        </w:rPr>
        <w:t>обласна державна адміністрація забезпечу</w:t>
      </w:r>
      <w:r w:rsidR="00F31186" w:rsidRPr="00F31186">
        <w:rPr>
          <w:szCs w:val="28"/>
          <w:lang w:val="uk-UA"/>
        </w:rPr>
        <w:t>є</w:t>
      </w:r>
      <w:r w:rsidRPr="00F31186">
        <w:rPr>
          <w:szCs w:val="28"/>
          <w:lang w:val="uk-UA"/>
        </w:rPr>
        <w:t xml:space="preserve"> інформування обласної ради про хід виконання Програми.</w:t>
      </w:r>
    </w:p>
    <w:p w:rsidR="00D31825" w:rsidRPr="00F31186" w:rsidRDefault="00D31825" w:rsidP="00D31825">
      <w:pPr>
        <w:ind w:firstLine="700"/>
        <w:rPr>
          <w:szCs w:val="28"/>
          <w:lang w:val="uk-UA"/>
        </w:rPr>
      </w:pPr>
      <w:r w:rsidRPr="00F31186">
        <w:rPr>
          <w:szCs w:val="28"/>
          <w:lang w:val="uk-UA"/>
        </w:rPr>
        <w:t>Поточний контроль за ходом реалізації Програми</w:t>
      </w:r>
      <w:r w:rsidR="00F31186" w:rsidRPr="00F31186">
        <w:rPr>
          <w:lang w:val="uk-UA"/>
        </w:rPr>
        <w:t xml:space="preserve"> </w:t>
      </w:r>
      <w:r w:rsidR="00F31186" w:rsidRPr="00F31186">
        <w:rPr>
          <w:szCs w:val="28"/>
          <w:lang w:val="uk-UA"/>
        </w:rPr>
        <w:t xml:space="preserve">розвитку малого та середнього підприємництва в Сумській області на 2017-2019 роки </w:t>
      </w:r>
      <w:r w:rsidRPr="00F31186">
        <w:rPr>
          <w:szCs w:val="28"/>
          <w:lang w:val="uk-UA"/>
        </w:rPr>
        <w:t xml:space="preserve"> покладається на постійну комісію обласної ради з питань </w:t>
      </w:r>
      <w:r w:rsidR="00F31186" w:rsidRPr="00F31186">
        <w:rPr>
          <w:szCs w:val="28"/>
          <w:lang w:val="uk-UA"/>
        </w:rPr>
        <w:t>промисловості, енергетики, транспорту, зв’язку, розвитку підприємництва та паливно-енергетичного комплексу</w:t>
      </w:r>
      <w:r w:rsidRPr="00F31186">
        <w:rPr>
          <w:szCs w:val="28"/>
          <w:lang w:val="uk-UA"/>
        </w:rPr>
        <w:t xml:space="preserve">. </w:t>
      </w:r>
    </w:p>
    <w:p w:rsidR="00D31825" w:rsidRPr="00073604" w:rsidRDefault="00D31825" w:rsidP="002D66DC">
      <w:pPr>
        <w:ind w:firstLine="708"/>
        <w:rPr>
          <w:lang w:val="uk-UA"/>
        </w:rPr>
      </w:pPr>
    </w:p>
    <w:p w:rsidR="00653DA2" w:rsidRPr="00073604" w:rsidRDefault="00653DA2" w:rsidP="00AA6622">
      <w:pPr>
        <w:ind w:firstLine="0"/>
        <w:rPr>
          <w:szCs w:val="28"/>
          <w:lang w:val="uk-UA"/>
        </w:rPr>
      </w:pPr>
    </w:p>
    <w:p w:rsidR="00297C13" w:rsidRPr="00073604" w:rsidRDefault="00297C13" w:rsidP="00AA6622">
      <w:pPr>
        <w:ind w:firstLine="0"/>
        <w:rPr>
          <w:szCs w:val="28"/>
          <w:lang w:val="uk-UA"/>
        </w:rPr>
      </w:pPr>
    </w:p>
    <w:p w:rsidR="00297C13" w:rsidRDefault="00297C13" w:rsidP="00AA6622">
      <w:pPr>
        <w:ind w:firstLine="0"/>
        <w:rPr>
          <w:szCs w:val="28"/>
          <w:lang w:val="uk-UA"/>
        </w:rPr>
      </w:pPr>
    </w:p>
    <w:p w:rsidR="00297C13" w:rsidRDefault="00297C13" w:rsidP="00AA6622">
      <w:pPr>
        <w:ind w:firstLine="0"/>
        <w:rPr>
          <w:szCs w:val="28"/>
          <w:lang w:val="uk-UA"/>
        </w:rPr>
      </w:pPr>
    </w:p>
    <w:p w:rsidR="00297C13" w:rsidRDefault="00297C13" w:rsidP="00AA6622">
      <w:pPr>
        <w:ind w:firstLine="0"/>
        <w:rPr>
          <w:szCs w:val="28"/>
          <w:lang w:val="uk-UA"/>
        </w:rPr>
      </w:pPr>
    </w:p>
    <w:p w:rsidR="00297C13" w:rsidRPr="00F77046" w:rsidRDefault="00297C13" w:rsidP="00AA6622">
      <w:pPr>
        <w:ind w:firstLine="0"/>
        <w:rPr>
          <w:szCs w:val="28"/>
          <w:lang w:val="uk-UA"/>
        </w:rPr>
        <w:sectPr w:rsidR="00297C13" w:rsidRPr="00F77046" w:rsidSect="008614D9">
          <w:headerReference w:type="default" r:id="rId12"/>
          <w:pgSz w:w="11906" w:h="16838"/>
          <w:pgMar w:top="1134" w:right="567" w:bottom="1134" w:left="1701" w:header="709" w:footer="709" w:gutter="0"/>
          <w:cols w:space="708"/>
          <w:titlePg/>
          <w:docGrid w:linePitch="381"/>
        </w:sectPr>
      </w:pPr>
    </w:p>
    <w:p w:rsidR="00653DA2" w:rsidRPr="00810B4D" w:rsidRDefault="001041CF" w:rsidP="00D131B2">
      <w:pPr>
        <w:autoSpaceDE w:val="0"/>
        <w:autoSpaceDN w:val="0"/>
        <w:adjustRightInd w:val="0"/>
        <w:ind w:firstLine="13680"/>
        <w:rPr>
          <w:b/>
          <w:bCs/>
          <w:sz w:val="26"/>
          <w:szCs w:val="26"/>
          <w:lang w:val="uk-UA"/>
        </w:rPr>
      </w:pPr>
      <w:r>
        <w:rPr>
          <w:b/>
          <w:bCs/>
          <w:sz w:val="26"/>
          <w:szCs w:val="26"/>
          <w:lang w:val="uk-UA"/>
        </w:rPr>
        <w:lastRenderedPageBreak/>
        <w:t>Додаток</w:t>
      </w:r>
    </w:p>
    <w:p w:rsidR="00653DA2" w:rsidRPr="00810B4D" w:rsidRDefault="00653DA2" w:rsidP="00D131B2">
      <w:pPr>
        <w:autoSpaceDE w:val="0"/>
        <w:autoSpaceDN w:val="0"/>
        <w:adjustRightInd w:val="0"/>
        <w:ind w:firstLine="13680"/>
        <w:rPr>
          <w:b/>
          <w:bCs/>
          <w:sz w:val="26"/>
          <w:szCs w:val="26"/>
          <w:lang w:val="uk-UA"/>
        </w:rPr>
      </w:pPr>
      <w:r w:rsidRPr="00810B4D">
        <w:rPr>
          <w:b/>
          <w:bCs/>
          <w:sz w:val="26"/>
          <w:szCs w:val="26"/>
          <w:lang w:val="uk-UA"/>
        </w:rPr>
        <w:t>до Програми</w:t>
      </w:r>
    </w:p>
    <w:p w:rsidR="00653DA2" w:rsidRDefault="00653DA2" w:rsidP="00D131B2">
      <w:pPr>
        <w:autoSpaceDE w:val="0"/>
        <w:autoSpaceDN w:val="0"/>
        <w:adjustRightInd w:val="0"/>
        <w:jc w:val="center"/>
        <w:rPr>
          <w:b/>
          <w:bCs/>
          <w:sz w:val="26"/>
          <w:szCs w:val="26"/>
          <w:lang w:val="uk-UA"/>
        </w:rPr>
      </w:pPr>
      <w:r w:rsidRPr="00810B4D">
        <w:rPr>
          <w:b/>
          <w:bCs/>
          <w:sz w:val="26"/>
          <w:szCs w:val="26"/>
          <w:lang w:val="uk-UA"/>
        </w:rPr>
        <w:t>Заходи Програми</w:t>
      </w:r>
    </w:p>
    <w:p w:rsidR="00CB4F5B" w:rsidRDefault="00CB4F5B" w:rsidP="00D131B2">
      <w:pPr>
        <w:autoSpaceDE w:val="0"/>
        <w:autoSpaceDN w:val="0"/>
        <w:adjustRightInd w:val="0"/>
        <w:jc w:val="center"/>
        <w:rPr>
          <w:b/>
          <w:bCs/>
          <w:sz w:val="26"/>
          <w:szCs w:val="26"/>
          <w:lang w:val="uk-UA"/>
        </w:rPr>
      </w:pPr>
    </w:p>
    <w:tbl>
      <w:tblPr>
        <w:tblStyle w:val="af4"/>
        <w:tblW w:w="15592" w:type="dxa"/>
        <w:tblInd w:w="392" w:type="dxa"/>
        <w:tblBorders>
          <w:bottom w:val="none" w:sz="0" w:space="0" w:color="auto"/>
        </w:tblBorders>
        <w:tblLayout w:type="fixed"/>
        <w:tblLook w:val="04A0" w:firstRow="1" w:lastRow="0" w:firstColumn="1" w:lastColumn="0" w:noHBand="0" w:noVBand="1"/>
      </w:tblPr>
      <w:tblGrid>
        <w:gridCol w:w="709"/>
        <w:gridCol w:w="1984"/>
        <w:gridCol w:w="3827"/>
        <w:gridCol w:w="1276"/>
        <w:gridCol w:w="3544"/>
        <w:gridCol w:w="1276"/>
        <w:gridCol w:w="992"/>
        <w:gridCol w:w="992"/>
        <w:gridCol w:w="992"/>
      </w:tblGrid>
      <w:tr w:rsidR="00CB4F5B" w:rsidTr="0033377A">
        <w:tc>
          <w:tcPr>
            <w:tcW w:w="709" w:type="dxa"/>
            <w:vMerge w:val="restart"/>
          </w:tcPr>
          <w:p w:rsidR="00CB4F5B" w:rsidRDefault="00CB4F5B" w:rsidP="00CB4F5B">
            <w:pPr>
              <w:autoSpaceDE w:val="0"/>
              <w:autoSpaceDN w:val="0"/>
              <w:adjustRightInd w:val="0"/>
              <w:ind w:firstLine="0"/>
              <w:rPr>
                <w:b/>
                <w:bCs/>
                <w:sz w:val="24"/>
                <w:szCs w:val="24"/>
                <w:lang w:val="uk-UA"/>
              </w:rPr>
            </w:pPr>
            <w:r>
              <w:rPr>
                <w:b/>
                <w:bCs/>
                <w:sz w:val="24"/>
                <w:szCs w:val="24"/>
                <w:lang w:val="uk-UA"/>
              </w:rPr>
              <w:t>№</w:t>
            </w:r>
          </w:p>
          <w:p w:rsidR="00CB4F5B" w:rsidRDefault="00CB4F5B" w:rsidP="00CB4F5B">
            <w:pPr>
              <w:autoSpaceDE w:val="0"/>
              <w:autoSpaceDN w:val="0"/>
              <w:adjustRightInd w:val="0"/>
              <w:ind w:firstLine="0"/>
              <w:jc w:val="center"/>
              <w:rPr>
                <w:b/>
                <w:bCs/>
                <w:sz w:val="26"/>
                <w:szCs w:val="26"/>
                <w:lang w:val="uk-UA"/>
              </w:rPr>
            </w:pPr>
            <w:r w:rsidRPr="00810B4D">
              <w:rPr>
                <w:b/>
                <w:bCs/>
                <w:sz w:val="24"/>
                <w:szCs w:val="24"/>
                <w:lang w:val="uk-UA"/>
              </w:rPr>
              <w:t>з/п</w:t>
            </w:r>
          </w:p>
        </w:tc>
        <w:tc>
          <w:tcPr>
            <w:tcW w:w="1984" w:type="dxa"/>
            <w:vMerge w:val="restart"/>
          </w:tcPr>
          <w:p w:rsidR="00CB4F5B" w:rsidRPr="00810B4D" w:rsidRDefault="00CB4F5B" w:rsidP="00CB4F5B">
            <w:pPr>
              <w:autoSpaceDE w:val="0"/>
              <w:autoSpaceDN w:val="0"/>
              <w:adjustRightInd w:val="0"/>
              <w:ind w:firstLine="0"/>
              <w:jc w:val="center"/>
              <w:rPr>
                <w:b/>
                <w:bCs/>
                <w:sz w:val="24"/>
                <w:szCs w:val="24"/>
                <w:lang w:val="uk-UA"/>
              </w:rPr>
            </w:pPr>
            <w:r w:rsidRPr="00810B4D">
              <w:rPr>
                <w:b/>
                <w:bCs/>
                <w:sz w:val="24"/>
                <w:szCs w:val="24"/>
                <w:lang w:val="uk-UA"/>
              </w:rPr>
              <w:t>Пріоритетні</w:t>
            </w:r>
          </w:p>
          <w:p w:rsidR="00CB4F5B" w:rsidRDefault="00CB4F5B" w:rsidP="00CB4F5B">
            <w:pPr>
              <w:autoSpaceDE w:val="0"/>
              <w:autoSpaceDN w:val="0"/>
              <w:adjustRightInd w:val="0"/>
              <w:ind w:firstLine="0"/>
              <w:jc w:val="center"/>
              <w:rPr>
                <w:b/>
                <w:bCs/>
                <w:sz w:val="26"/>
                <w:szCs w:val="26"/>
                <w:lang w:val="uk-UA"/>
              </w:rPr>
            </w:pPr>
            <w:r w:rsidRPr="00810B4D">
              <w:rPr>
                <w:b/>
                <w:bCs/>
                <w:sz w:val="24"/>
                <w:szCs w:val="24"/>
                <w:lang w:val="uk-UA"/>
              </w:rPr>
              <w:t>завдання</w:t>
            </w:r>
          </w:p>
        </w:tc>
        <w:tc>
          <w:tcPr>
            <w:tcW w:w="3827" w:type="dxa"/>
            <w:vMerge w:val="restart"/>
          </w:tcPr>
          <w:p w:rsidR="00CB4F5B" w:rsidRDefault="00CB4F5B" w:rsidP="00D131B2">
            <w:pPr>
              <w:autoSpaceDE w:val="0"/>
              <w:autoSpaceDN w:val="0"/>
              <w:adjustRightInd w:val="0"/>
              <w:ind w:firstLine="0"/>
              <w:jc w:val="center"/>
              <w:rPr>
                <w:b/>
                <w:bCs/>
                <w:sz w:val="26"/>
                <w:szCs w:val="26"/>
                <w:lang w:val="uk-UA"/>
              </w:rPr>
            </w:pPr>
            <w:r w:rsidRPr="00810B4D">
              <w:rPr>
                <w:b/>
                <w:bCs/>
                <w:sz w:val="24"/>
                <w:szCs w:val="24"/>
                <w:lang w:val="uk-UA"/>
              </w:rPr>
              <w:t>Зміст заходу</w:t>
            </w:r>
          </w:p>
        </w:tc>
        <w:tc>
          <w:tcPr>
            <w:tcW w:w="1276" w:type="dxa"/>
            <w:vMerge w:val="restart"/>
          </w:tcPr>
          <w:p w:rsidR="00CB4F5B" w:rsidRPr="00810B4D" w:rsidRDefault="00CB4F5B" w:rsidP="00CB4F5B">
            <w:pPr>
              <w:autoSpaceDE w:val="0"/>
              <w:autoSpaceDN w:val="0"/>
              <w:adjustRightInd w:val="0"/>
              <w:ind w:firstLine="0"/>
              <w:jc w:val="center"/>
              <w:rPr>
                <w:b/>
                <w:bCs/>
                <w:sz w:val="24"/>
                <w:szCs w:val="24"/>
                <w:lang w:val="uk-UA"/>
              </w:rPr>
            </w:pPr>
            <w:r w:rsidRPr="00810B4D">
              <w:rPr>
                <w:b/>
                <w:bCs/>
                <w:sz w:val="24"/>
                <w:szCs w:val="24"/>
                <w:lang w:val="uk-UA"/>
              </w:rPr>
              <w:t>Термін</w:t>
            </w:r>
          </w:p>
          <w:p w:rsidR="00CB4F5B" w:rsidRDefault="00CB4F5B" w:rsidP="00CB4F5B">
            <w:pPr>
              <w:autoSpaceDE w:val="0"/>
              <w:autoSpaceDN w:val="0"/>
              <w:adjustRightInd w:val="0"/>
              <w:ind w:firstLine="0"/>
              <w:jc w:val="center"/>
              <w:rPr>
                <w:b/>
                <w:bCs/>
                <w:sz w:val="26"/>
                <w:szCs w:val="26"/>
                <w:lang w:val="uk-UA"/>
              </w:rPr>
            </w:pPr>
            <w:r w:rsidRPr="00810B4D">
              <w:rPr>
                <w:b/>
                <w:bCs/>
                <w:sz w:val="24"/>
                <w:szCs w:val="24"/>
                <w:lang w:val="uk-UA"/>
              </w:rPr>
              <w:t>вико-нання</w:t>
            </w:r>
          </w:p>
        </w:tc>
        <w:tc>
          <w:tcPr>
            <w:tcW w:w="3544" w:type="dxa"/>
            <w:vMerge w:val="restart"/>
          </w:tcPr>
          <w:p w:rsidR="00CB4F5B" w:rsidRDefault="00CB4F5B" w:rsidP="00D131B2">
            <w:pPr>
              <w:autoSpaceDE w:val="0"/>
              <w:autoSpaceDN w:val="0"/>
              <w:adjustRightInd w:val="0"/>
              <w:ind w:firstLine="0"/>
              <w:jc w:val="center"/>
              <w:rPr>
                <w:b/>
                <w:bCs/>
                <w:sz w:val="26"/>
                <w:szCs w:val="26"/>
                <w:lang w:val="uk-UA"/>
              </w:rPr>
            </w:pPr>
            <w:r w:rsidRPr="00810B4D">
              <w:rPr>
                <w:b/>
                <w:bCs/>
                <w:sz w:val="24"/>
                <w:szCs w:val="24"/>
                <w:lang w:val="uk-UA"/>
              </w:rPr>
              <w:t>Виконавці</w:t>
            </w:r>
          </w:p>
        </w:tc>
        <w:tc>
          <w:tcPr>
            <w:tcW w:w="1276" w:type="dxa"/>
            <w:vMerge w:val="restart"/>
          </w:tcPr>
          <w:p w:rsidR="00CB4F5B" w:rsidRPr="00810B4D" w:rsidRDefault="00CB4F5B" w:rsidP="00CB4F5B">
            <w:pPr>
              <w:autoSpaceDE w:val="0"/>
              <w:autoSpaceDN w:val="0"/>
              <w:adjustRightInd w:val="0"/>
              <w:ind w:firstLine="0"/>
              <w:jc w:val="center"/>
              <w:rPr>
                <w:b/>
                <w:bCs/>
                <w:sz w:val="24"/>
                <w:szCs w:val="24"/>
                <w:lang w:val="uk-UA"/>
              </w:rPr>
            </w:pPr>
            <w:r w:rsidRPr="00810B4D">
              <w:rPr>
                <w:b/>
                <w:bCs/>
                <w:sz w:val="24"/>
                <w:szCs w:val="24"/>
                <w:lang w:val="uk-UA"/>
              </w:rPr>
              <w:t>Джерела</w:t>
            </w:r>
          </w:p>
          <w:p w:rsidR="00CB4F5B" w:rsidRPr="00810B4D" w:rsidRDefault="00CB4F5B" w:rsidP="00CB4F5B">
            <w:pPr>
              <w:autoSpaceDE w:val="0"/>
              <w:autoSpaceDN w:val="0"/>
              <w:adjustRightInd w:val="0"/>
              <w:ind w:firstLine="0"/>
              <w:jc w:val="center"/>
              <w:rPr>
                <w:b/>
                <w:bCs/>
                <w:sz w:val="24"/>
                <w:szCs w:val="24"/>
                <w:lang w:val="uk-UA"/>
              </w:rPr>
            </w:pPr>
            <w:r w:rsidRPr="00810B4D">
              <w:rPr>
                <w:b/>
                <w:bCs/>
                <w:sz w:val="24"/>
                <w:szCs w:val="24"/>
                <w:lang w:val="uk-UA"/>
              </w:rPr>
              <w:t>фінан-</w:t>
            </w:r>
          </w:p>
          <w:p w:rsidR="00CB4F5B" w:rsidRDefault="00CB4F5B" w:rsidP="00CB4F5B">
            <w:pPr>
              <w:autoSpaceDE w:val="0"/>
              <w:autoSpaceDN w:val="0"/>
              <w:adjustRightInd w:val="0"/>
              <w:ind w:firstLine="0"/>
              <w:jc w:val="center"/>
              <w:rPr>
                <w:b/>
                <w:bCs/>
                <w:sz w:val="26"/>
                <w:szCs w:val="26"/>
                <w:lang w:val="uk-UA"/>
              </w:rPr>
            </w:pPr>
            <w:r w:rsidRPr="00810B4D">
              <w:rPr>
                <w:b/>
                <w:bCs/>
                <w:sz w:val="24"/>
                <w:szCs w:val="24"/>
                <w:lang w:val="uk-UA"/>
              </w:rPr>
              <w:t>сування</w:t>
            </w:r>
          </w:p>
        </w:tc>
        <w:tc>
          <w:tcPr>
            <w:tcW w:w="2976" w:type="dxa"/>
            <w:gridSpan w:val="3"/>
          </w:tcPr>
          <w:p w:rsidR="00CB4F5B" w:rsidRPr="00810B4D" w:rsidRDefault="00CB4F5B" w:rsidP="00CB4F5B">
            <w:pPr>
              <w:autoSpaceDE w:val="0"/>
              <w:autoSpaceDN w:val="0"/>
              <w:adjustRightInd w:val="0"/>
              <w:ind w:firstLine="0"/>
              <w:jc w:val="center"/>
              <w:rPr>
                <w:b/>
                <w:bCs/>
                <w:sz w:val="24"/>
                <w:szCs w:val="24"/>
                <w:lang w:val="uk-UA"/>
              </w:rPr>
            </w:pPr>
            <w:r w:rsidRPr="00810B4D">
              <w:rPr>
                <w:b/>
                <w:bCs/>
                <w:sz w:val="24"/>
                <w:szCs w:val="24"/>
                <w:lang w:val="uk-UA"/>
              </w:rPr>
              <w:t>Вартість</w:t>
            </w:r>
          </w:p>
          <w:p w:rsidR="00CB4F5B" w:rsidRDefault="00CB4F5B" w:rsidP="00CB4F5B">
            <w:pPr>
              <w:autoSpaceDE w:val="0"/>
              <w:autoSpaceDN w:val="0"/>
              <w:adjustRightInd w:val="0"/>
              <w:ind w:firstLine="0"/>
              <w:jc w:val="center"/>
              <w:rPr>
                <w:b/>
                <w:bCs/>
                <w:sz w:val="26"/>
                <w:szCs w:val="26"/>
                <w:lang w:val="uk-UA"/>
              </w:rPr>
            </w:pPr>
            <w:r w:rsidRPr="00810B4D">
              <w:rPr>
                <w:b/>
                <w:bCs/>
                <w:sz w:val="24"/>
                <w:szCs w:val="24"/>
                <w:lang w:val="uk-UA"/>
              </w:rPr>
              <w:t>тис. гривень</w:t>
            </w:r>
          </w:p>
        </w:tc>
      </w:tr>
      <w:tr w:rsidR="00CB4F5B" w:rsidTr="0033377A">
        <w:tc>
          <w:tcPr>
            <w:tcW w:w="709" w:type="dxa"/>
            <w:vMerge/>
          </w:tcPr>
          <w:p w:rsidR="00CB4F5B" w:rsidRDefault="00CB4F5B" w:rsidP="00D131B2">
            <w:pPr>
              <w:autoSpaceDE w:val="0"/>
              <w:autoSpaceDN w:val="0"/>
              <w:adjustRightInd w:val="0"/>
              <w:ind w:firstLine="0"/>
              <w:jc w:val="center"/>
              <w:rPr>
                <w:b/>
                <w:bCs/>
                <w:sz w:val="26"/>
                <w:szCs w:val="26"/>
                <w:lang w:val="uk-UA"/>
              </w:rPr>
            </w:pPr>
          </w:p>
        </w:tc>
        <w:tc>
          <w:tcPr>
            <w:tcW w:w="1984" w:type="dxa"/>
            <w:vMerge/>
          </w:tcPr>
          <w:p w:rsidR="00CB4F5B" w:rsidRDefault="00CB4F5B" w:rsidP="00D131B2">
            <w:pPr>
              <w:autoSpaceDE w:val="0"/>
              <w:autoSpaceDN w:val="0"/>
              <w:adjustRightInd w:val="0"/>
              <w:ind w:firstLine="0"/>
              <w:jc w:val="center"/>
              <w:rPr>
                <w:b/>
                <w:bCs/>
                <w:sz w:val="26"/>
                <w:szCs w:val="26"/>
                <w:lang w:val="uk-UA"/>
              </w:rPr>
            </w:pPr>
          </w:p>
        </w:tc>
        <w:tc>
          <w:tcPr>
            <w:tcW w:w="3827" w:type="dxa"/>
            <w:vMerge/>
          </w:tcPr>
          <w:p w:rsidR="00CB4F5B" w:rsidRDefault="00CB4F5B" w:rsidP="00D131B2">
            <w:pPr>
              <w:autoSpaceDE w:val="0"/>
              <w:autoSpaceDN w:val="0"/>
              <w:adjustRightInd w:val="0"/>
              <w:ind w:firstLine="0"/>
              <w:jc w:val="center"/>
              <w:rPr>
                <w:b/>
                <w:bCs/>
                <w:sz w:val="26"/>
                <w:szCs w:val="26"/>
                <w:lang w:val="uk-UA"/>
              </w:rPr>
            </w:pPr>
          </w:p>
        </w:tc>
        <w:tc>
          <w:tcPr>
            <w:tcW w:w="1276" w:type="dxa"/>
            <w:vMerge/>
          </w:tcPr>
          <w:p w:rsidR="00CB4F5B" w:rsidRDefault="00CB4F5B" w:rsidP="00D131B2">
            <w:pPr>
              <w:autoSpaceDE w:val="0"/>
              <w:autoSpaceDN w:val="0"/>
              <w:adjustRightInd w:val="0"/>
              <w:ind w:firstLine="0"/>
              <w:jc w:val="center"/>
              <w:rPr>
                <w:b/>
                <w:bCs/>
                <w:sz w:val="26"/>
                <w:szCs w:val="26"/>
                <w:lang w:val="uk-UA"/>
              </w:rPr>
            </w:pPr>
          </w:p>
        </w:tc>
        <w:tc>
          <w:tcPr>
            <w:tcW w:w="3544" w:type="dxa"/>
            <w:vMerge/>
          </w:tcPr>
          <w:p w:rsidR="00CB4F5B" w:rsidRDefault="00CB4F5B" w:rsidP="00D131B2">
            <w:pPr>
              <w:autoSpaceDE w:val="0"/>
              <w:autoSpaceDN w:val="0"/>
              <w:adjustRightInd w:val="0"/>
              <w:ind w:firstLine="0"/>
              <w:jc w:val="center"/>
              <w:rPr>
                <w:b/>
                <w:bCs/>
                <w:sz w:val="26"/>
                <w:szCs w:val="26"/>
                <w:lang w:val="uk-UA"/>
              </w:rPr>
            </w:pPr>
          </w:p>
        </w:tc>
        <w:tc>
          <w:tcPr>
            <w:tcW w:w="1276" w:type="dxa"/>
            <w:vMerge/>
          </w:tcPr>
          <w:p w:rsidR="00CB4F5B" w:rsidRDefault="00CB4F5B" w:rsidP="00D131B2">
            <w:pPr>
              <w:autoSpaceDE w:val="0"/>
              <w:autoSpaceDN w:val="0"/>
              <w:adjustRightInd w:val="0"/>
              <w:ind w:firstLine="0"/>
              <w:jc w:val="center"/>
              <w:rPr>
                <w:b/>
                <w:bCs/>
                <w:sz w:val="26"/>
                <w:szCs w:val="26"/>
                <w:lang w:val="uk-UA"/>
              </w:rPr>
            </w:pPr>
          </w:p>
        </w:tc>
        <w:tc>
          <w:tcPr>
            <w:tcW w:w="992" w:type="dxa"/>
          </w:tcPr>
          <w:p w:rsidR="00CB4F5B" w:rsidRPr="00810B4D" w:rsidRDefault="00CB4F5B" w:rsidP="00FD1877">
            <w:pPr>
              <w:autoSpaceDE w:val="0"/>
              <w:autoSpaceDN w:val="0"/>
              <w:adjustRightInd w:val="0"/>
              <w:ind w:firstLine="0"/>
              <w:jc w:val="center"/>
              <w:rPr>
                <w:b/>
                <w:bCs/>
                <w:sz w:val="24"/>
                <w:szCs w:val="24"/>
                <w:lang w:val="uk-UA"/>
              </w:rPr>
            </w:pPr>
            <w:r>
              <w:rPr>
                <w:b/>
                <w:bCs/>
                <w:sz w:val="24"/>
                <w:szCs w:val="24"/>
                <w:lang w:val="uk-UA"/>
              </w:rPr>
              <w:t>2017</w:t>
            </w:r>
          </w:p>
          <w:p w:rsidR="00CB4F5B" w:rsidRPr="00810B4D" w:rsidRDefault="00CB4F5B" w:rsidP="00FD1877">
            <w:pPr>
              <w:autoSpaceDE w:val="0"/>
              <w:autoSpaceDN w:val="0"/>
              <w:adjustRightInd w:val="0"/>
              <w:ind w:firstLine="0"/>
              <w:jc w:val="center"/>
              <w:rPr>
                <w:sz w:val="24"/>
                <w:szCs w:val="24"/>
                <w:lang w:val="uk-UA"/>
              </w:rPr>
            </w:pPr>
            <w:r w:rsidRPr="00810B4D">
              <w:rPr>
                <w:b/>
                <w:bCs/>
                <w:sz w:val="24"/>
                <w:szCs w:val="24"/>
                <w:lang w:val="uk-UA"/>
              </w:rPr>
              <w:t>рік</w:t>
            </w:r>
          </w:p>
        </w:tc>
        <w:tc>
          <w:tcPr>
            <w:tcW w:w="992" w:type="dxa"/>
          </w:tcPr>
          <w:p w:rsidR="00CB4F5B" w:rsidRPr="00810B4D" w:rsidRDefault="00CB4F5B" w:rsidP="00FD1877">
            <w:pPr>
              <w:autoSpaceDE w:val="0"/>
              <w:autoSpaceDN w:val="0"/>
              <w:adjustRightInd w:val="0"/>
              <w:ind w:firstLine="0"/>
              <w:jc w:val="center"/>
              <w:rPr>
                <w:b/>
                <w:bCs/>
                <w:sz w:val="24"/>
                <w:szCs w:val="24"/>
                <w:lang w:val="uk-UA"/>
              </w:rPr>
            </w:pPr>
            <w:r>
              <w:rPr>
                <w:b/>
                <w:bCs/>
                <w:sz w:val="24"/>
                <w:szCs w:val="24"/>
                <w:lang w:val="uk-UA"/>
              </w:rPr>
              <w:t>2018</w:t>
            </w:r>
          </w:p>
          <w:p w:rsidR="00CB4F5B" w:rsidRPr="00810B4D" w:rsidRDefault="00CB4F5B" w:rsidP="00FD1877">
            <w:pPr>
              <w:autoSpaceDE w:val="0"/>
              <w:autoSpaceDN w:val="0"/>
              <w:adjustRightInd w:val="0"/>
              <w:ind w:firstLine="0"/>
              <w:jc w:val="center"/>
              <w:rPr>
                <w:sz w:val="24"/>
                <w:szCs w:val="24"/>
                <w:lang w:val="uk-UA"/>
              </w:rPr>
            </w:pPr>
            <w:r w:rsidRPr="00810B4D">
              <w:rPr>
                <w:b/>
                <w:bCs/>
                <w:sz w:val="24"/>
                <w:szCs w:val="24"/>
                <w:lang w:val="uk-UA"/>
              </w:rPr>
              <w:t>рік</w:t>
            </w:r>
          </w:p>
        </w:tc>
        <w:tc>
          <w:tcPr>
            <w:tcW w:w="992" w:type="dxa"/>
          </w:tcPr>
          <w:p w:rsidR="00CB4F5B" w:rsidRPr="00810B4D" w:rsidRDefault="00CB4F5B" w:rsidP="00FD1877">
            <w:pPr>
              <w:autoSpaceDE w:val="0"/>
              <w:autoSpaceDN w:val="0"/>
              <w:adjustRightInd w:val="0"/>
              <w:ind w:firstLine="0"/>
              <w:jc w:val="center"/>
              <w:rPr>
                <w:b/>
                <w:bCs/>
                <w:sz w:val="24"/>
                <w:szCs w:val="24"/>
                <w:lang w:val="uk-UA"/>
              </w:rPr>
            </w:pPr>
            <w:r>
              <w:rPr>
                <w:b/>
                <w:bCs/>
                <w:sz w:val="24"/>
                <w:szCs w:val="24"/>
                <w:lang w:val="uk-UA"/>
              </w:rPr>
              <w:t>2019</w:t>
            </w:r>
            <w:r w:rsidRPr="00810B4D">
              <w:rPr>
                <w:b/>
                <w:bCs/>
                <w:sz w:val="24"/>
                <w:szCs w:val="24"/>
                <w:lang w:val="uk-UA"/>
              </w:rPr>
              <w:t xml:space="preserve"> рік</w:t>
            </w:r>
          </w:p>
        </w:tc>
      </w:tr>
    </w:tbl>
    <w:p w:rsidR="00CB4F5B" w:rsidRPr="00CB4F5B" w:rsidRDefault="00CB4F5B" w:rsidP="00CB4F5B">
      <w:pPr>
        <w:autoSpaceDE w:val="0"/>
        <w:autoSpaceDN w:val="0"/>
        <w:adjustRightInd w:val="0"/>
        <w:spacing w:line="96" w:lineRule="auto"/>
        <w:jc w:val="center"/>
        <w:rPr>
          <w:b/>
          <w:bCs/>
          <w:sz w:val="2"/>
          <w:szCs w:val="2"/>
          <w:lang w:val="uk-UA"/>
        </w:rPr>
      </w:pP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2"/>
        <w:gridCol w:w="3829"/>
        <w:gridCol w:w="1276"/>
        <w:gridCol w:w="3544"/>
        <w:gridCol w:w="1276"/>
        <w:gridCol w:w="992"/>
        <w:gridCol w:w="992"/>
        <w:gridCol w:w="992"/>
      </w:tblGrid>
      <w:tr w:rsidR="00810B4D" w:rsidRPr="00810B4D" w:rsidTr="0033377A">
        <w:trPr>
          <w:trHeight w:val="1"/>
          <w:tblHeader/>
        </w:trPr>
        <w:tc>
          <w:tcPr>
            <w:tcW w:w="709" w:type="dxa"/>
            <w:shd w:val="clear" w:color="000000" w:fill="FFFFFF"/>
          </w:tcPr>
          <w:p w:rsidR="00653DA2" w:rsidRPr="00810B4D" w:rsidRDefault="00653DA2" w:rsidP="0090079B">
            <w:pPr>
              <w:autoSpaceDE w:val="0"/>
              <w:autoSpaceDN w:val="0"/>
              <w:adjustRightInd w:val="0"/>
              <w:ind w:firstLine="0"/>
              <w:jc w:val="center"/>
              <w:rPr>
                <w:sz w:val="24"/>
                <w:szCs w:val="24"/>
                <w:lang w:val="uk-UA"/>
              </w:rPr>
            </w:pPr>
            <w:r w:rsidRPr="00810B4D">
              <w:rPr>
                <w:b/>
                <w:bCs/>
                <w:sz w:val="24"/>
                <w:szCs w:val="24"/>
                <w:lang w:val="uk-UA"/>
              </w:rPr>
              <w:t>1</w:t>
            </w:r>
          </w:p>
        </w:tc>
        <w:tc>
          <w:tcPr>
            <w:tcW w:w="1982" w:type="dxa"/>
            <w:shd w:val="clear" w:color="000000" w:fill="FFFFFF"/>
          </w:tcPr>
          <w:p w:rsidR="00653DA2" w:rsidRPr="00810B4D" w:rsidRDefault="00653DA2" w:rsidP="0090079B">
            <w:pPr>
              <w:autoSpaceDE w:val="0"/>
              <w:autoSpaceDN w:val="0"/>
              <w:adjustRightInd w:val="0"/>
              <w:ind w:firstLine="0"/>
              <w:jc w:val="center"/>
              <w:rPr>
                <w:sz w:val="24"/>
                <w:szCs w:val="24"/>
                <w:lang w:val="uk-UA"/>
              </w:rPr>
            </w:pPr>
            <w:r w:rsidRPr="00810B4D">
              <w:rPr>
                <w:b/>
                <w:bCs/>
                <w:sz w:val="24"/>
                <w:szCs w:val="24"/>
                <w:lang w:val="uk-UA"/>
              </w:rPr>
              <w:t>2</w:t>
            </w:r>
          </w:p>
        </w:tc>
        <w:tc>
          <w:tcPr>
            <w:tcW w:w="3829" w:type="dxa"/>
            <w:shd w:val="clear" w:color="000000" w:fill="FFFFFF"/>
          </w:tcPr>
          <w:p w:rsidR="00653DA2" w:rsidRPr="00810B4D" w:rsidRDefault="00653DA2" w:rsidP="0090079B">
            <w:pPr>
              <w:autoSpaceDE w:val="0"/>
              <w:autoSpaceDN w:val="0"/>
              <w:adjustRightInd w:val="0"/>
              <w:ind w:firstLine="0"/>
              <w:jc w:val="center"/>
              <w:rPr>
                <w:sz w:val="24"/>
                <w:szCs w:val="24"/>
                <w:lang w:val="uk-UA"/>
              </w:rPr>
            </w:pPr>
            <w:r w:rsidRPr="00810B4D">
              <w:rPr>
                <w:b/>
                <w:bCs/>
                <w:sz w:val="24"/>
                <w:szCs w:val="24"/>
                <w:lang w:val="uk-UA"/>
              </w:rPr>
              <w:t>3</w:t>
            </w:r>
          </w:p>
        </w:tc>
        <w:tc>
          <w:tcPr>
            <w:tcW w:w="1276" w:type="dxa"/>
            <w:shd w:val="clear" w:color="000000" w:fill="FFFFFF"/>
          </w:tcPr>
          <w:p w:rsidR="00653DA2" w:rsidRPr="00810B4D" w:rsidRDefault="00653DA2" w:rsidP="0090079B">
            <w:pPr>
              <w:autoSpaceDE w:val="0"/>
              <w:autoSpaceDN w:val="0"/>
              <w:adjustRightInd w:val="0"/>
              <w:ind w:firstLine="0"/>
              <w:jc w:val="center"/>
              <w:rPr>
                <w:sz w:val="24"/>
                <w:szCs w:val="24"/>
                <w:lang w:val="uk-UA"/>
              </w:rPr>
            </w:pPr>
            <w:r w:rsidRPr="00810B4D">
              <w:rPr>
                <w:b/>
                <w:bCs/>
                <w:sz w:val="24"/>
                <w:szCs w:val="24"/>
                <w:lang w:val="uk-UA"/>
              </w:rPr>
              <w:t>4</w:t>
            </w:r>
          </w:p>
        </w:tc>
        <w:tc>
          <w:tcPr>
            <w:tcW w:w="3544" w:type="dxa"/>
            <w:shd w:val="clear" w:color="000000" w:fill="FFFFFF"/>
          </w:tcPr>
          <w:p w:rsidR="00653DA2" w:rsidRPr="00810B4D" w:rsidRDefault="00653DA2" w:rsidP="0090079B">
            <w:pPr>
              <w:autoSpaceDE w:val="0"/>
              <w:autoSpaceDN w:val="0"/>
              <w:adjustRightInd w:val="0"/>
              <w:ind w:firstLine="0"/>
              <w:jc w:val="center"/>
              <w:rPr>
                <w:sz w:val="24"/>
                <w:szCs w:val="24"/>
                <w:lang w:val="uk-UA"/>
              </w:rPr>
            </w:pPr>
            <w:r w:rsidRPr="00810B4D">
              <w:rPr>
                <w:b/>
                <w:bCs/>
                <w:sz w:val="24"/>
                <w:szCs w:val="24"/>
                <w:lang w:val="uk-UA"/>
              </w:rPr>
              <w:t>5</w:t>
            </w:r>
          </w:p>
        </w:tc>
        <w:tc>
          <w:tcPr>
            <w:tcW w:w="1276" w:type="dxa"/>
            <w:shd w:val="clear" w:color="000000" w:fill="FFFFFF"/>
          </w:tcPr>
          <w:p w:rsidR="00653DA2" w:rsidRPr="00810B4D" w:rsidRDefault="00653DA2" w:rsidP="0090079B">
            <w:pPr>
              <w:autoSpaceDE w:val="0"/>
              <w:autoSpaceDN w:val="0"/>
              <w:adjustRightInd w:val="0"/>
              <w:ind w:firstLine="0"/>
              <w:jc w:val="center"/>
              <w:rPr>
                <w:sz w:val="24"/>
                <w:szCs w:val="24"/>
                <w:lang w:val="uk-UA"/>
              </w:rPr>
            </w:pPr>
            <w:r w:rsidRPr="00810B4D">
              <w:rPr>
                <w:b/>
                <w:bCs/>
                <w:sz w:val="24"/>
                <w:szCs w:val="24"/>
                <w:lang w:val="uk-UA"/>
              </w:rPr>
              <w:t>6</w:t>
            </w:r>
          </w:p>
        </w:tc>
        <w:tc>
          <w:tcPr>
            <w:tcW w:w="992" w:type="dxa"/>
            <w:shd w:val="clear" w:color="000000" w:fill="FFFFFF"/>
          </w:tcPr>
          <w:p w:rsidR="00653DA2" w:rsidRPr="00810B4D" w:rsidRDefault="00653DA2" w:rsidP="0090079B">
            <w:pPr>
              <w:autoSpaceDE w:val="0"/>
              <w:autoSpaceDN w:val="0"/>
              <w:adjustRightInd w:val="0"/>
              <w:ind w:firstLine="0"/>
              <w:jc w:val="center"/>
              <w:rPr>
                <w:sz w:val="24"/>
                <w:szCs w:val="24"/>
                <w:lang w:val="uk-UA"/>
              </w:rPr>
            </w:pPr>
            <w:r w:rsidRPr="00810B4D">
              <w:rPr>
                <w:b/>
                <w:bCs/>
                <w:sz w:val="24"/>
                <w:szCs w:val="24"/>
                <w:lang w:val="uk-UA"/>
              </w:rPr>
              <w:t>7</w:t>
            </w:r>
          </w:p>
        </w:tc>
        <w:tc>
          <w:tcPr>
            <w:tcW w:w="992" w:type="dxa"/>
            <w:shd w:val="clear" w:color="000000" w:fill="FFFFFF"/>
          </w:tcPr>
          <w:p w:rsidR="00653DA2" w:rsidRPr="00810B4D" w:rsidRDefault="00653DA2" w:rsidP="0090079B">
            <w:pPr>
              <w:autoSpaceDE w:val="0"/>
              <w:autoSpaceDN w:val="0"/>
              <w:adjustRightInd w:val="0"/>
              <w:ind w:firstLine="0"/>
              <w:jc w:val="center"/>
              <w:rPr>
                <w:sz w:val="24"/>
                <w:szCs w:val="24"/>
                <w:lang w:val="uk-UA"/>
              </w:rPr>
            </w:pPr>
            <w:r w:rsidRPr="00810B4D">
              <w:rPr>
                <w:b/>
                <w:bCs/>
                <w:sz w:val="24"/>
                <w:szCs w:val="24"/>
                <w:lang w:val="uk-UA"/>
              </w:rPr>
              <w:t>8</w:t>
            </w:r>
          </w:p>
        </w:tc>
        <w:tc>
          <w:tcPr>
            <w:tcW w:w="992" w:type="dxa"/>
            <w:shd w:val="clear" w:color="000000" w:fill="FFFFFF"/>
          </w:tcPr>
          <w:p w:rsidR="00653DA2" w:rsidRPr="00810B4D" w:rsidRDefault="00653DA2" w:rsidP="0090079B">
            <w:pPr>
              <w:autoSpaceDE w:val="0"/>
              <w:autoSpaceDN w:val="0"/>
              <w:adjustRightInd w:val="0"/>
              <w:ind w:firstLine="0"/>
              <w:jc w:val="center"/>
              <w:rPr>
                <w:b/>
                <w:bCs/>
                <w:sz w:val="24"/>
                <w:szCs w:val="24"/>
                <w:lang w:val="uk-UA"/>
              </w:rPr>
            </w:pPr>
            <w:r w:rsidRPr="00810B4D">
              <w:rPr>
                <w:b/>
                <w:bCs/>
                <w:sz w:val="24"/>
                <w:szCs w:val="24"/>
                <w:lang w:val="uk-UA"/>
              </w:rPr>
              <w:t>9</w:t>
            </w:r>
          </w:p>
        </w:tc>
      </w:tr>
      <w:tr w:rsidR="00810B4D" w:rsidRPr="00810B4D" w:rsidTr="0033377A">
        <w:trPr>
          <w:trHeight w:val="1"/>
        </w:trPr>
        <w:tc>
          <w:tcPr>
            <w:tcW w:w="15592" w:type="dxa"/>
            <w:gridSpan w:val="9"/>
            <w:shd w:val="clear" w:color="000000" w:fill="FFFFFF"/>
          </w:tcPr>
          <w:p w:rsidR="00653DA2" w:rsidRPr="00810B4D" w:rsidRDefault="00653DA2" w:rsidP="00E92B8E">
            <w:pPr>
              <w:jc w:val="center"/>
              <w:rPr>
                <w:b/>
                <w:bCs/>
                <w:sz w:val="24"/>
                <w:szCs w:val="24"/>
                <w:lang w:val="uk-UA"/>
              </w:rPr>
            </w:pPr>
            <w:r w:rsidRPr="00810B4D">
              <w:rPr>
                <w:b/>
                <w:bCs/>
                <w:sz w:val="24"/>
                <w:szCs w:val="24"/>
                <w:lang w:val="uk-UA"/>
              </w:rPr>
              <w:t xml:space="preserve">І. </w:t>
            </w:r>
            <w:r w:rsidR="00E92B8E">
              <w:rPr>
                <w:b/>
                <w:bCs/>
                <w:sz w:val="24"/>
                <w:szCs w:val="24"/>
                <w:lang w:val="uk-UA"/>
              </w:rPr>
              <w:t>У</w:t>
            </w:r>
            <w:r w:rsidRPr="00810B4D">
              <w:rPr>
                <w:b/>
                <w:bCs/>
                <w:sz w:val="24"/>
                <w:szCs w:val="24"/>
                <w:lang w:val="uk-UA"/>
              </w:rPr>
              <w:t>порядкування нормативного регулювання підприємницької  діяльності</w:t>
            </w:r>
          </w:p>
        </w:tc>
      </w:tr>
      <w:tr w:rsidR="00810B4D" w:rsidRPr="00F737FE" w:rsidTr="00740E7F">
        <w:trPr>
          <w:trHeight w:val="282"/>
        </w:trPr>
        <w:tc>
          <w:tcPr>
            <w:tcW w:w="709" w:type="dxa"/>
            <w:vMerge w:val="restart"/>
            <w:shd w:val="clear" w:color="000000" w:fill="FFFFFF"/>
          </w:tcPr>
          <w:p w:rsidR="00653DA2" w:rsidRPr="00810B4D" w:rsidRDefault="00653DA2" w:rsidP="00D131B2">
            <w:pPr>
              <w:autoSpaceDE w:val="0"/>
              <w:autoSpaceDN w:val="0"/>
              <w:adjustRightInd w:val="0"/>
              <w:ind w:firstLine="0"/>
              <w:rPr>
                <w:sz w:val="24"/>
                <w:szCs w:val="24"/>
                <w:lang w:val="uk-UA"/>
              </w:rPr>
            </w:pPr>
            <w:r w:rsidRPr="00810B4D">
              <w:rPr>
                <w:sz w:val="24"/>
                <w:szCs w:val="24"/>
                <w:lang w:val="uk-UA"/>
              </w:rPr>
              <w:t>1.1.</w:t>
            </w:r>
          </w:p>
        </w:tc>
        <w:tc>
          <w:tcPr>
            <w:tcW w:w="1982" w:type="dxa"/>
            <w:vMerge w:val="restart"/>
            <w:shd w:val="clear" w:color="000000" w:fill="FFFFFF"/>
          </w:tcPr>
          <w:p w:rsidR="00653DA2" w:rsidRPr="00810B4D" w:rsidRDefault="00653DA2" w:rsidP="00297C13">
            <w:pPr>
              <w:autoSpaceDE w:val="0"/>
              <w:autoSpaceDN w:val="0"/>
              <w:adjustRightInd w:val="0"/>
              <w:ind w:firstLine="0"/>
              <w:rPr>
                <w:sz w:val="24"/>
                <w:szCs w:val="24"/>
                <w:lang w:val="uk-UA"/>
              </w:rPr>
            </w:pPr>
            <w:r w:rsidRPr="00810B4D">
              <w:rPr>
                <w:sz w:val="24"/>
                <w:szCs w:val="24"/>
                <w:lang w:val="uk-UA"/>
              </w:rPr>
              <w:t>Зменшення регу</w:t>
            </w:r>
            <w:r w:rsidR="00297C13">
              <w:rPr>
                <w:sz w:val="24"/>
                <w:szCs w:val="24"/>
                <w:lang w:val="uk-UA"/>
              </w:rPr>
              <w:t>-</w:t>
            </w:r>
            <w:r w:rsidR="00E75B68">
              <w:rPr>
                <w:sz w:val="24"/>
                <w:szCs w:val="24"/>
                <w:lang w:val="uk-UA"/>
              </w:rPr>
              <w:t xml:space="preserve">ляторних витрат </w:t>
            </w:r>
            <w:r w:rsidR="00376A16">
              <w:rPr>
                <w:sz w:val="24"/>
                <w:szCs w:val="24"/>
                <w:lang w:val="uk-UA"/>
              </w:rPr>
              <w:t>суб</w:t>
            </w:r>
            <w:r w:rsidR="00376A16" w:rsidRPr="00810B4D">
              <w:rPr>
                <w:sz w:val="24"/>
                <w:szCs w:val="24"/>
                <w:lang w:val="uk-UA"/>
              </w:rPr>
              <w:t>’єктів</w:t>
            </w:r>
            <w:r w:rsidRPr="00810B4D">
              <w:rPr>
                <w:sz w:val="24"/>
                <w:szCs w:val="24"/>
                <w:lang w:val="uk-UA"/>
              </w:rPr>
              <w:t xml:space="preserve"> малого і серед</w:t>
            </w:r>
            <w:r w:rsidR="00E701B3">
              <w:rPr>
                <w:sz w:val="24"/>
                <w:szCs w:val="24"/>
                <w:lang w:val="uk-UA"/>
              </w:rPr>
              <w:t xml:space="preserve">нього </w:t>
            </w:r>
            <w:r w:rsidRPr="00810B4D">
              <w:rPr>
                <w:sz w:val="24"/>
                <w:szCs w:val="24"/>
                <w:lang w:val="uk-UA"/>
              </w:rPr>
              <w:t>під</w:t>
            </w:r>
            <w:r w:rsidR="00297C13">
              <w:rPr>
                <w:sz w:val="24"/>
                <w:szCs w:val="24"/>
                <w:lang w:val="uk-UA"/>
              </w:rPr>
              <w:t>-</w:t>
            </w:r>
            <w:r w:rsidRPr="00810B4D">
              <w:rPr>
                <w:sz w:val="24"/>
                <w:szCs w:val="24"/>
                <w:lang w:val="uk-UA"/>
              </w:rPr>
              <w:t>приємництва на</w:t>
            </w:r>
            <w:r w:rsidR="00E701B3">
              <w:rPr>
                <w:sz w:val="24"/>
                <w:szCs w:val="24"/>
                <w:lang w:val="uk-UA"/>
              </w:rPr>
              <w:t xml:space="preserve"> </w:t>
            </w:r>
            <w:r w:rsidRPr="00810B4D">
              <w:rPr>
                <w:sz w:val="24"/>
                <w:szCs w:val="24"/>
                <w:lang w:val="uk-UA"/>
              </w:rPr>
              <w:t>вико</w:t>
            </w:r>
            <w:r w:rsidR="00E701B3">
              <w:rPr>
                <w:sz w:val="24"/>
                <w:szCs w:val="24"/>
                <w:lang w:val="uk-UA"/>
              </w:rPr>
              <w:t>нання поло</w:t>
            </w:r>
            <w:r w:rsidR="00297C13">
              <w:rPr>
                <w:sz w:val="24"/>
                <w:szCs w:val="24"/>
                <w:lang w:val="uk-UA"/>
              </w:rPr>
              <w:t xml:space="preserve">-жень </w:t>
            </w:r>
            <w:r w:rsidR="00E701B3">
              <w:rPr>
                <w:sz w:val="24"/>
                <w:szCs w:val="24"/>
                <w:lang w:val="uk-UA"/>
              </w:rPr>
              <w:t>регу</w:t>
            </w:r>
            <w:r w:rsidRPr="00810B4D">
              <w:rPr>
                <w:sz w:val="24"/>
                <w:szCs w:val="24"/>
                <w:lang w:val="uk-UA"/>
              </w:rPr>
              <w:t>лятор</w:t>
            </w:r>
            <w:r w:rsidR="00297C13">
              <w:rPr>
                <w:sz w:val="24"/>
                <w:szCs w:val="24"/>
                <w:lang w:val="uk-UA"/>
              </w:rPr>
              <w:t>-</w:t>
            </w:r>
            <w:r w:rsidRPr="00810B4D">
              <w:rPr>
                <w:sz w:val="24"/>
                <w:szCs w:val="24"/>
                <w:lang w:val="uk-UA"/>
              </w:rPr>
              <w:t>них акті</w:t>
            </w:r>
            <w:r w:rsidR="00E701B3">
              <w:rPr>
                <w:sz w:val="24"/>
                <w:szCs w:val="24"/>
                <w:lang w:val="uk-UA"/>
              </w:rPr>
              <w:t>в, виданих місце</w:t>
            </w:r>
            <w:r w:rsidR="00297C13">
              <w:rPr>
                <w:sz w:val="24"/>
                <w:szCs w:val="24"/>
                <w:lang w:val="uk-UA"/>
              </w:rPr>
              <w:t>-</w:t>
            </w:r>
            <w:r w:rsidRPr="00810B4D">
              <w:rPr>
                <w:sz w:val="24"/>
                <w:szCs w:val="24"/>
                <w:lang w:val="uk-UA"/>
              </w:rPr>
              <w:t>вими орга</w:t>
            </w:r>
            <w:r w:rsidR="00E701B3">
              <w:rPr>
                <w:sz w:val="24"/>
                <w:szCs w:val="24"/>
                <w:lang w:val="uk-UA"/>
              </w:rPr>
              <w:t xml:space="preserve">нами виконавчої </w:t>
            </w:r>
            <w:r w:rsidR="00297C13">
              <w:rPr>
                <w:sz w:val="24"/>
                <w:szCs w:val="24"/>
                <w:lang w:val="uk-UA"/>
              </w:rPr>
              <w:t>в</w:t>
            </w:r>
            <w:r w:rsidR="00E701B3">
              <w:rPr>
                <w:sz w:val="24"/>
                <w:szCs w:val="24"/>
                <w:lang w:val="uk-UA"/>
              </w:rPr>
              <w:t>ла</w:t>
            </w:r>
            <w:r w:rsidRPr="00810B4D">
              <w:rPr>
                <w:sz w:val="24"/>
                <w:szCs w:val="24"/>
                <w:lang w:val="uk-UA"/>
              </w:rPr>
              <w:t>ди і місце</w:t>
            </w:r>
            <w:r w:rsidR="00E701B3">
              <w:rPr>
                <w:sz w:val="24"/>
                <w:szCs w:val="24"/>
                <w:lang w:val="uk-UA"/>
              </w:rPr>
              <w:t>-</w:t>
            </w:r>
            <w:r w:rsidRPr="00810B4D">
              <w:rPr>
                <w:sz w:val="24"/>
                <w:szCs w:val="24"/>
                <w:lang w:val="uk-UA"/>
              </w:rPr>
              <w:t>вого самовря</w:t>
            </w:r>
            <w:r w:rsidR="00E701B3">
              <w:rPr>
                <w:sz w:val="24"/>
                <w:szCs w:val="24"/>
                <w:lang w:val="uk-UA"/>
              </w:rPr>
              <w:t>-</w:t>
            </w:r>
            <w:r w:rsidRPr="00810B4D">
              <w:rPr>
                <w:sz w:val="24"/>
                <w:szCs w:val="24"/>
                <w:lang w:val="uk-UA"/>
              </w:rPr>
              <w:t>дування</w:t>
            </w:r>
          </w:p>
        </w:tc>
        <w:tc>
          <w:tcPr>
            <w:tcW w:w="3829" w:type="dxa"/>
            <w:vMerge w:val="restart"/>
            <w:shd w:val="clear" w:color="000000" w:fill="FFFFFF"/>
          </w:tcPr>
          <w:p w:rsidR="00653DA2" w:rsidRPr="00F737FE" w:rsidRDefault="00653DA2" w:rsidP="00F737FE">
            <w:pPr>
              <w:autoSpaceDE w:val="0"/>
              <w:autoSpaceDN w:val="0"/>
              <w:adjustRightInd w:val="0"/>
              <w:ind w:firstLine="0"/>
              <w:rPr>
                <w:sz w:val="32"/>
                <w:szCs w:val="24"/>
                <w:lang w:val="uk-UA"/>
              </w:rPr>
            </w:pPr>
            <w:r w:rsidRPr="00810B4D">
              <w:rPr>
                <w:sz w:val="24"/>
                <w:szCs w:val="24"/>
                <w:lang w:val="uk-UA"/>
              </w:rPr>
              <w:t>1.1.1. Проведення навчання, виїзних зустрічей, семінарів, консультацій для суб</w:t>
            </w:r>
            <w:r w:rsidR="002469BF">
              <w:rPr>
                <w:sz w:val="24"/>
                <w:szCs w:val="24"/>
                <w:lang w:val="uk-UA"/>
              </w:rPr>
              <w:t>’</w:t>
            </w:r>
            <w:r w:rsidRPr="00810B4D">
              <w:rPr>
                <w:sz w:val="24"/>
                <w:szCs w:val="24"/>
                <w:lang w:val="uk-UA"/>
              </w:rPr>
              <w:t>єктів малого і середнього підприємництва та працівників місцевих органів виконавчої влади, місцевого самоврядування з питань регуля</w:t>
            </w:r>
            <w:r w:rsidR="00E701B3">
              <w:rPr>
                <w:sz w:val="24"/>
                <w:szCs w:val="24"/>
                <w:lang w:val="uk-UA"/>
              </w:rPr>
              <w:t>-</w:t>
            </w:r>
            <w:r w:rsidRPr="00810B4D">
              <w:rPr>
                <w:sz w:val="24"/>
                <w:szCs w:val="24"/>
                <w:lang w:val="uk-UA"/>
              </w:rPr>
              <w:t>торної політики у сфері господарської діяльності,</w:t>
            </w:r>
            <w:r w:rsidRPr="00810B4D">
              <w:rPr>
                <w:sz w:val="24"/>
                <w:szCs w:val="20"/>
                <w:lang w:val="uk-UA" w:eastAsia="ru-RU"/>
              </w:rPr>
              <w:t xml:space="preserve"> запро</w:t>
            </w:r>
            <w:r w:rsidR="00E701B3">
              <w:rPr>
                <w:sz w:val="24"/>
                <w:szCs w:val="20"/>
                <w:lang w:val="uk-UA" w:eastAsia="ru-RU"/>
              </w:rPr>
              <w:t>-</w:t>
            </w:r>
            <w:r w:rsidRPr="00810B4D">
              <w:rPr>
                <w:sz w:val="24"/>
                <w:szCs w:val="20"/>
                <w:lang w:val="uk-UA" w:eastAsia="ru-RU"/>
              </w:rPr>
              <w:t>вадження М-Тесту як складової аналізу регуляторного впливу та проведення консультацій з бізнесом</w:t>
            </w:r>
          </w:p>
        </w:tc>
        <w:tc>
          <w:tcPr>
            <w:tcW w:w="1276" w:type="dxa"/>
            <w:shd w:val="clear" w:color="000000" w:fill="FFFFFF"/>
          </w:tcPr>
          <w:p w:rsidR="00653DA2" w:rsidRPr="00810B4D" w:rsidRDefault="00F350A1" w:rsidP="00D131B2">
            <w:pPr>
              <w:autoSpaceDE w:val="0"/>
              <w:autoSpaceDN w:val="0"/>
              <w:adjustRightInd w:val="0"/>
              <w:ind w:firstLine="0"/>
              <w:rPr>
                <w:sz w:val="24"/>
                <w:szCs w:val="24"/>
                <w:lang w:val="uk-UA"/>
              </w:rPr>
            </w:pPr>
            <w:r>
              <w:rPr>
                <w:sz w:val="24"/>
                <w:szCs w:val="24"/>
                <w:lang w:val="uk-UA"/>
              </w:rPr>
              <w:t>2017-2019</w:t>
            </w:r>
            <w:r w:rsidR="00ED6567">
              <w:rPr>
                <w:sz w:val="24"/>
                <w:szCs w:val="24"/>
                <w:lang w:val="uk-UA"/>
              </w:rPr>
              <w:t xml:space="preserve"> роки</w:t>
            </w:r>
          </w:p>
        </w:tc>
        <w:tc>
          <w:tcPr>
            <w:tcW w:w="3544" w:type="dxa"/>
            <w:vMerge w:val="restart"/>
            <w:shd w:val="clear" w:color="000000" w:fill="FFFFFF"/>
          </w:tcPr>
          <w:p w:rsidR="00653DA2" w:rsidRPr="00810B4D" w:rsidRDefault="00ED3A2C" w:rsidP="00740E7F">
            <w:pPr>
              <w:autoSpaceDE w:val="0"/>
              <w:autoSpaceDN w:val="0"/>
              <w:adjustRightInd w:val="0"/>
              <w:ind w:firstLine="0"/>
              <w:rPr>
                <w:sz w:val="24"/>
                <w:szCs w:val="24"/>
                <w:lang w:val="uk-UA"/>
              </w:rPr>
            </w:pPr>
            <w:r>
              <w:rPr>
                <w:sz w:val="24"/>
                <w:szCs w:val="24"/>
                <w:lang w:val="uk-UA"/>
              </w:rPr>
              <w:t>К</w:t>
            </w:r>
            <w:r w:rsidRPr="00ED3A2C">
              <w:rPr>
                <w:sz w:val="24"/>
                <w:szCs w:val="24"/>
                <w:lang w:val="uk-UA"/>
              </w:rPr>
              <w:t>омунальна установа «Сум</w:t>
            </w:r>
            <w:r w:rsidR="00740E7F">
              <w:rPr>
                <w:sz w:val="24"/>
                <w:szCs w:val="24"/>
                <w:lang w:val="uk-UA"/>
              </w:rPr>
              <w:t>-</w:t>
            </w:r>
            <w:r w:rsidRPr="00ED3A2C">
              <w:rPr>
                <w:sz w:val="24"/>
                <w:szCs w:val="24"/>
                <w:lang w:val="uk-UA"/>
              </w:rPr>
              <w:t xml:space="preserve">ський обласний фонд підтримки підприємництва» Сумської обласної ради, </w:t>
            </w:r>
            <w:r w:rsidR="00CF6134" w:rsidRPr="00CF6134">
              <w:rPr>
                <w:sz w:val="24"/>
                <w:szCs w:val="24"/>
                <w:lang w:val="uk-UA"/>
              </w:rPr>
              <w:t xml:space="preserve">Департамент економічного розвитку і торгівлі Сумської обласної державної </w:t>
            </w:r>
            <w:r w:rsidR="00F737FE">
              <w:rPr>
                <w:sz w:val="24"/>
                <w:szCs w:val="24"/>
                <w:lang w:val="uk-UA"/>
              </w:rPr>
              <w:t>адміні</w:t>
            </w:r>
            <w:r w:rsidR="00CF6134" w:rsidRPr="00CF6134">
              <w:rPr>
                <w:sz w:val="24"/>
                <w:szCs w:val="24"/>
                <w:lang w:val="uk-UA"/>
              </w:rPr>
              <w:t xml:space="preserve">страції, </w:t>
            </w:r>
            <w:r w:rsidR="00653DA2" w:rsidRPr="00810B4D">
              <w:rPr>
                <w:sz w:val="24"/>
                <w:szCs w:val="24"/>
                <w:lang w:val="uk-UA"/>
              </w:rPr>
              <w:t xml:space="preserve">сектор </w:t>
            </w:r>
            <w:r w:rsidR="00873460" w:rsidRPr="00810B4D">
              <w:rPr>
                <w:sz w:val="24"/>
                <w:szCs w:val="24"/>
                <w:lang w:val="uk-UA"/>
              </w:rPr>
              <w:t>Державної регуляторної служби у Сумській області</w:t>
            </w:r>
            <w:r w:rsidR="00653DA2" w:rsidRPr="00810B4D">
              <w:rPr>
                <w:sz w:val="24"/>
                <w:szCs w:val="24"/>
                <w:lang w:val="uk-UA"/>
              </w:rPr>
              <w:t xml:space="preserve">, структурні підрозділи Сумської обласної державної адміністрації, </w:t>
            </w:r>
            <w:r w:rsidR="00D52007" w:rsidRPr="00D52007">
              <w:rPr>
                <w:sz w:val="24"/>
                <w:szCs w:val="24"/>
                <w:lang w:val="uk-UA"/>
              </w:rPr>
              <w:t>державн</w:t>
            </w:r>
            <w:r w:rsidR="00C47E12">
              <w:rPr>
                <w:sz w:val="24"/>
                <w:szCs w:val="24"/>
                <w:lang w:val="uk-UA"/>
              </w:rPr>
              <w:t>ий заклад після-д</w:t>
            </w:r>
            <w:r w:rsidR="00F737FE">
              <w:rPr>
                <w:sz w:val="24"/>
                <w:szCs w:val="24"/>
                <w:lang w:val="uk-UA"/>
              </w:rPr>
              <w:t xml:space="preserve">ипломної освіти </w:t>
            </w:r>
            <w:r w:rsidR="00E75B68">
              <w:rPr>
                <w:sz w:val="24"/>
                <w:szCs w:val="24"/>
                <w:lang w:val="uk-UA"/>
              </w:rPr>
              <w:t>«</w:t>
            </w:r>
            <w:r w:rsidR="00D52007" w:rsidRPr="00D52007">
              <w:rPr>
                <w:sz w:val="24"/>
                <w:szCs w:val="24"/>
                <w:lang w:val="uk-UA"/>
              </w:rPr>
              <w:t>Сумський центр перепідготовки та підвищення кваліфікації працівників органів державної влади, органів місцевого самоврядування, державних підп</w:t>
            </w:r>
            <w:r w:rsidR="00E75B68">
              <w:rPr>
                <w:sz w:val="24"/>
                <w:szCs w:val="24"/>
                <w:lang w:val="uk-UA"/>
              </w:rPr>
              <w:t>риємств, установ та організацій»</w:t>
            </w:r>
            <w:r w:rsidR="00D52007">
              <w:rPr>
                <w:sz w:val="24"/>
                <w:szCs w:val="24"/>
                <w:lang w:val="uk-UA"/>
              </w:rPr>
              <w:t xml:space="preserve">, </w:t>
            </w:r>
            <w:r w:rsidR="00653DA2" w:rsidRPr="00810B4D">
              <w:rPr>
                <w:sz w:val="24"/>
                <w:szCs w:val="24"/>
                <w:lang w:val="uk-UA"/>
              </w:rPr>
              <w:t xml:space="preserve">районні державні адміністрації, органи місцевого самоврядування – розробники регуляторних актів, громадські </w:t>
            </w:r>
            <w:r w:rsidR="00F737FE">
              <w:rPr>
                <w:sz w:val="24"/>
                <w:szCs w:val="24"/>
                <w:lang w:val="uk-UA"/>
              </w:rPr>
              <w:t>організації</w:t>
            </w:r>
          </w:p>
        </w:tc>
        <w:tc>
          <w:tcPr>
            <w:tcW w:w="1276" w:type="dxa"/>
            <w:shd w:val="clear" w:color="000000" w:fill="FFFFFF"/>
          </w:tcPr>
          <w:p w:rsidR="00653DA2" w:rsidRPr="00810B4D" w:rsidRDefault="00653DA2" w:rsidP="00505122">
            <w:pPr>
              <w:ind w:firstLine="0"/>
              <w:rPr>
                <w:sz w:val="22"/>
                <w:szCs w:val="24"/>
                <w:lang w:val="uk-UA" w:eastAsia="ru-RU"/>
              </w:rPr>
            </w:pPr>
            <w:r w:rsidRPr="00810B4D">
              <w:rPr>
                <w:sz w:val="24"/>
                <w:szCs w:val="24"/>
                <w:lang w:val="uk-UA"/>
              </w:rPr>
              <w:t>Кошти о</w:t>
            </w:r>
            <w:r w:rsidR="007E0634">
              <w:rPr>
                <w:sz w:val="24"/>
                <w:szCs w:val="24"/>
                <w:lang w:val="uk-UA"/>
              </w:rPr>
              <w:t>блас</w:t>
            </w:r>
            <w:r w:rsidRPr="00810B4D">
              <w:rPr>
                <w:sz w:val="24"/>
                <w:szCs w:val="24"/>
                <w:lang w:val="uk-UA"/>
              </w:rPr>
              <w:t>ного бюджету</w:t>
            </w:r>
          </w:p>
          <w:p w:rsidR="00653DA2" w:rsidRPr="00810B4D" w:rsidRDefault="00653DA2" w:rsidP="004F1108">
            <w:pPr>
              <w:ind w:right="191" w:firstLine="0"/>
              <w:rPr>
                <w:sz w:val="24"/>
                <w:szCs w:val="24"/>
                <w:lang w:val="uk-UA"/>
              </w:rPr>
            </w:pPr>
          </w:p>
        </w:tc>
        <w:tc>
          <w:tcPr>
            <w:tcW w:w="992" w:type="dxa"/>
            <w:shd w:val="clear" w:color="000000" w:fill="FFFFFF"/>
          </w:tcPr>
          <w:p w:rsidR="00653DA2" w:rsidRPr="00810B4D" w:rsidRDefault="00653DA2" w:rsidP="00FC28FF">
            <w:pPr>
              <w:autoSpaceDE w:val="0"/>
              <w:autoSpaceDN w:val="0"/>
              <w:adjustRightInd w:val="0"/>
              <w:ind w:firstLine="0"/>
              <w:rPr>
                <w:sz w:val="24"/>
                <w:szCs w:val="24"/>
                <w:lang w:val="uk-UA"/>
              </w:rPr>
            </w:pPr>
            <w:r w:rsidRPr="00810B4D">
              <w:rPr>
                <w:sz w:val="24"/>
                <w:szCs w:val="24"/>
                <w:lang w:val="uk-UA"/>
              </w:rPr>
              <w:t>30,0</w:t>
            </w:r>
          </w:p>
          <w:p w:rsidR="00653DA2" w:rsidRPr="00810B4D" w:rsidRDefault="00653DA2" w:rsidP="00FC28FF">
            <w:pPr>
              <w:autoSpaceDE w:val="0"/>
              <w:autoSpaceDN w:val="0"/>
              <w:adjustRightInd w:val="0"/>
              <w:ind w:firstLine="0"/>
              <w:rPr>
                <w:sz w:val="24"/>
                <w:szCs w:val="24"/>
                <w:lang w:val="uk-UA"/>
              </w:rPr>
            </w:pPr>
          </w:p>
        </w:tc>
        <w:tc>
          <w:tcPr>
            <w:tcW w:w="992" w:type="dxa"/>
            <w:shd w:val="clear" w:color="000000" w:fill="FFFFFF"/>
          </w:tcPr>
          <w:p w:rsidR="00653DA2" w:rsidRPr="00810B4D" w:rsidRDefault="00653DA2" w:rsidP="00FC28FF">
            <w:pPr>
              <w:autoSpaceDE w:val="0"/>
              <w:autoSpaceDN w:val="0"/>
              <w:adjustRightInd w:val="0"/>
              <w:ind w:firstLine="0"/>
              <w:rPr>
                <w:sz w:val="24"/>
                <w:szCs w:val="24"/>
                <w:lang w:val="uk-UA"/>
              </w:rPr>
            </w:pPr>
            <w:r w:rsidRPr="00810B4D">
              <w:rPr>
                <w:sz w:val="24"/>
                <w:szCs w:val="24"/>
                <w:lang w:val="uk-UA"/>
              </w:rPr>
              <w:t>30,0</w:t>
            </w:r>
          </w:p>
        </w:tc>
        <w:tc>
          <w:tcPr>
            <w:tcW w:w="992" w:type="dxa"/>
            <w:shd w:val="clear" w:color="000000" w:fill="FFFFFF"/>
          </w:tcPr>
          <w:p w:rsidR="00653DA2" w:rsidRPr="00810B4D" w:rsidRDefault="00653DA2" w:rsidP="0090079B">
            <w:pPr>
              <w:autoSpaceDE w:val="0"/>
              <w:autoSpaceDN w:val="0"/>
              <w:adjustRightInd w:val="0"/>
              <w:ind w:firstLine="0"/>
              <w:rPr>
                <w:sz w:val="24"/>
                <w:szCs w:val="24"/>
                <w:lang w:val="uk-UA"/>
              </w:rPr>
            </w:pPr>
            <w:r w:rsidRPr="00810B4D">
              <w:rPr>
                <w:sz w:val="24"/>
                <w:szCs w:val="24"/>
                <w:lang w:val="uk-UA"/>
              </w:rPr>
              <w:t>30,0</w:t>
            </w:r>
          </w:p>
        </w:tc>
      </w:tr>
      <w:tr w:rsidR="00810B4D" w:rsidRPr="00F737FE" w:rsidTr="0033377A">
        <w:trPr>
          <w:trHeight w:val="1039"/>
        </w:trPr>
        <w:tc>
          <w:tcPr>
            <w:tcW w:w="709" w:type="dxa"/>
            <w:vMerge/>
            <w:shd w:val="clear" w:color="000000" w:fill="FFFFFF"/>
          </w:tcPr>
          <w:p w:rsidR="00653DA2" w:rsidRPr="00810B4D" w:rsidRDefault="00653DA2" w:rsidP="00D131B2">
            <w:pPr>
              <w:autoSpaceDE w:val="0"/>
              <w:autoSpaceDN w:val="0"/>
              <w:adjustRightInd w:val="0"/>
              <w:ind w:firstLine="0"/>
              <w:rPr>
                <w:sz w:val="24"/>
                <w:szCs w:val="24"/>
                <w:lang w:val="uk-UA"/>
              </w:rPr>
            </w:pPr>
          </w:p>
        </w:tc>
        <w:tc>
          <w:tcPr>
            <w:tcW w:w="1982" w:type="dxa"/>
            <w:vMerge/>
            <w:shd w:val="clear" w:color="000000" w:fill="FFFFFF"/>
          </w:tcPr>
          <w:p w:rsidR="00653DA2" w:rsidRPr="00810B4D" w:rsidRDefault="00653DA2" w:rsidP="00924D05">
            <w:pPr>
              <w:autoSpaceDE w:val="0"/>
              <w:autoSpaceDN w:val="0"/>
              <w:adjustRightInd w:val="0"/>
              <w:ind w:firstLine="0"/>
              <w:rPr>
                <w:sz w:val="24"/>
                <w:szCs w:val="24"/>
                <w:lang w:val="uk-UA"/>
              </w:rPr>
            </w:pPr>
          </w:p>
        </w:tc>
        <w:tc>
          <w:tcPr>
            <w:tcW w:w="3829" w:type="dxa"/>
            <w:vMerge/>
            <w:shd w:val="clear" w:color="000000" w:fill="FFFFFF"/>
          </w:tcPr>
          <w:p w:rsidR="00653DA2" w:rsidRPr="00810B4D" w:rsidRDefault="00653DA2" w:rsidP="00D131B2">
            <w:pPr>
              <w:autoSpaceDE w:val="0"/>
              <w:autoSpaceDN w:val="0"/>
              <w:adjustRightInd w:val="0"/>
              <w:ind w:firstLine="0"/>
              <w:rPr>
                <w:sz w:val="24"/>
                <w:szCs w:val="24"/>
                <w:lang w:val="uk-UA"/>
              </w:rPr>
            </w:pPr>
          </w:p>
        </w:tc>
        <w:tc>
          <w:tcPr>
            <w:tcW w:w="1276" w:type="dxa"/>
            <w:shd w:val="clear" w:color="000000" w:fill="FFFFFF"/>
          </w:tcPr>
          <w:p w:rsidR="00653DA2" w:rsidRPr="00810B4D" w:rsidRDefault="000928A4" w:rsidP="00D131B2">
            <w:pPr>
              <w:autoSpaceDE w:val="0"/>
              <w:autoSpaceDN w:val="0"/>
              <w:adjustRightInd w:val="0"/>
              <w:ind w:firstLine="0"/>
              <w:rPr>
                <w:sz w:val="24"/>
                <w:szCs w:val="24"/>
                <w:lang w:val="uk-UA"/>
              </w:rPr>
            </w:pPr>
            <w:r>
              <w:rPr>
                <w:sz w:val="24"/>
                <w:szCs w:val="24"/>
                <w:lang w:val="uk-UA"/>
              </w:rPr>
              <w:t>2017</w:t>
            </w:r>
            <w:r w:rsidR="00ED6567">
              <w:rPr>
                <w:sz w:val="24"/>
                <w:szCs w:val="24"/>
                <w:lang w:val="uk-UA"/>
              </w:rPr>
              <w:t xml:space="preserve"> рік</w:t>
            </w:r>
          </w:p>
        </w:tc>
        <w:tc>
          <w:tcPr>
            <w:tcW w:w="3544" w:type="dxa"/>
            <w:vMerge/>
            <w:shd w:val="clear" w:color="000000" w:fill="FFFFFF"/>
          </w:tcPr>
          <w:p w:rsidR="00653DA2" w:rsidRPr="00810B4D" w:rsidRDefault="00653DA2" w:rsidP="00536F5E">
            <w:pPr>
              <w:autoSpaceDE w:val="0"/>
              <w:autoSpaceDN w:val="0"/>
              <w:adjustRightInd w:val="0"/>
              <w:ind w:firstLine="0"/>
              <w:rPr>
                <w:sz w:val="24"/>
                <w:szCs w:val="24"/>
                <w:lang w:val="uk-UA"/>
              </w:rPr>
            </w:pPr>
          </w:p>
        </w:tc>
        <w:tc>
          <w:tcPr>
            <w:tcW w:w="1276" w:type="dxa"/>
            <w:shd w:val="clear" w:color="000000" w:fill="FFFFFF"/>
          </w:tcPr>
          <w:p w:rsidR="00653DA2" w:rsidRPr="00810B4D" w:rsidRDefault="0093020F" w:rsidP="00297C13">
            <w:pPr>
              <w:ind w:right="-40" w:firstLine="0"/>
              <w:rPr>
                <w:sz w:val="22"/>
                <w:szCs w:val="24"/>
                <w:lang w:val="uk-UA" w:eastAsia="ru-RU"/>
              </w:rPr>
            </w:pPr>
            <w:r>
              <w:rPr>
                <w:sz w:val="24"/>
                <w:szCs w:val="24"/>
                <w:lang w:val="uk-UA"/>
              </w:rPr>
              <w:t>Інші джерел</w:t>
            </w:r>
            <w:r w:rsidR="00297C13">
              <w:rPr>
                <w:sz w:val="24"/>
                <w:szCs w:val="24"/>
                <w:lang w:val="uk-UA"/>
              </w:rPr>
              <w:t>а</w:t>
            </w:r>
          </w:p>
        </w:tc>
        <w:tc>
          <w:tcPr>
            <w:tcW w:w="992" w:type="dxa"/>
            <w:shd w:val="clear" w:color="000000" w:fill="FFFFFF"/>
          </w:tcPr>
          <w:p w:rsidR="00653DA2" w:rsidRPr="00810B4D" w:rsidRDefault="00653DA2" w:rsidP="00FC28FF">
            <w:pPr>
              <w:autoSpaceDE w:val="0"/>
              <w:autoSpaceDN w:val="0"/>
              <w:adjustRightInd w:val="0"/>
              <w:ind w:firstLine="0"/>
              <w:rPr>
                <w:sz w:val="24"/>
                <w:szCs w:val="24"/>
                <w:lang w:val="uk-UA"/>
              </w:rPr>
            </w:pPr>
            <w:r w:rsidRPr="00810B4D">
              <w:rPr>
                <w:sz w:val="24"/>
                <w:szCs w:val="24"/>
                <w:lang w:val="uk-UA" w:eastAsia="ru-RU"/>
              </w:rPr>
              <w:t>100, 0</w:t>
            </w:r>
          </w:p>
        </w:tc>
        <w:tc>
          <w:tcPr>
            <w:tcW w:w="992" w:type="dxa"/>
            <w:shd w:val="clear" w:color="000000" w:fill="FFFFFF"/>
          </w:tcPr>
          <w:p w:rsidR="00653DA2" w:rsidRPr="00810B4D" w:rsidRDefault="00653DA2" w:rsidP="00FC28FF">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653DA2" w:rsidRPr="00810B4D" w:rsidRDefault="00653DA2" w:rsidP="0090079B">
            <w:pPr>
              <w:autoSpaceDE w:val="0"/>
              <w:autoSpaceDN w:val="0"/>
              <w:adjustRightInd w:val="0"/>
              <w:ind w:firstLine="0"/>
              <w:rPr>
                <w:sz w:val="24"/>
                <w:szCs w:val="24"/>
                <w:lang w:val="uk-UA"/>
              </w:rPr>
            </w:pPr>
            <w:r w:rsidRPr="00810B4D">
              <w:rPr>
                <w:sz w:val="24"/>
                <w:szCs w:val="24"/>
                <w:lang w:val="uk-UA"/>
              </w:rPr>
              <w:t>-</w:t>
            </w:r>
          </w:p>
        </w:tc>
      </w:tr>
      <w:tr w:rsidR="00C77F64" w:rsidRPr="00C77F64" w:rsidTr="00740E7F">
        <w:trPr>
          <w:trHeight w:val="2834"/>
        </w:trPr>
        <w:tc>
          <w:tcPr>
            <w:tcW w:w="709" w:type="dxa"/>
            <w:shd w:val="clear" w:color="000000" w:fill="FFFFFF"/>
          </w:tcPr>
          <w:p w:rsidR="00C77F64" w:rsidRPr="00810B4D" w:rsidRDefault="00C77F64" w:rsidP="005D7876">
            <w:pPr>
              <w:autoSpaceDE w:val="0"/>
              <w:autoSpaceDN w:val="0"/>
              <w:adjustRightInd w:val="0"/>
              <w:ind w:firstLine="0"/>
              <w:jc w:val="left"/>
              <w:rPr>
                <w:sz w:val="24"/>
                <w:szCs w:val="24"/>
                <w:lang w:val="uk-UA"/>
              </w:rPr>
            </w:pPr>
            <w:r w:rsidRPr="00810B4D">
              <w:rPr>
                <w:sz w:val="24"/>
                <w:szCs w:val="24"/>
                <w:lang w:val="uk-UA"/>
              </w:rPr>
              <w:lastRenderedPageBreak/>
              <w:t>1.2.</w:t>
            </w:r>
          </w:p>
        </w:tc>
        <w:tc>
          <w:tcPr>
            <w:tcW w:w="1982" w:type="dxa"/>
            <w:shd w:val="clear" w:color="000000" w:fill="FFFFFF"/>
          </w:tcPr>
          <w:p w:rsidR="00C77F64" w:rsidRPr="00810B4D" w:rsidRDefault="00C77F64" w:rsidP="00E51DCF">
            <w:pPr>
              <w:autoSpaceDE w:val="0"/>
              <w:autoSpaceDN w:val="0"/>
              <w:adjustRightInd w:val="0"/>
              <w:ind w:firstLine="0"/>
              <w:rPr>
                <w:sz w:val="24"/>
                <w:szCs w:val="24"/>
                <w:lang w:val="uk-UA"/>
              </w:rPr>
            </w:pPr>
            <w:r w:rsidRPr="00810B4D">
              <w:rPr>
                <w:sz w:val="24"/>
                <w:szCs w:val="24"/>
                <w:lang w:val="uk-UA"/>
              </w:rPr>
              <w:t>Підвищення ефективності ре</w:t>
            </w:r>
            <w:r>
              <w:rPr>
                <w:sz w:val="24"/>
                <w:szCs w:val="24"/>
                <w:lang w:val="uk-UA"/>
              </w:rPr>
              <w:t>-</w:t>
            </w:r>
            <w:r w:rsidRPr="00810B4D">
              <w:rPr>
                <w:sz w:val="24"/>
                <w:szCs w:val="24"/>
                <w:lang w:val="uk-UA"/>
              </w:rPr>
              <w:t>алізації держав</w:t>
            </w:r>
            <w:r>
              <w:rPr>
                <w:sz w:val="24"/>
                <w:szCs w:val="24"/>
                <w:lang w:val="uk-UA"/>
              </w:rPr>
              <w:t>-</w:t>
            </w:r>
            <w:r w:rsidRPr="00810B4D">
              <w:rPr>
                <w:sz w:val="24"/>
                <w:szCs w:val="24"/>
                <w:lang w:val="uk-UA"/>
              </w:rPr>
              <w:t>ної регуляторної політики розробниками проектів регу</w:t>
            </w:r>
            <w:r>
              <w:rPr>
                <w:sz w:val="24"/>
                <w:szCs w:val="24"/>
                <w:lang w:val="uk-UA"/>
              </w:rPr>
              <w:t>-</w:t>
            </w:r>
            <w:r w:rsidRPr="00810B4D">
              <w:rPr>
                <w:sz w:val="24"/>
                <w:szCs w:val="24"/>
                <w:lang w:val="uk-UA"/>
              </w:rPr>
              <w:t>ляторних актів</w:t>
            </w:r>
          </w:p>
          <w:p w:rsidR="00C77F64" w:rsidRPr="00810B4D" w:rsidRDefault="00C77F64" w:rsidP="00D07803">
            <w:pPr>
              <w:autoSpaceDE w:val="0"/>
              <w:autoSpaceDN w:val="0"/>
              <w:adjustRightInd w:val="0"/>
              <w:ind w:firstLine="0"/>
              <w:jc w:val="left"/>
              <w:rPr>
                <w:sz w:val="24"/>
                <w:szCs w:val="24"/>
                <w:lang w:val="uk-UA"/>
              </w:rPr>
            </w:pPr>
          </w:p>
        </w:tc>
        <w:tc>
          <w:tcPr>
            <w:tcW w:w="3829" w:type="dxa"/>
            <w:shd w:val="clear" w:color="000000" w:fill="FFFFFF"/>
          </w:tcPr>
          <w:p w:rsidR="00C77F64" w:rsidRPr="00810B4D" w:rsidRDefault="00C77F64" w:rsidP="00C77F64">
            <w:pPr>
              <w:autoSpaceDE w:val="0"/>
              <w:autoSpaceDN w:val="0"/>
              <w:adjustRightInd w:val="0"/>
              <w:ind w:firstLine="0"/>
              <w:rPr>
                <w:sz w:val="24"/>
                <w:szCs w:val="24"/>
                <w:lang w:val="uk-UA"/>
              </w:rPr>
            </w:pPr>
            <w:r>
              <w:rPr>
                <w:sz w:val="24"/>
                <w:szCs w:val="24"/>
                <w:lang w:val="uk-UA"/>
              </w:rPr>
              <w:t>1.2.</w:t>
            </w:r>
            <w:r w:rsidRPr="00C77F64">
              <w:rPr>
                <w:sz w:val="24"/>
                <w:szCs w:val="24"/>
              </w:rPr>
              <w:t>1</w:t>
            </w:r>
            <w:r w:rsidRPr="00810B4D">
              <w:rPr>
                <w:sz w:val="24"/>
                <w:szCs w:val="24"/>
                <w:lang w:val="uk-UA"/>
              </w:rPr>
              <w:t>. </w:t>
            </w:r>
            <w:r w:rsidRPr="00810B4D">
              <w:rPr>
                <w:sz w:val="24"/>
                <w:szCs w:val="20"/>
                <w:lang w:val="uk-UA" w:eastAsia="ru-RU"/>
              </w:rPr>
              <w:t>Прове</w:t>
            </w:r>
            <w:r>
              <w:rPr>
                <w:sz w:val="24"/>
                <w:szCs w:val="20"/>
                <w:lang w:val="uk-UA" w:eastAsia="ru-RU"/>
              </w:rPr>
              <w:t>дення аналізу регу-лятор</w:t>
            </w:r>
            <w:r w:rsidRPr="00810B4D">
              <w:rPr>
                <w:sz w:val="24"/>
                <w:szCs w:val="20"/>
                <w:lang w:val="uk-UA" w:eastAsia="ru-RU"/>
              </w:rPr>
              <w:t>ного становища в містах обласного та районного значення</w:t>
            </w:r>
          </w:p>
        </w:tc>
        <w:tc>
          <w:tcPr>
            <w:tcW w:w="1276" w:type="dxa"/>
            <w:shd w:val="clear" w:color="000000" w:fill="FFFFFF"/>
          </w:tcPr>
          <w:p w:rsidR="00C77F64" w:rsidRPr="00810B4D" w:rsidRDefault="00E92B8E" w:rsidP="00C77F64">
            <w:pPr>
              <w:autoSpaceDE w:val="0"/>
              <w:autoSpaceDN w:val="0"/>
              <w:adjustRightInd w:val="0"/>
              <w:ind w:firstLine="0"/>
              <w:jc w:val="left"/>
              <w:rPr>
                <w:sz w:val="24"/>
                <w:szCs w:val="24"/>
                <w:lang w:val="uk-UA"/>
              </w:rPr>
            </w:pPr>
            <w:r>
              <w:rPr>
                <w:sz w:val="24"/>
                <w:szCs w:val="24"/>
                <w:lang w:val="uk-UA"/>
              </w:rPr>
              <w:t>2017-</w:t>
            </w:r>
            <w:r w:rsidR="00C77F64">
              <w:rPr>
                <w:sz w:val="24"/>
                <w:szCs w:val="24"/>
                <w:lang w:val="uk-UA"/>
              </w:rPr>
              <w:t>2019 роки</w:t>
            </w:r>
            <w:r w:rsidR="00C77F64" w:rsidRPr="00810B4D">
              <w:rPr>
                <w:sz w:val="24"/>
                <w:szCs w:val="24"/>
                <w:lang w:val="uk-UA"/>
              </w:rPr>
              <w:t xml:space="preserve"> </w:t>
            </w:r>
          </w:p>
        </w:tc>
        <w:tc>
          <w:tcPr>
            <w:tcW w:w="3544" w:type="dxa"/>
            <w:shd w:val="clear" w:color="000000" w:fill="FFFFFF"/>
          </w:tcPr>
          <w:p w:rsidR="00C77F64" w:rsidRPr="00810B4D" w:rsidRDefault="00C77F64" w:rsidP="00C77F64">
            <w:pPr>
              <w:autoSpaceDE w:val="0"/>
              <w:autoSpaceDN w:val="0"/>
              <w:adjustRightInd w:val="0"/>
              <w:ind w:firstLine="0"/>
              <w:rPr>
                <w:sz w:val="24"/>
                <w:szCs w:val="24"/>
                <w:lang w:val="uk-UA"/>
              </w:rPr>
            </w:pPr>
            <w:r>
              <w:rPr>
                <w:sz w:val="24"/>
                <w:szCs w:val="24"/>
                <w:lang w:val="uk-UA"/>
              </w:rPr>
              <w:t>К</w:t>
            </w:r>
            <w:r w:rsidRPr="00C47E12">
              <w:rPr>
                <w:sz w:val="24"/>
                <w:szCs w:val="24"/>
                <w:lang w:val="uk-UA"/>
              </w:rPr>
              <w:t>омунальна установа «Су</w:t>
            </w:r>
            <w:r>
              <w:rPr>
                <w:sz w:val="24"/>
                <w:szCs w:val="24"/>
                <w:lang w:val="uk-UA"/>
              </w:rPr>
              <w:t>м</w:t>
            </w:r>
            <w:r w:rsidR="00740E7F">
              <w:rPr>
                <w:sz w:val="24"/>
                <w:szCs w:val="24"/>
                <w:lang w:val="uk-UA"/>
              </w:rPr>
              <w:t>-</w:t>
            </w:r>
            <w:r>
              <w:rPr>
                <w:sz w:val="24"/>
                <w:szCs w:val="24"/>
                <w:lang w:val="uk-UA"/>
              </w:rPr>
              <w:t xml:space="preserve">ський обласний фонд підтримки </w:t>
            </w:r>
            <w:r w:rsidRPr="00C47E12">
              <w:rPr>
                <w:sz w:val="24"/>
                <w:szCs w:val="24"/>
                <w:lang w:val="uk-UA"/>
              </w:rPr>
              <w:t xml:space="preserve">підприємництва» Сумської обласної ради, </w:t>
            </w:r>
            <w:r w:rsidRPr="00810B4D">
              <w:rPr>
                <w:sz w:val="24"/>
                <w:szCs w:val="24"/>
                <w:lang w:val="uk-UA"/>
              </w:rPr>
              <w:t>Департамент економічного розвитку і торгівлі Сумської обласної державної адміні</w:t>
            </w:r>
            <w:r w:rsidR="00073604">
              <w:rPr>
                <w:sz w:val="24"/>
                <w:szCs w:val="24"/>
                <w:lang w:val="uk-UA"/>
              </w:rPr>
              <w:t>-</w:t>
            </w:r>
            <w:r w:rsidRPr="00810B4D">
              <w:rPr>
                <w:sz w:val="24"/>
                <w:szCs w:val="24"/>
                <w:lang w:val="uk-UA"/>
              </w:rPr>
              <w:t xml:space="preserve">страції, сектор Державної регуляторної служби у Сумській області, громадські організації </w:t>
            </w:r>
          </w:p>
        </w:tc>
        <w:tc>
          <w:tcPr>
            <w:tcW w:w="1276" w:type="dxa"/>
            <w:shd w:val="clear" w:color="000000" w:fill="FFFFFF"/>
          </w:tcPr>
          <w:p w:rsidR="00C77F64" w:rsidRPr="00810B4D" w:rsidRDefault="00C77F64" w:rsidP="00C77F64">
            <w:pPr>
              <w:autoSpaceDE w:val="0"/>
              <w:autoSpaceDN w:val="0"/>
              <w:adjustRightInd w:val="0"/>
              <w:ind w:firstLine="0"/>
              <w:jc w:val="left"/>
              <w:rPr>
                <w:sz w:val="24"/>
                <w:szCs w:val="24"/>
                <w:lang w:val="uk-UA"/>
              </w:rPr>
            </w:pPr>
            <w:r>
              <w:rPr>
                <w:sz w:val="24"/>
                <w:szCs w:val="24"/>
                <w:lang w:val="uk-UA"/>
              </w:rPr>
              <w:t>Інші джерела</w:t>
            </w:r>
          </w:p>
        </w:tc>
        <w:tc>
          <w:tcPr>
            <w:tcW w:w="992" w:type="dxa"/>
            <w:shd w:val="clear" w:color="000000" w:fill="FFFFFF"/>
          </w:tcPr>
          <w:p w:rsidR="00C77F64" w:rsidRPr="00810B4D" w:rsidRDefault="00C77F64" w:rsidP="00C77F64">
            <w:pPr>
              <w:autoSpaceDE w:val="0"/>
              <w:autoSpaceDN w:val="0"/>
              <w:adjustRightInd w:val="0"/>
              <w:ind w:firstLine="0"/>
              <w:jc w:val="left"/>
              <w:rPr>
                <w:sz w:val="24"/>
                <w:szCs w:val="24"/>
                <w:lang w:val="uk-UA"/>
              </w:rPr>
            </w:pPr>
            <w:r w:rsidRPr="00810B4D">
              <w:rPr>
                <w:sz w:val="24"/>
                <w:szCs w:val="24"/>
                <w:lang w:val="uk-UA"/>
              </w:rPr>
              <w:t>-</w:t>
            </w:r>
          </w:p>
        </w:tc>
        <w:tc>
          <w:tcPr>
            <w:tcW w:w="992" w:type="dxa"/>
            <w:shd w:val="clear" w:color="000000" w:fill="FFFFFF"/>
          </w:tcPr>
          <w:p w:rsidR="00C77F64" w:rsidRPr="00810B4D" w:rsidRDefault="00C77F64" w:rsidP="00C77F64">
            <w:pPr>
              <w:autoSpaceDE w:val="0"/>
              <w:autoSpaceDN w:val="0"/>
              <w:adjustRightInd w:val="0"/>
              <w:ind w:firstLine="0"/>
              <w:jc w:val="left"/>
              <w:rPr>
                <w:sz w:val="24"/>
                <w:szCs w:val="24"/>
                <w:lang w:val="uk-UA"/>
              </w:rPr>
            </w:pPr>
            <w:r w:rsidRPr="00810B4D">
              <w:rPr>
                <w:sz w:val="24"/>
                <w:szCs w:val="24"/>
                <w:lang w:val="uk-UA"/>
              </w:rPr>
              <w:t>500,0</w:t>
            </w:r>
          </w:p>
        </w:tc>
        <w:tc>
          <w:tcPr>
            <w:tcW w:w="992" w:type="dxa"/>
            <w:shd w:val="clear" w:color="000000" w:fill="FFFFFF"/>
          </w:tcPr>
          <w:p w:rsidR="00C77F64" w:rsidRPr="00EE0C95" w:rsidRDefault="00C77F64" w:rsidP="00C77F64">
            <w:pPr>
              <w:autoSpaceDE w:val="0"/>
              <w:autoSpaceDN w:val="0"/>
              <w:adjustRightInd w:val="0"/>
              <w:ind w:firstLine="0"/>
              <w:rPr>
                <w:sz w:val="24"/>
                <w:szCs w:val="24"/>
                <w:lang w:val="uk-UA"/>
              </w:rPr>
            </w:pPr>
            <w:r w:rsidRPr="00EE0C95">
              <w:rPr>
                <w:sz w:val="24"/>
                <w:szCs w:val="24"/>
                <w:lang w:val="uk-UA"/>
              </w:rPr>
              <w:t>500,0</w:t>
            </w:r>
          </w:p>
        </w:tc>
      </w:tr>
      <w:tr w:rsidR="00C77F64" w:rsidRPr="00B069AC" w:rsidTr="000133AC">
        <w:trPr>
          <w:trHeight w:val="3557"/>
        </w:trPr>
        <w:tc>
          <w:tcPr>
            <w:tcW w:w="709" w:type="dxa"/>
            <w:shd w:val="clear" w:color="000000" w:fill="FFFFFF"/>
          </w:tcPr>
          <w:p w:rsidR="00C77F64" w:rsidRPr="00810B4D" w:rsidRDefault="00C77F64" w:rsidP="00D07803">
            <w:pPr>
              <w:autoSpaceDE w:val="0"/>
              <w:autoSpaceDN w:val="0"/>
              <w:adjustRightInd w:val="0"/>
              <w:ind w:firstLine="0"/>
              <w:jc w:val="center"/>
              <w:rPr>
                <w:sz w:val="24"/>
                <w:szCs w:val="24"/>
                <w:lang w:val="uk-UA"/>
              </w:rPr>
            </w:pPr>
            <w:r w:rsidRPr="00810B4D">
              <w:rPr>
                <w:sz w:val="24"/>
                <w:szCs w:val="24"/>
                <w:lang w:val="uk-UA"/>
              </w:rPr>
              <w:t>1.3.</w:t>
            </w:r>
          </w:p>
          <w:p w:rsidR="00C77F64" w:rsidRPr="00810B4D" w:rsidRDefault="00C77F64" w:rsidP="00924D05">
            <w:pPr>
              <w:autoSpaceDE w:val="0"/>
              <w:autoSpaceDN w:val="0"/>
              <w:adjustRightInd w:val="0"/>
              <w:jc w:val="left"/>
              <w:rPr>
                <w:sz w:val="24"/>
                <w:szCs w:val="24"/>
                <w:lang w:val="uk-UA"/>
              </w:rPr>
            </w:pPr>
          </w:p>
        </w:tc>
        <w:tc>
          <w:tcPr>
            <w:tcW w:w="1982" w:type="dxa"/>
            <w:shd w:val="clear" w:color="000000" w:fill="FFFFFF"/>
          </w:tcPr>
          <w:p w:rsidR="00C77F64" w:rsidRPr="00810B4D" w:rsidRDefault="00C77F64" w:rsidP="00E51DCF">
            <w:pPr>
              <w:autoSpaceDE w:val="0"/>
              <w:autoSpaceDN w:val="0"/>
              <w:adjustRightInd w:val="0"/>
              <w:ind w:firstLine="0"/>
              <w:rPr>
                <w:sz w:val="24"/>
                <w:szCs w:val="24"/>
                <w:lang w:val="uk-UA"/>
              </w:rPr>
            </w:pPr>
            <w:r w:rsidRPr="00810B4D">
              <w:rPr>
                <w:sz w:val="24"/>
                <w:szCs w:val="24"/>
                <w:lang w:val="uk-UA"/>
              </w:rPr>
              <w:t>Надання під</w:t>
            </w:r>
            <w:r w:rsidR="00740E7F">
              <w:rPr>
                <w:sz w:val="24"/>
                <w:szCs w:val="24"/>
                <w:lang w:val="uk-UA"/>
              </w:rPr>
              <w:t>-</w:t>
            </w:r>
            <w:r w:rsidRPr="00810B4D">
              <w:rPr>
                <w:sz w:val="24"/>
                <w:szCs w:val="24"/>
                <w:lang w:val="uk-UA"/>
              </w:rPr>
              <w:t>тримки у реа</w:t>
            </w:r>
            <w:r>
              <w:rPr>
                <w:sz w:val="24"/>
                <w:szCs w:val="24"/>
                <w:lang w:val="uk-UA"/>
              </w:rPr>
              <w:t>-</w:t>
            </w:r>
            <w:r w:rsidRPr="00810B4D">
              <w:rPr>
                <w:sz w:val="24"/>
                <w:szCs w:val="24"/>
                <w:lang w:val="uk-UA"/>
              </w:rPr>
              <w:t>лізації встано</w:t>
            </w:r>
            <w:r>
              <w:rPr>
                <w:sz w:val="24"/>
                <w:szCs w:val="24"/>
                <w:lang w:val="uk-UA"/>
              </w:rPr>
              <w:t>-влених законом прав суб’</w:t>
            </w:r>
            <w:r w:rsidRPr="00810B4D">
              <w:rPr>
                <w:sz w:val="24"/>
                <w:szCs w:val="24"/>
                <w:lang w:val="uk-UA"/>
              </w:rPr>
              <w:t>єктів малого і серед</w:t>
            </w:r>
            <w:r>
              <w:rPr>
                <w:sz w:val="24"/>
                <w:szCs w:val="24"/>
                <w:lang w:val="uk-UA"/>
              </w:rPr>
              <w:t>-</w:t>
            </w:r>
            <w:r w:rsidRPr="00810B4D">
              <w:rPr>
                <w:sz w:val="24"/>
                <w:szCs w:val="24"/>
                <w:lang w:val="uk-UA"/>
              </w:rPr>
              <w:t>нього підприєм</w:t>
            </w:r>
            <w:r>
              <w:rPr>
                <w:sz w:val="24"/>
                <w:szCs w:val="24"/>
                <w:lang w:val="uk-UA"/>
              </w:rPr>
              <w:t>-</w:t>
            </w:r>
            <w:r w:rsidRPr="00810B4D">
              <w:rPr>
                <w:sz w:val="24"/>
                <w:szCs w:val="24"/>
                <w:lang w:val="uk-UA"/>
              </w:rPr>
              <w:t>ництва в одер</w:t>
            </w:r>
            <w:r>
              <w:rPr>
                <w:sz w:val="24"/>
                <w:szCs w:val="24"/>
                <w:lang w:val="uk-UA"/>
              </w:rPr>
              <w:t>-</w:t>
            </w:r>
            <w:r w:rsidRPr="00810B4D">
              <w:rPr>
                <w:sz w:val="24"/>
                <w:szCs w:val="24"/>
                <w:lang w:val="uk-UA"/>
              </w:rPr>
              <w:t>жанні докумен</w:t>
            </w:r>
            <w:r>
              <w:rPr>
                <w:sz w:val="24"/>
                <w:szCs w:val="24"/>
                <w:lang w:val="uk-UA"/>
              </w:rPr>
              <w:t xml:space="preserve">-тів </w:t>
            </w:r>
            <w:r w:rsidRPr="00810B4D">
              <w:rPr>
                <w:sz w:val="24"/>
                <w:szCs w:val="24"/>
                <w:lang w:val="uk-UA"/>
              </w:rPr>
              <w:t>дозвільного характеру та ад</w:t>
            </w:r>
            <w:r>
              <w:rPr>
                <w:sz w:val="24"/>
                <w:szCs w:val="24"/>
                <w:lang w:val="uk-UA"/>
              </w:rPr>
              <w:t>-</w:t>
            </w:r>
            <w:r w:rsidRPr="00810B4D">
              <w:rPr>
                <w:sz w:val="24"/>
                <w:szCs w:val="24"/>
                <w:lang w:val="uk-UA"/>
              </w:rPr>
              <w:t>мі</w:t>
            </w:r>
            <w:r>
              <w:rPr>
                <w:sz w:val="24"/>
                <w:szCs w:val="24"/>
                <w:lang w:val="uk-UA"/>
              </w:rPr>
              <w:t>ністратив</w:t>
            </w:r>
            <w:r w:rsidRPr="00810B4D">
              <w:rPr>
                <w:sz w:val="24"/>
                <w:szCs w:val="24"/>
                <w:lang w:val="uk-UA"/>
              </w:rPr>
              <w:t>них послуг</w:t>
            </w:r>
          </w:p>
        </w:tc>
        <w:tc>
          <w:tcPr>
            <w:tcW w:w="3829" w:type="dxa"/>
            <w:shd w:val="clear" w:color="000000" w:fill="FFFFFF"/>
          </w:tcPr>
          <w:p w:rsidR="00C77F64" w:rsidRPr="00C77F64" w:rsidRDefault="00C77F64" w:rsidP="00C77F64">
            <w:pPr>
              <w:autoSpaceDE w:val="0"/>
              <w:autoSpaceDN w:val="0"/>
              <w:adjustRightInd w:val="0"/>
              <w:ind w:firstLine="0"/>
              <w:rPr>
                <w:sz w:val="24"/>
                <w:szCs w:val="24"/>
              </w:rPr>
            </w:pPr>
            <w:r>
              <w:rPr>
                <w:sz w:val="24"/>
                <w:szCs w:val="24"/>
                <w:lang w:val="uk-UA"/>
              </w:rPr>
              <w:t>1.3.</w:t>
            </w:r>
            <w:r w:rsidRPr="00C77F64">
              <w:rPr>
                <w:sz w:val="24"/>
                <w:szCs w:val="24"/>
              </w:rPr>
              <w:t>1</w:t>
            </w:r>
            <w:r w:rsidRPr="00810B4D">
              <w:rPr>
                <w:sz w:val="24"/>
                <w:szCs w:val="24"/>
                <w:lang w:val="uk-UA"/>
              </w:rPr>
              <w:t xml:space="preserve">. Організація консульта-ційних заходів, зокрема семінарів, засідань за «круглим столом» з питань удосконалення роботи центрів </w:t>
            </w:r>
            <w:r>
              <w:rPr>
                <w:sz w:val="24"/>
                <w:szCs w:val="24"/>
                <w:lang w:val="uk-UA"/>
              </w:rPr>
              <w:t>надання адміністративних послуг</w:t>
            </w:r>
          </w:p>
        </w:tc>
        <w:tc>
          <w:tcPr>
            <w:tcW w:w="1276" w:type="dxa"/>
            <w:shd w:val="clear" w:color="000000" w:fill="FFFFFF"/>
          </w:tcPr>
          <w:p w:rsidR="00C77F64" w:rsidRPr="00810B4D" w:rsidRDefault="00C77F64" w:rsidP="0090079B">
            <w:pPr>
              <w:autoSpaceDE w:val="0"/>
              <w:autoSpaceDN w:val="0"/>
              <w:adjustRightInd w:val="0"/>
              <w:ind w:firstLine="0"/>
              <w:rPr>
                <w:sz w:val="24"/>
                <w:szCs w:val="24"/>
                <w:lang w:val="uk-UA"/>
              </w:rPr>
            </w:pPr>
            <w:r>
              <w:rPr>
                <w:sz w:val="24"/>
                <w:szCs w:val="24"/>
                <w:lang w:val="uk-UA"/>
              </w:rPr>
              <w:t>2017-2019</w:t>
            </w:r>
          </w:p>
          <w:p w:rsidR="00C77F64" w:rsidRPr="00810B4D" w:rsidRDefault="00C77F64" w:rsidP="00C77F64">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C77F64" w:rsidRPr="00810B4D" w:rsidRDefault="00C77F64" w:rsidP="00073604">
            <w:pPr>
              <w:autoSpaceDE w:val="0"/>
              <w:autoSpaceDN w:val="0"/>
              <w:adjustRightInd w:val="0"/>
              <w:ind w:firstLine="0"/>
              <w:rPr>
                <w:sz w:val="24"/>
                <w:szCs w:val="24"/>
                <w:lang w:val="uk-UA"/>
              </w:rPr>
            </w:pPr>
            <w:r w:rsidRPr="00810B4D">
              <w:rPr>
                <w:sz w:val="24"/>
                <w:szCs w:val="24"/>
                <w:lang w:val="uk-UA"/>
              </w:rPr>
              <w:t xml:space="preserve">Департамент економічного </w:t>
            </w:r>
            <w:r>
              <w:rPr>
                <w:sz w:val="24"/>
                <w:szCs w:val="24"/>
                <w:lang w:val="uk-UA"/>
              </w:rPr>
              <w:br/>
            </w:r>
            <w:r w:rsidRPr="00810B4D">
              <w:rPr>
                <w:sz w:val="24"/>
                <w:szCs w:val="24"/>
                <w:lang w:val="uk-UA"/>
              </w:rPr>
              <w:t>розвитку і торгівлі Сумської обласної державної</w:t>
            </w:r>
            <w:r w:rsidR="00073604">
              <w:rPr>
                <w:sz w:val="24"/>
                <w:szCs w:val="24"/>
                <w:lang w:val="uk-UA"/>
              </w:rPr>
              <w:t xml:space="preserve"> </w:t>
            </w:r>
            <w:r>
              <w:rPr>
                <w:sz w:val="24"/>
                <w:szCs w:val="24"/>
                <w:lang w:val="uk-UA"/>
              </w:rPr>
              <w:t>адміні</w:t>
            </w:r>
            <w:r w:rsidR="00073604">
              <w:rPr>
                <w:sz w:val="24"/>
                <w:szCs w:val="24"/>
                <w:lang w:val="uk-UA"/>
              </w:rPr>
              <w:t xml:space="preserve"> </w:t>
            </w:r>
            <w:r w:rsidRPr="00810B4D">
              <w:rPr>
                <w:sz w:val="24"/>
                <w:szCs w:val="24"/>
                <w:lang w:val="uk-UA"/>
              </w:rPr>
              <w:t xml:space="preserve">страції, районні державні адміністрації, виконавчі </w:t>
            </w:r>
            <w:r>
              <w:rPr>
                <w:sz w:val="24"/>
                <w:szCs w:val="24"/>
                <w:lang w:val="uk-UA"/>
              </w:rPr>
              <w:br/>
              <w:t>комі</w:t>
            </w:r>
            <w:r w:rsidRPr="00810B4D">
              <w:rPr>
                <w:sz w:val="24"/>
                <w:szCs w:val="24"/>
                <w:lang w:val="uk-UA"/>
              </w:rPr>
              <w:t>тети міських рад, громад</w:t>
            </w:r>
            <w:r>
              <w:rPr>
                <w:sz w:val="24"/>
                <w:szCs w:val="24"/>
                <w:lang w:val="uk-UA"/>
              </w:rPr>
              <w:t>ські об’єднання малого та середнього бізнесу, органи вико</w:t>
            </w:r>
            <w:r w:rsidRPr="00810B4D">
              <w:rPr>
                <w:sz w:val="24"/>
                <w:szCs w:val="24"/>
                <w:lang w:val="uk-UA"/>
              </w:rPr>
              <w:t>навчої влади, що є нада</w:t>
            </w:r>
            <w:r>
              <w:rPr>
                <w:sz w:val="24"/>
                <w:szCs w:val="24"/>
                <w:lang w:val="uk-UA"/>
              </w:rPr>
              <w:t>вачами адміністративних послуг</w:t>
            </w:r>
          </w:p>
        </w:tc>
        <w:tc>
          <w:tcPr>
            <w:tcW w:w="1276" w:type="dxa"/>
            <w:shd w:val="clear" w:color="000000" w:fill="FFFFFF"/>
          </w:tcPr>
          <w:p w:rsidR="00C77F64" w:rsidRPr="00810B4D" w:rsidRDefault="00C77F64" w:rsidP="00D07803">
            <w:pPr>
              <w:autoSpaceDE w:val="0"/>
              <w:autoSpaceDN w:val="0"/>
              <w:adjustRightInd w:val="0"/>
              <w:ind w:firstLine="0"/>
              <w:jc w:val="left"/>
              <w:rPr>
                <w:sz w:val="24"/>
                <w:szCs w:val="24"/>
                <w:lang w:val="uk-UA"/>
              </w:rPr>
            </w:pPr>
            <w:r w:rsidRPr="00810B4D">
              <w:rPr>
                <w:sz w:val="24"/>
                <w:szCs w:val="24"/>
                <w:lang w:val="uk-UA"/>
              </w:rPr>
              <w:t>-</w:t>
            </w:r>
          </w:p>
          <w:p w:rsidR="00C77F64" w:rsidRPr="00C77F64" w:rsidRDefault="00C77F64" w:rsidP="00D07803">
            <w:pPr>
              <w:autoSpaceDE w:val="0"/>
              <w:autoSpaceDN w:val="0"/>
              <w:adjustRightInd w:val="0"/>
              <w:rPr>
                <w:sz w:val="24"/>
                <w:szCs w:val="24"/>
                <w:lang w:val="en-US"/>
              </w:rPr>
            </w:pPr>
          </w:p>
        </w:tc>
        <w:tc>
          <w:tcPr>
            <w:tcW w:w="992" w:type="dxa"/>
            <w:shd w:val="clear" w:color="000000" w:fill="FFFFFF"/>
          </w:tcPr>
          <w:p w:rsidR="00C77F64" w:rsidRPr="00810B4D" w:rsidRDefault="00C77F64" w:rsidP="00D07803">
            <w:pPr>
              <w:autoSpaceDE w:val="0"/>
              <w:autoSpaceDN w:val="0"/>
              <w:adjustRightInd w:val="0"/>
              <w:ind w:firstLine="0"/>
              <w:jc w:val="left"/>
              <w:rPr>
                <w:sz w:val="24"/>
                <w:szCs w:val="24"/>
                <w:lang w:val="uk-UA"/>
              </w:rPr>
            </w:pPr>
            <w:r w:rsidRPr="00810B4D">
              <w:rPr>
                <w:sz w:val="24"/>
                <w:szCs w:val="24"/>
                <w:lang w:val="uk-UA"/>
              </w:rPr>
              <w:t>-</w:t>
            </w:r>
          </w:p>
          <w:p w:rsidR="00C77F64" w:rsidRPr="00810B4D" w:rsidRDefault="00C77F64" w:rsidP="00D07803">
            <w:pPr>
              <w:autoSpaceDE w:val="0"/>
              <w:autoSpaceDN w:val="0"/>
              <w:adjustRightInd w:val="0"/>
              <w:rPr>
                <w:sz w:val="24"/>
                <w:szCs w:val="24"/>
                <w:lang w:val="uk-UA"/>
              </w:rPr>
            </w:pPr>
          </w:p>
        </w:tc>
        <w:tc>
          <w:tcPr>
            <w:tcW w:w="992" w:type="dxa"/>
            <w:shd w:val="clear" w:color="000000" w:fill="FFFFFF"/>
          </w:tcPr>
          <w:p w:rsidR="00C77F64" w:rsidRPr="00810B4D" w:rsidRDefault="00C77F64" w:rsidP="00D07803">
            <w:pPr>
              <w:autoSpaceDE w:val="0"/>
              <w:autoSpaceDN w:val="0"/>
              <w:adjustRightInd w:val="0"/>
              <w:ind w:firstLine="0"/>
              <w:jc w:val="left"/>
              <w:rPr>
                <w:sz w:val="24"/>
                <w:szCs w:val="24"/>
                <w:lang w:val="uk-UA"/>
              </w:rPr>
            </w:pPr>
            <w:r w:rsidRPr="00810B4D">
              <w:rPr>
                <w:sz w:val="24"/>
                <w:szCs w:val="24"/>
                <w:lang w:val="uk-UA"/>
              </w:rPr>
              <w:t>-</w:t>
            </w:r>
          </w:p>
          <w:p w:rsidR="00C77F64" w:rsidRPr="00810B4D" w:rsidRDefault="00C77F64" w:rsidP="00D07803">
            <w:pPr>
              <w:autoSpaceDE w:val="0"/>
              <w:autoSpaceDN w:val="0"/>
              <w:adjustRightInd w:val="0"/>
              <w:rPr>
                <w:sz w:val="24"/>
                <w:szCs w:val="24"/>
                <w:lang w:val="uk-UA"/>
              </w:rPr>
            </w:pPr>
          </w:p>
        </w:tc>
        <w:tc>
          <w:tcPr>
            <w:tcW w:w="992" w:type="dxa"/>
            <w:shd w:val="clear" w:color="000000" w:fill="FFFFFF"/>
          </w:tcPr>
          <w:p w:rsidR="00C77F64" w:rsidRPr="00810B4D" w:rsidRDefault="00C77F64" w:rsidP="00536F5E">
            <w:pPr>
              <w:autoSpaceDE w:val="0"/>
              <w:autoSpaceDN w:val="0"/>
              <w:adjustRightInd w:val="0"/>
              <w:ind w:firstLine="0"/>
              <w:jc w:val="left"/>
              <w:rPr>
                <w:sz w:val="24"/>
                <w:szCs w:val="24"/>
                <w:lang w:val="uk-UA"/>
              </w:rPr>
            </w:pPr>
            <w:r w:rsidRPr="00810B4D">
              <w:rPr>
                <w:sz w:val="24"/>
                <w:szCs w:val="24"/>
                <w:lang w:val="uk-UA"/>
              </w:rPr>
              <w:t>-</w:t>
            </w:r>
          </w:p>
          <w:p w:rsidR="00C77F64" w:rsidRPr="00810B4D" w:rsidRDefault="00C77F64" w:rsidP="00536F5E">
            <w:pPr>
              <w:autoSpaceDE w:val="0"/>
              <w:autoSpaceDN w:val="0"/>
              <w:adjustRightInd w:val="0"/>
              <w:rPr>
                <w:sz w:val="24"/>
                <w:szCs w:val="24"/>
                <w:lang w:val="uk-UA"/>
              </w:rPr>
            </w:pPr>
          </w:p>
          <w:p w:rsidR="00C77F64" w:rsidRPr="00C77F64" w:rsidRDefault="00C77F64" w:rsidP="00702F98">
            <w:pPr>
              <w:autoSpaceDE w:val="0"/>
              <w:autoSpaceDN w:val="0"/>
              <w:adjustRightInd w:val="0"/>
              <w:ind w:firstLine="47"/>
              <w:rPr>
                <w:sz w:val="24"/>
                <w:szCs w:val="24"/>
                <w:lang w:val="en-US"/>
              </w:rPr>
            </w:pPr>
          </w:p>
        </w:tc>
      </w:tr>
      <w:tr w:rsidR="00AC4282" w:rsidRPr="00F737FE" w:rsidTr="0033377A">
        <w:trPr>
          <w:trHeight w:val="1"/>
        </w:trPr>
        <w:tc>
          <w:tcPr>
            <w:tcW w:w="709" w:type="dxa"/>
            <w:vMerge w:val="restart"/>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1.4.</w:t>
            </w:r>
          </w:p>
        </w:tc>
        <w:tc>
          <w:tcPr>
            <w:tcW w:w="1982" w:type="dxa"/>
            <w:vMerge w:val="restart"/>
            <w:shd w:val="clear" w:color="000000" w:fill="FFFFFF"/>
          </w:tcPr>
          <w:p w:rsidR="00AC4282" w:rsidRPr="00810B4D" w:rsidRDefault="00AC4282" w:rsidP="007E0634">
            <w:pPr>
              <w:autoSpaceDE w:val="0"/>
              <w:autoSpaceDN w:val="0"/>
              <w:adjustRightInd w:val="0"/>
              <w:ind w:firstLine="0"/>
              <w:rPr>
                <w:sz w:val="24"/>
                <w:szCs w:val="24"/>
                <w:lang w:val="uk-UA"/>
              </w:rPr>
            </w:pPr>
            <w:r w:rsidRPr="00810B4D">
              <w:rPr>
                <w:sz w:val="24"/>
                <w:szCs w:val="24"/>
                <w:lang w:val="uk-UA"/>
              </w:rPr>
              <w:t>Упорядкування та удоскона</w:t>
            </w:r>
            <w:r w:rsidR="007E0634">
              <w:rPr>
                <w:sz w:val="24"/>
                <w:szCs w:val="24"/>
                <w:lang w:val="uk-UA"/>
              </w:rPr>
              <w:t>-</w:t>
            </w:r>
            <w:r w:rsidRPr="00810B4D">
              <w:rPr>
                <w:sz w:val="24"/>
                <w:szCs w:val="24"/>
                <w:lang w:val="uk-UA"/>
              </w:rPr>
              <w:t>лення процедур здійснення дер</w:t>
            </w:r>
            <w:r w:rsidR="007E0634">
              <w:rPr>
                <w:sz w:val="24"/>
                <w:szCs w:val="24"/>
                <w:lang w:val="uk-UA"/>
              </w:rPr>
              <w:t>-</w:t>
            </w:r>
            <w:r w:rsidRPr="00810B4D">
              <w:rPr>
                <w:sz w:val="24"/>
                <w:szCs w:val="24"/>
                <w:lang w:val="uk-UA"/>
              </w:rPr>
              <w:t>жавного нагляду (контролю) у сфері господар</w:t>
            </w:r>
            <w:r w:rsidR="007E0634">
              <w:rPr>
                <w:sz w:val="24"/>
                <w:szCs w:val="24"/>
                <w:lang w:val="uk-UA"/>
              </w:rPr>
              <w:t>-</w:t>
            </w:r>
            <w:r w:rsidRPr="00810B4D">
              <w:rPr>
                <w:sz w:val="24"/>
                <w:szCs w:val="24"/>
                <w:lang w:val="uk-UA"/>
              </w:rPr>
              <w:t>ської діяльності</w:t>
            </w:r>
          </w:p>
        </w:tc>
        <w:tc>
          <w:tcPr>
            <w:tcW w:w="3829"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1.4.1. Проведення моніторингу кількості заходів державного нагляду (контролю) за діяльністю суб</w:t>
            </w:r>
            <w:r w:rsidR="002469BF">
              <w:rPr>
                <w:sz w:val="24"/>
                <w:szCs w:val="24"/>
                <w:lang w:val="uk-UA"/>
              </w:rPr>
              <w:t>’</w:t>
            </w:r>
            <w:r w:rsidRPr="00810B4D">
              <w:rPr>
                <w:sz w:val="24"/>
                <w:szCs w:val="24"/>
                <w:lang w:val="uk-UA"/>
              </w:rPr>
              <w:t>єктів малого і середнього підприємництва з метою зниження тиску на суб</w:t>
            </w:r>
            <w:r w:rsidR="002469BF">
              <w:rPr>
                <w:sz w:val="24"/>
                <w:szCs w:val="24"/>
                <w:lang w:val="uk-UA"/>
              </w:rPr>
              <w:t>’</w:t>
            </w:r>
            <w:r w:rsidRPr="00810B4D">
              <w:rPr>
                <w:sz w:val="24"/>
                <w:szCs w:val="24"/>
                <w:lang w:val="uk-UA"/>
              </w:rPr>
              <w:t>єкти господарювання</w:t>
            </w:r>
          </w:p>
        </w:tc>
        <w:tc>
          <w:tcPr>
            <w:tcW w:w="1276" w:type="dxa"/>
            <w:shd w:val="clear" w:color="000000" w:fill="FFFFFF"/>
          </w:tcPr>
          <w:p w:rsidR="00AC4282" w:rsidRPr="00810B4D" w:rsidRDefault="00F350A1" w:rsidP="0090079B">
            <w:pPr>
              <w:autoSpaceDE w:val="0"/>
              <w:autoSpaceDN w:val="0"/>
              <w:adjustRightInd w:val="0"/>
              <w:ind w:firstLine="0"/>
              <w:rPr>
                <w:sz w:val="24"/>
                <w:szCs w:val="24"/>
                <w:lang w:val="uk-UA"/>
              </w:rPr>
            </w:pPr>
            <w:r>
              <w:rPr>
                <w:sz w:val="24"/>
                <w:szCs w:val="24"/>
                <w:lang w:val="uk-UA"/>
              </w:rPr>
              <w:t>2017-2019</w:t>
            </w:r>
          </w:p>
          <w:p w:rsidR="00AC4282" w:rsidRPr="00810B4D" w:rsidRDefault="00AC4282" w:rsidP="0090079B">
            <w:pPr>
              <w:autoSpaceDE w:val="0"/>
              <w:autoSpaceDN w:val="0"/>
              <w:adjustRightInd w:val="0"/>
              <w:ind w:firstLine="0"/>
              <w:rPr>
                <w:sz w:val="24"/>
                <w:szCs w:val="24"/>
                <w:lang w:val="uk-UA"/>
              </w:rPr>
            </w:pPr>
            <w:r w:rsidRPr="00810B4D">
              <w:rPr>
                <w:sz w:val="24"/>
                <w:szCs w:val="24"/>
                <w:lang w:val="uk-UA"/>
              </w:rPr>
              <w:t xml:space="preserve">роки </w:t>
            </w:r>
          </w:p>
        </w:tc>
        <w:tc>
          <w:tcPr>
            <w:tcW w:w="3544" w:type="dxa"/>
            <w:shd w:val="clear" w:color="000000" w:fill="FFFFFF"/>
          </w:tcPr>
          <w:p w:rsidR="00AC4282" w:rsidRPr="00810B4D" w:rsidRDefault="00AC4282" w:rsidP="00073604">
            <w:pPr>
              <w:autoSpaceDE w:val="0"/>
              <w:autoSpaceDN w:val="0"/>
              <w:adjustRightInd w:val="0"/>
              <w:ind w:firstLine="0"/>
              <w:rPr>
                <w:sz w:val="24"/>
                <w:szCs w:val="24"/>
                <w:lang w:val="uk-UA"/>
              </w:rPr>
            </w:pPr>
            <w:r w:rsidRPr="00810B4D">
              <w:rPr>
                <w:sz w:val="24"/>
                <w:szCs w:val="24"/>
                <w:lang w:val="uk-UA"/>
              </w:rPr>
              <w:t xml:space="preserve">Департамент економічного </w:t>
            </w:r>
            <w:r w:rsidR="00F737FE">
              <w:rPr>
                <w:sz w:val="24"/>
                <w:szCs w:val="24"/>
                <w:lang w:val="uk-UA"/>
              </w:rPr>
              <w:br/>
            </w:r>
            <w:r w:rsidRPr="00810B4D">
              <w:rPr>
                <w:sz w:val="24"/>
                <w:szCs w:val="24"/>
                <w:lang w:val="uk-UA"/>
              </w:rPr>
              <w:t>розвитку і торгівлі Сумської обласної державної</w:t>
            </w:r>
            <w:r w:rsidR="00073604">
              <w:rPr>
                <w:sz w:val="24"/>
                <w:szCs w:val="24"/>
                <w:lang w:val="uk-UA"/>
              </w:rPr>
              <w:t xml:space="preserve"> </w:t>
            </w:r>
            <w:r w:rsidR="00F737FE">
              <w:rPr>
                <w:sz w:val="24"/>
                <w:szCs w:val="24"/>
                <w:lang w:val="uk-UA"/>
              </w:rPr>
              <w:t>адміні</w:t>
            </w:r>
            <w:r w:rsidR="00073604">
              <w:rPr>
                <w:sz w:val="24"/>
                <w:szCs w:val="24"/>
                <w:lang w:val="uk-UA"/>
              </w:rPr>
              <w:t>-</w:t>
            </w:r>
            <w:r w:rsidRPr="00810B4D">
              <w:rPr>
                <w:sz w:val="24"/>
                <w:szCs w:val="24"/>
                <w:lang w:val="uk-UA"/>
              </w:rPr>
              <w:t>страції, органи держав</w:t>
            </w:r>
            <w:r w:rsidR="00073604">
              <w:rPr>
                <w:sz w:val="24"/>
                <w:szCs w:val="24"/>
                <w:lang w:val="uk-UA"/>
              </w:rPr>
              <w:t>-</w:t>
            </w:r>
            <w:r w:rsidR="00F737FE">
              <w:rPr>
                <w:sz w:val="24"/>
                <w:szCs w:val="24"/>
                <w:lang w:val="uk-UA"/>
              </w:rPr>
              <w:t>ного нагляду (контролю), громад</w:t>
            </w:r>
            <w:r w:rsidRPr="00810B4D">
              <w:rPr>
                <w:sz w:val="24"/>
                <w:szCs w:val="24"/>
                <w:lang w:val="uk-UA"/>
              </w:rPr>
              <w:t>ські об</w:t>
            </w:r>
            <w:r w:rsidR="002469BF">
              <w:rPr>
                <w:sz w:val="24"/>
                <w:szCs w:val="24"/>
                <w:lang w:val="uk-UA"/>
              </w:rPr>
              <w:t>’</w:t>
            </w:r>
            <w:r w:rsidRPr="00810B4D">
              <w:rPr>
                <w:sz w:val="24"/>
                <w:szCs w:val="24"/>
                <w:lang w:val="uk-UA"/>
              </w:rPr>
              <w:t>єднання малого та середнього бізнесу</w:t>
            </w:r>
          </w:p>
        </w:tc>
        <w:tc>
          <w:tcPr>
            <w:tcW w:w="1276" w:type="dxa"/>
            <w:shd w:val="clear" w:color="000000" w:fill="FFFFFF"/>
          </w:tcPr>
          <w:p w:rsidR="00AC4282" w:rsidRPr="00810B4D" w:rsidRDefault="00AC4282" w:rsidP="00835C61">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AC4282" w:rsidRPr="00810B4D" w:rsidRDefault="00AC4282" w:rsidP="00835C61">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AC4282" w:rsidRPr="00810B4D" w:rsidRDefault="00AC4282" w:rsidP="00835C61">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AC4282" w:rsidRPr="00810B4D" w:rsidRDefault="00AC4282" w:rsidP="00536F5E">
            <w:pPr>
              <w:autoSpaceDE w:val="0"/>
              <w:autoSpaceDN w:val="0"/>
              <w:adjustRightInd w:val="0"/>
              <w:ind w:firstLine="47"/>
              <w:rPr>
                <w:sz w:val="24"/>
                <w:szCs w:val="24"/>
                <w:lang w:val="uk-UA"/>
              </w:rPr>
            </w:pPr>
            <w:r w:rsidRPr="00810B4D">
              <w:rPr>
                <w:sz w:val="24"/>
                <w:szCs w:val="24"/>
                <w:lang w:val="uk-UA"/>
              </w:rPr>
              <w:t>-</w:t>
            </w:r>
          </w:p>
        </w:tc>
      </w:tr>
      <w:tr w:rsidR="00AC4282" w:rsidRPr="00F737FE" w:rsidTr="0033377A">
        <w:trPr>
          <w:trHeight w:val="1"/>
        </w:trPr>
        <w:tc>
          <w:tcPr>
            <w:tcW w:w="709" w:type="dxa"/>
            <w:vMerge/>
            <w:shd w:val="clear" w:color="000000" w:fill="FFFFFF"/>
          </w:tcPr>
          <w:p w:rsidR="00AC4282" w:rsidRPr="00810B4D" w:rsidRDefault="00AC4282"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AC4282" w:rsidRPr="00810B4D" w:rsidRDefault="00AC4282" w:rsidP="00924D05">
            <w:pPr>
              <w:autoSpaceDE w:val="0"/>
              <w:autoSpaceDN w:val="0"/>
              <w:adjustRightInd w:val="0"/>
              <w:spacing w:after="200" w:line="276" w:lineRule="auto"/>
              <w:rPr>
                <w:sz w:val="24"/>
                <w:szCs w:val="24"/>
                <w:lang w:val="uk-UA"/>
              </w:rPr>
            </w:pPr>
          </w:p>
        </w:tc>
        <w:tc>
          <w:tcPr>
            <w:tcW w:w="3829" w:type="dxa"/>
            <w:shd w:val="clear" w:color="000000" w:fill="FFFFFF"/>
          </w:tcPr>
          <w:p w:rsidR="00AC4282" w:rsidRPr="00810B4D" w:rsidRDefault="00AC4282" w:rsidP="00D07803">
            <w:pPr>
              <w:autoSpaceDE w:val="0"/>
              <w:autoSpaceDN w:val="0"/>
              <w:adjustRightInd w:val="0"/>
              <w:ind w:firstLine="0"/>
              <w:rPr>
                <w:sz w:val="24"/>
                <w:szCs w:val="24"/>
                <w:lang w:val="uk-UA"/>
              </w:rPr>
            </w:pPr>
            <w:r w:rsidRPr="00810B4D">
              <w:rPr>
                <w:sz w:val="24"/>
                <w:szCs w:val="24"/>
                <w:lang w:val="uk-UA"/>
              </w:rPr>
              <w:t xml:space="preserve">1.4.2. Проведення в районах та містах області виїзних зустрічей «консультативних днів» для </w:t>
            </w:r>
            <w:r w:rsidRPr="00810B4D">
              <w:rPr>
                <w:sz w:val="24"/>
                <w:szCs w:val="24"/>
                <w:lang w:val="uk-UA"/>
              </w:rPr>
              <w:lastRenderedPageBreak/>
              <w:t>суб</w:t>
            </w:r>
            <w:r w:rsidR="002469BF">
              <w:rPr>
                <w:sz w:val="24"/>
                <w:szCs w:val="24"/>
                <w:lang w:val="uk-UA"/>
              </w:rPr>
              <w:t>’</w:t>
            </w:r>
            <w:r w:rsidRPr="00810B4D">
              <w:rPr>
                <w:sz w:val="24"/>
                <w:szCs w:val="24"/>
                <w:lang w:val="uk-UA"/>
              </w:rPr>
              <w:t>єктів малого і середнього підприємництва з представниками контролюючих та дозвільних органів</w:t>
            </w:r>
          </w:p>
        </w:tc>
        <w:tc>
          <w:tcPr>
            <w:tcW w:w="1276" w:type="dxa"/>
            <w:shd w:val="clear" w:color="000000" w:fill="FFFFFF"/>
          </w:tcPr>
          <w:p w:rsidR="00AC4282" w:rsidRPr="00810B4D" w:rsidRDefault="00F350A1" w:rsidP="0090079B">
            <w:pPr>
              <w:autoSpaceDE w:val="0"/>
              <w:autoSpaceDN w:val="0"/>
              <w:adjustRightInd w:val="0"/>
              <w:ind w:firstLine="0"/>
              <w:rPr>
                <w:sz w:val="24"/>
                <w:szCs w:val="24"/>
                <w:lang w:val="uk-UA"/>
              </w:rPr>
            </w:pPr>
            <w:r>
              <w:rPr>
                <w:sz w:val="24"/>
                <w:szCs w:val="24"/>
                <w:lang w:val="uk-UA"/>
              </w:rPr>
              <w:lastRenderedPageBreak/>
              <w:t>2017-2019</w:t>
            </w:r>
          </w:p>
          <w:p w:rsidR="00AC4282" w:rsidRPr="00810B4D" w:rsidRDefault="00AC4282" w:rsidP="0090079B">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AC4282" w:rsidRPr="00810B4D" w:rsidRDefault="00AC4282" w:rsidP="00073604">
            <w:pPr>
              <w:autoSpaceDE w:val="0"/>
              <w:autoSpaceDN w:val="0"/>
              <w:adjustRightInd w:val="0"/>
              <w:ind w:firstLine="0"/>
              <w:rPr>
                <w:sz w:val="24"/>
                <w:szCs w:val="24"/>
                <w:lang w:val="uk-UA"/>
              </w:rPr>
            </w:pPr>
            <w:r w:rsidRPr="00810B4D">
              <w:rPr>
                <w:sz w:val="24"/>
                <w:szCs w:val="24"/>
                <w:lang w:val="uk-UA"/>
              </w:rPr>
              <w:t xml:space="preserve">Органи державного нагляду (контролю), районні державні адміністрації, органи місцевого </w:t>
            </w:r>
            <w:r w:rsidRPr="00810B4D">
              <w:rPr>
                <w:sz w:val="24"/>
                <w:szCs w:val="24"/>
                <w:lang w:val="uk-UA"/>
              </w:rPr>
              <w:lastRenderedPageBreak/>
              <w:t>самоврядування, комунальна установа «Сумський обла</w:t>
            </w:r>
            <w:r w:rsidR="00073604">
              <w:rPr>
                <w:sz w:val="24"/>
                <w:szCs w:val="24"/>
                <w:lang w:val="uk-UA"/>
              </w:rPr>
              <w:t xml:space="preserve">сний фонд </w:t>
            </w:r>
            <w:r w:rsidRPr="00810B4D">
              <w:rPr>
                <w:sz w:val="24"/>
                <w:szCs w:val="24"/>
                <w:lang w:val="uk-UA"/>
              </w:rPr>
              <w:t>підтримки підпри</w:t>
            </w:r>
            <w:r w:rsidR="00073604">
              <w:rPr>
                <w:sz w:val="24"/>
                <w:szCs w:val="24"/>
                <w:lang w:val="uk-UA"/>
              </w:rPr>
              <w:t>-</w:t>
            </w:r>
            <w:r w:rsidRPr="00810B4D">
              <w:rPr>
                <w:sz w:val="24"/>
                <w:szCs w:val="24"/>
                <w:lang w:val="uk-UA"/>
              </w:rPr>
              <w:t>ємництва» Сумської обласної ради, громадські об</w:t>
            </w:r>
            <w:r w:rsidR="002469BF">
              <w:rPr>
                <w:sz w:val="24"/>
                <w:szCs w:val="24"/>
                <w:lang w:val="uk-UA"/>
              </w:rPr>
              <w:t>’</w:t>
            </w:r>
            <w:r w:rsidRPr="00810B4D">
              <w:rPr>
                <w:sz w:val="24"/>
                <w:szCs w:val="24"/>
                <w:lang w:val="uk-UA"/>
              </w:rPr>
              <w:t>єднання малого та середнього бізнесу</w:t>
            </w:r>
          </w:p>
        </w:tc>
        <w:tc>
          <w:tcPr>
            <w:tcW w:w="1276"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lastRenderedPageBreak/>
              <w:t>-</w:t>
            </w:r>
          </w:p>
        </w:tc>
        <w:tc>
          <w:tcPr>
            <w:tcW w:w="992"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w:t>
            </w:r>
          </w:p>
        </w:tc>
      </w:tr>
      <w:tr w:rsidR="00AC4282" w:rsidRPr="00B069AC" w:rsidTr="0033377A">
        <w:trPr>
          <w:trHeight w:val="1"/>
        </w:trPr>
        <w:tc>
          <w:tcPr>
            <w:tcW w:w="709" w:type="dxa"/>
            <w:shd w:val="clear" w:color="000000" w:fill="FFFFFF"/>
          </w:tcPr>
          <w:p w:rsidR="00AC4282" w:rsidRPr="00810B4D" w:rsidRDefault="00AC4282" w:rsidP="0079260D">
            <w:pPr>
              <w:autoSpaceDE w:val="0"/>
              <w:autoSpaceDN w:val="0"/>
              <w:adjustRightInd w:val="0"/>
              <w:spacing w:after="200" w:line="276" w:lineRule="auto"/>
              <w:ind w:firstLine="0"/>
              <w:rPr>
                <w:sz w:val="24"/>
                <w:szCs w:val="24"/>
                <w:lang w:val="uk-UA"/>
              </w:rPr>
            </w:pPr>
            <w:r w:rsidRPr="00810B4D">
              <w:rPr>
                <w:sz w:val="24"/>
                <w:szCs w:val="24"/>
                <w:lang w:val="uk-UA"/>
              </w:rPr>
              <w:lastRenderedPageBreak/>
              <w:t>1.5.</w:t>
            </w:r>
          </w:p>
        </w:tc>
        <w:tc>
          <w:tcPr>
            <w:tcW w:w="1982" w:type="dxa"/>
            <w:shd w:val="clear" w:color="000000" w:fill="FFFFFF"/>
          </w:tcPr>
          <w:p w:rsidR="00AC4282" w:rsidRPr="00810B4D" w:rsidRDefault="00AC4282" w:rsidP="0079260D">
            <w:pPr>
              <w:autoSpaceDE w:val="0"/>
              <w:autoSpaceDN w:val="0"/>
              <w:adjustRightInd w:val="0"/>
              <w:ind w:firstLine="0"/>
              <w:rPr>
                <w:sz w:val="24"/>
                <w:szCs w:val="24"/>
                <w:lang w:val="uk-UA"/>
              </w:rPr>
            </w:pPr>
            <w:r w:rsidRPr="00810B4D">
              <w:rPr>
                <w:sz w:val="24"/>
                <w:szCs w:val="24"/>
                <w:lang w:val="uk-UA" w:eastAsia="uk-UA"/>
              </w:rPr>
              <w:t>Удосконалення законодавчої бази, що регу</w:t>
            </w:r>
            <w:r w:rsidR="007E0634">
              <w:rPr>
                <w:sz w:val="24"/>
                <w:szCs w:val="24"/>
                <w:lang w:val="uk-UA" w:eastAsia="uk-UA"/>
              </w:rPr>
              <w:t>-</w:t>
            </w:r>
            <w:r w:rsidRPr="00810B4D">
              <w:rPr>
                <w:sz w:val="24"/>
                <w:szCs w:val="24"/>
                <w:lang w:val="uk-UA" w:eastAsia="uk-UA"/>
              </w:rPr>
              <w:t>лює відносини у сфері підпри</w:t>
            </w:r>
            <w:r w:rsidR="007E0634">
              <w:rPr>
                <w:sz w:val="24"/>
                <w:szCs w:val="24"/>
                <w:lang w:val="uk-UA" w:eastAsia="uk-UA"/>
              </w:rPr>
              <w:t>-</w:t>
            </w:r>
            <w:r w:rsidRPr="00810B4D">
              <w:rPr>
                <w:sz w:val="24"/>
                <w:szCs w:val="24"/>
                <w:lang w:val="uk-UA" w:eastAsia="uk-UA"/>
              </w:rPr>
              <w:t>ємницької діяльності</w:t>
            </w:r>
          </w:p>
        </w:tc>
        <w:tc>
          <w:tcPr>
            <w:tcW w:w="3829" w:type="dxa"/>
            <w:shd w:val="clear" w:color="000000" w:fill="FFFFFF"/>
          </w:tcPr>
          <w:p w:rsidR="00AC4282" w:rsidRPr="00810B4D" w:rsidRDefault="00AC4282" w:rsidP="00E92B8E">
            <w:pPr>
              <w:autoSpaceDE w:val="0"/>
              <w:autoSpaceDN w:val="0"/>
              <w:adjustRightInd w:val="0"/>
              <w:ind w:firstLine="0"/>
              <w:rPr>
                <w:sz w:val="24"/>
                <w:szCs w:val="24"/>
                <w:lang w:val="uk-UA"/>
              </w:rPr>
            </w:pPr>
            <w:r w:rsidRPr="00810B4D">
              <w:rPr>
                <w:sz w:val="24"/>
                <w:szCs w:val="24"/>
                <w:lang w:val="uk-UA"/>
              </w:rPr>
              <w:t>1.5.1. Розроблення пропозицій щодо внесення змін до законо</w:t>
            </w:r>
            <w:r w:rsidR="007E0634">
              <w:rPr>
                <w:sz w:val="24"/>
                <w:szCs w:val="24"/>
                <w:lang w:val="uk-UA"/>
              </w:rPr>
              <w:t>-</w:t>
            </w:r>
            <w:r w:rsidRPr="00810B4D">
              <w:rPr>
                <w:sz w:val="24"/>
                <w:szCs w:val="24"/>
                <w:lang w:val="uk-UA"/>
              </w:rPr>
              <w:t xml:space="preserve">давчих та нормативно-правових актів </w:t>
            </w:r>
            <w:r w:rsidR="00E92B8E">
              <w:rPr>
                <w:sz w:val="24"/>
                <w:szCs w:val="24"/>
                <w:lang w:val="uk-UA"/>
              </w:rPr>
              <w:t>у</w:t>
            </w:r>
            <w:r w:rsidRPr="00810B4D">
              <w:rPr>
                <w:sz w:val="24"/>
                <w:szCs w:val="24"/>
                <w:lang w:val="uk-UA"/>
              </w:rPr>
              <w:t xml:space="preserve"> сфері підприємництва </w:t>
            </w:r>
          </w:p>
        </w:tc>
        <w:tc>
          <w:tcPr>
            <w:tcW w:w="1276" w:type="dxa"/>
            <w:shd w:val="clear" w:color="000000" w:fill="FFFFFF"/>
          </w:tcPr>
          <w:p w:rsidR="00AC4282" w:rsidRPr="00810B4D" w:rsidRDefault="00F350A1" w:rsidP="00A14829">
            <w:pPr>
              <w:autoSpaceDE w:val="0"/>
              <w:autoSpaceDN w:val="0"/>
              <w:adjustRightInd w:val="0"/>
              <w:ind w:firstLine="0"/>
              <w:rPr>
                <w:sz w:val="24"/>
                <w:szCs w:val="24"/>
                <w:lang w:val="uk-UA"/>
              </w:rPr>
            </w:pPr>
            <w:r>
              <w:rPr>
                <w:sz w:val="24"/>
                <w:szCs w:val="24"/>
                <w:lang w:val="uk-UA"/>
              </w:rPr>
              <w:t>2017-2019</w:t>
            </w:r>
          </w:p>
          <w:p w:rsidR="00AC4282" w:rsidRPr="00810B4D" w:rsidRDefault="00AC4282" w:rsidP="00A14829">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AC4282" w:rsidRPr="00810B4D" w:rsidRDefault="00AC4282" w:rsidP="00073604">
            <w:pPr>
              <w:autoSpaceDE w:val="0"/>
              <w:autoSpaceDN w:val="0"/>
              <w:adjustRightInd w:val="0"/>
              <w:ind w:firstLine="0"/>
              <w:rPr>
                <w:sz w:val="24"/>
                <w:szCs w:val="24"/>
                <w:lang w:val="uk-UA"/>
              </w:rPr>
            </w:pPr>
            <w:r w:rsidRPr="00810B4D">
              <w:rPr>
                <w:sz w:val="24"/>
                <w:szCs w:val="24"/>
                <w:lang w:val="uk-UA" w:eastAsia="uk-UA"/>
              </w:rPr>
              <w:t>Рад</w:t>
            </w:r>
            <w:r w:rsidR="00073604">
              <w:rPr>
                <w:sz w:val="24"/>
                <w:szCs w:val="24"/>
                <w:lang w:val="uk-UA" w:eastAsia="uk-UA"/>
              </w:rPr>
              <w:t xml:space="preserve">а підприємців Сумської обласної </w:t>
            </w:r>
            <w:r w:rsidRPr="00810B4D">
              <w:rPr>
                <w:sz w:val="24"/>
                <w:szCs w:val="24"/>
                <w:lang w:val="uk-UA" w:eastAsia="uk-UA"/>
              </w:rPr>
              <w:t>державної адміні</w:t>
            </w:r>
            <w:r w:rsidR="00073604">
              <w:rPr>
                <w:sz w:val="24"/>
                <w:szCs w:val="24"/>
                <w:lang w:val="uk-UA" w:eastAsia="uk-UA"/>
              </w:rPr>
              <w:t>-</w:t>
            </w:r>
            <w:r w:rsidRPr="00810B4D">
              <w:rPr>
                <w:sz w:val="24"/>
                <w:szCs w:val="24"/>
                <w:lang w:val="uk-UA" w:eastAsia="uk-UA"/>
              </w:rPr>
              <w:t>страції, виконавчі органи влади, органи місцевого самовря</w:t>
            </w:r>
            <w:r w:rsidR="00073604">
              <w:rPr>
                <w:sz w:val="24"/>
                <w:szCs w:val="24"/>
                <w:lang w:val="uk-UA" w:eastAsia="uk-UA"/>
              </w:rPr>
              <w:t>-</w:t>
            </w:r>
            <w:r w:rsidRPr="00810B4D">
              <w:rPr>
                <w:sz w:val="24"/>
                <w:szCs w:val="24"/>
                <w:lang w:val="uk-UA" w:eastAsia="uk-UA"/>
              </w:rPr>
              <w:t>дування, громадські організації та об</w:t>
            </w:r>
            <w:r w:rsidR="002469BF">
              <w:rPr>
                <w:sz w:val="24"/>
                <w:szCs w:val="24"/>
                <w:lang w:val="uk-UA" w:eastAsia="uk-UA"/>
              </w:rPr>
              <w:t>’</w:t>
            </w:r>
            <w:r w:rsidRPr="00810B4D">
              <w:rPr>
                <w:sz w:val="24"/>
                <w:szCs w:val="24"/>
                <w:lang w:val="uk-UA" w:eastAsia="uk-UA"/>
              </w:rPr>
              <w:t>єднання підприємців</w:t>
            </w:r>
          </w:p>
        </w:tc>
        <w:tc>
          <w:tcPr>
            <w:tcW w:w="1276"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w:t>
            </w:r>
          </w:p>
        </w:tc>
      </w:tr>
      <w:tr w:rsidR="00AC4282" w:rsidRPr="00B069AC" w:rsidTr="0033377A">
        <w:trPr>
          <w:trHeight w:val="1"/>
        </w:trPr>
        <w:tc>
          <w:tcPr>
            <w:tcW w:w="12616" w:type="dxa"/>
            <w:gridSpan w:val="6"/>
            <w:shd w:val="clear" w:color="000000" w:fill="FFFFFF"/>
          </w:tcPr>
          <w:p w:rsidR="00AC4282" w:rsidRPr="00810B4D" w:rsidRDefault="00AC4282" w:rsidP="00A06E75">
            <w:pPr>
              <w:autoSpaceDE w:val="0"/>
              <w:autoSpaceDN w:val="0"/>
              <w:adjustRightInd w:val="0"/>
              <w:ind w:firstLine="0"/>
              <w:rPr>
                <w:sz w:val="24"/>
                <w:szCs w:val="24"/>
                <w:lang w:val="uk-UA"/>
              </w:rPr>
            </w:pPr>
            <w:r w:rsidRPr="00810B4D">
              <w:rPr>
                <w:sz w:val="24"/>
                <w:szCs w:val="24"/>
                <w:lang w:val="uk-UA"/>
              </w:rPr>
              <w:t xml:space="preserve">Усього по розділу: </w:t>
            </w:r>
          </w:p>
        </w:tc>
        <w:tc>
          <w:tcPr>
            <w:tcW w:w="992" w:type="dxa"/>
            <w:shd w:val="clear" w:color="000000" w:fill="FFFFFF"/>
          </w:tcPr>
          <w:p w:rsidR="00AC4282" w:rsidRPr="00810B4D" w:rsidRDefault="00C213E6" w:rsidP="00403F88">
            <w:pPr>
              <w:autoSpaceDE w:val="0"/>
              <w:autoSpaceDN w:val="0"/>
              <w:adjustRightInd w:val="0"/>
              <w:ind w:firstLine="0"/>
              <w:rPr>
                <w:sz w:val="24"/>
                <w:szCs w:val="24"/>
                <w:lang w:val="uk-UA"/>
              </w:rPr>
            </w:pPr>
            <w:r>
              <w:rPr>
                <w:sz w:val="24"/>
                <w:szCs w:val="24"/>
                <w:lang w:val="uk-UA"/>
              </w:rPr>
              <w:t>13</w:t>
            </w:r>
            <w:r w:rsidR="002D5A06">
              <w:rPr>
                <w:sz w:val="24"/>
                <w:szCs w:val="24"/>
                <w:lang w:val="uk-UA"/>
              </w:rPr>
              <w:t>0</w:t>
            </w:r>
            <w:r w:rsidR="00F4703E">
              <w:rPr>
                <w:sz w:val="24"/>
                <w:szCs w:val="24"/>
                <w:lang w:val="uk-UA"/>
              </w:rPr>
              <w:t>,0</w:t>
            </w:r>
          </w:p>
        </w:tc>
        <w:tc>
          <w:tcPr>
            <w:tcW w:w="992" w:type="dxa"/>
            <w:shd w:val="clear" w:color="000000" w:fill="FFFFFF"/>
          </w:tcPr>
          <w:p w:rsidR="00AC4282" w:rsidRPr="00445960" w:rsidRDefault="00C213E6" w:rsidP="00403F88">
            <w:pPr>
              <w:autoSpaceDE w:val="0"/>
              <w:autoSpaceDN w:val="0"/>
              <w:adjustRightInd w:val="0"/>
              <w:ind w:firstLine="0"/>
              <w:rPr>
                <w:sz w:val="24"/>
                <w:szCs w:val="24"/>
                <w:lang w:val="uk-UA"/>
              </w:rPr>
            </w:pPr>
            <w:r>
              <w:rPr>
                <w:sz w:val="24"/>
                <w:szCs w:val="24"/>
                <w:lang w:val="uk-UA"/>
              </w:rPr>
              <w:t>53</w:t>
            </w:r>
            <w:r w:rsidR="002D5A06">
              <w:rPr>
                <w:sz w:val="24"/>
                <w:szCs w:val="24"/>
                <w:lang w:val="uk-UA"/>
              </w:rPr>
              <w:t>0</w:t>
            </w:r>
            <w:r w:rsidR="00F4703E" w:rsidRPr="00445960">
              <w:rPr>
                <w:sz w:val="24"/>
                <w:szCs w:val="24"/>
                <w:lang w:val="uk-UA"/>
              </w:rPr>
              <w:t>,0</w:t>
            </w:r>
          </w:p>
        </w:tc>
        <w:tc>
          <w:tcPr>
            <w:tcW w:w="992" w:type="dxa"/>
            <w:shd w:val="clear" w:color="000000" w:fill="FFFFFF"/>
          </w:tcPr>
          <w:p w:rsidR="00AC4282" w:rsidRPr="00445960" w:rsidRDefault="00C213E6" w:rsidP="00403F88">
            <w:pPr>
              <w:autoSpaceDE w:val="0"/>
              <w:autoSpaceDN w:val="0"/>
              <w:adjustRightInd w:val="0"/>
              <w:ind w:firstLine="0"/>
              <w:rPr>
                <w:sz w:val="24"/>
                <w:szCs w:val="24"/>
                <w:lang w:val="uk-UA"/>
              </w:rPr>
            </w:pPr>
            <w:r>
              <w:rPr>
                <w:sz w:val="24"/>
                <w:szCs w:val="24"/>
                <w:lang w:val="uk-UA"/>
              </w:rPr>
              <w:t>53</w:t>
            </w:r>
            <w:r w:rsidR="002D5A06">
              <w:rPr>
                <w:sz w:val="24"/>
                <w:szCs w:val="24"/>
                <w:lang w:val="uk-UA"/>
              </w:rPr>
              <w:t>0</w:t>
            </w:r>
            <w:r w:rsidR="00F4703E" w:rsidRPr="00445960">
              <w:rPr>
                <w:sz w:val="24"/>
                <w:szCs w:val="24"/>
                <w:lang w:val="uk-UA"/>
              </w:rPr>
              <w:t>,0</w:t>
            </w:r>
          </w:p>
        </w:tc>
      </w:tr>
      <w:tr w:rsidR="00AC4282" w:rsidRPr="00B069AC" w:rsidTr="0033377A">
        <w:trPr>
          <w:trHeight w:val="1"/>
        </w:trPr>
        <w:tc>
          <w:tcPr>
            <w:tcW w:w="12616" w:type="dxa"/>
            <w:gridSpan w:val="6"/>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кошти обласного бюджету</w:t>
            </w:r>
          </w:p>
        </w:tc>
        <w:tc>
          <w:tcPr>
            <w:tcW w:w="992" w:type="dxa"/>
            <w:shd w:val="clear" w:color="000000" w:fill="FFFFFF"/>
          </w:tcPr>
          <w:p w:rsidR="00AC4282" w:rsidRPr="00810B4D" w:rsidRDefault="00C213E6" w:rsidP="00702F98">
            <w:pPr>
              <w:autoSpaceDE w:val="0"/>
              <w:autoSpaceDN w:val="0"/>
              <w:adjustRightInd w:val="0"/>
              <w:ind w:firstLine="0"/>
              <w:rPr>
                <w:sz w:val="24"/>
                <w:szCs w:val="24"/>
                <w:lang w:val="uk-UA"/>
              </w:rPr>
            </w:pPr>
            <w:r>
              <w:rPr>
                <w:sz w:val="24"/>
                <w:szCs w:val="24"/>
                <w:lang w:val="uk-UA"/>
              </w:rPr>
              <w:t>3</w:t>
            </w:r>
            <w:r w:rsidR="002D5A06">
              <w:rPr>
                <w:sz w:val="24"/>
                <w:szCs w:val="24"/>
                <w:lang w:val="uk-UA"/>
              </w:rPr>
              <w:t>0</w:t>
            </w:r>
            <w:r w:rsidR="00F4703E">
              <w:rPr>
                <w:sz w:val="24"/>
                <w:szCs w:val="24"/>
                <w:lang w:val="uk-UA"/>
              </w:rPr>
              <w:t>,0</w:t>
            </w:r>
          </w:p>
        </w:tc>
        <w:tc>
          <w:tcPr>
            <w:tcW w:w="992" w:type="dxa"/>
            <w:shd w:val="clear" w:color="000000" w:fill="FFFFFF"/>
          </w:tcPr>
          <w:p w:rsidR="00AC4282" w:rsidRPr="00445960" w:rsidRDefault="00C213E6" w:rsidP="00702F98">
            <w:pPr>
              <w:autoSpaceDE w:val="0"/>
              <w:autoSpaceDN w:val="0"/>
              <w:adjustRightInd w:val="0"/>
              <w:ind w:firstLine="0"/>
              <w:rPr>
                <w:sz w:val="24"/>
                <w:szCs w:val="24"/>
                <w:lang w:val="uk-UA"/>
              </w:rPr>
            </w:pPr>
            <w:r>
              <w:rPr>
                <w:sz w:val="24"/>
                <w:szCs w:val="24"/>
                <w:lang w:val="uk-UA"/>
              </w:rPr>
              <w:t>3</w:t>
            </w:r>
            <w:r w:rsidR="002D5A06">
              <w:rPr>
                <w:sz w:val="24"/>
                <w:szCs w:val="24"/>
                <w:lang w:val="uk-UA"/>
              </w:rPr>
              <w:t>0</w:t>
            </w:r>
            <w:r w:rsidR="00F4703E" w:rsidRPr="00445960">
              <w:rPr>
                <w:sz w:val="24"/>
                <w:szCs w:val="24"/>
                <w:lang w:val="uk-UA"/>
              </w:rPr>
              <w:t>,0</w:t>
            </w:r>
          </w:p>
        </w:tc>
        <w:tc>
          <w:tcPr>
            <w:tcW w:w="992" w:type="dxa"/>
            <w:shd w:val="clear" w:color="000000" w:fill="FFFFFF"/>
          </w:tcPr>
          <w:p w:rsidR="00AC4282" w:rsidRPr="00445960" w:rsidRDefault="00C213E6" w:rsidP="00702F98">
            <w:pPr>
              <w:autoSpaceDE w:val="0"/>
              <w:autoSpaceDN w:val="0"/>
              <w:adjustRightInd w:val="0"/>
              <w:ind w:firstLine="0"/>
              <w:rPr>
                <w:sz w:val="24"/>
                <w:szCs w:val="24"/>
                <w:lang w:val="uk-UA"/>
              </w:rPr>
            </w:pPr>
            <w:r>
              <w:rPr>
                <w:sz w:val="24"/>
                <w:szCs w:val="24"/>
                <w:lang w:val="uk-UA"/>
              </w:rPr>
              <w:t>3</w:t>
            </w:r>
            <w:r w:rsidR="002D5A06">
              <w:rPr>
                <w:sz w:val="24"/>
                <w:szCs w:val="24"/>
                <w:lang w:val="uk-UA"/>
              </w:rPr>
              <w:t>0</w:t>
            </w:r>
            <w:r w:rsidR="00F4703E" w:rsidRPr="00445960">
              <w:rPr>
                <w:sz w:val="24"/>
                <w:szCs w:val="24"/>
                <w:lang w:val="uk-UA"/>
              </w:rPr>
              <w:t>,0</w:t>
            </w:r>
          </w:p>
        </w:tc>
      </w:tr>
      <w:tr w:rsidR="00AC4282" w:rsidRPr="00810B4D" w:rsidTr="0033377A">
        <w:trPr>
          <w:trHeight w:val="1"/>
        </w:trPr>
        <w:tc>
          <w:tcPr>
            <w:tcW w:w="12616" w:type="dxa"/>
            <w:gridSpan w:val="6"/>
            <w:shd w:val="clear" w:color="000000" w:fill="FFFFFF"/>
          </w:tcPr>
          <w:p w:rsidR="00AC4282" w:rsidRPr="00810B4D" w:rsidRDefault="00044F46" w:rsidP="00924D05">
            <w:pPr>
              <w:autoSpaceDE w:val="0"/>
              <w:autoSpaceDN w:val="0"/>
              <w:adjustRightInd w:val="0"/>
              <w:ind w:firstLine="0"/>
              <w:rPr>
                <w:sz w:val="24"/>
                <w:szCs w:val="24"/>
                <w:lang w:val="uk-UA"/>
              </w:rPr>
            </w:pPr>
            <w:r>
              <w:rPr>
                <w:sz w:val="24"/>
                <w:szCs w:val="24"/>
                <w:lang w:val="uk-UA"/>
              </w:rPr>
              <w:t>і</w:t>
            </w:r>
            <w:r w:rsidR="00AC4282" w:rsidRPr="00810B4D">
              <w:rPr>
                <w:sz w:val="24"/>
                <w:szCs w:val="24"/>
                <w:lang w:val="uk-UA"/>
              </w:rPr>
              <w:t>нші джерела фінансування (кошти грантів міжнародних фінансових організацій, інших недержавних установ)</w:t>
            </w:r>
          </w:p>
        </w:tc>
        <w:tc>
          <w:tcPr>
            <w:tcW w:w="992" w:type="dxa"/>
            <w:shd w:val="clear" w:color="000000" w:fill="FFFFFF"/>
          </w:tcPr>
          <w:p w:rsidR="00AC4282" w:rsidRPr="00810B4D" w:rsidRDefault="00F4703E" w:rsidP="00403F88">
            <w:pPr>
              <w:autoSpaceDE w:val="0"/>
              <w:autoSpaceDN w:val="0"/>
              <w:adjustRightInd w:val="0"/>
              <w:ind w:firstLine="0"/>
              <w:rPr>
                <w:sz w:val="24"/>
                <w:szCs w:val="24"/>
                <w:lang w:val="uk-UA"/>
              </w:rPr>
            </w:pPr>
            <w:r>
              <w:rPr>
                <w:sz w:val="24"/>
                <w:szCs w:val="24"/>
                <w:lang w:val="uk-UA"/>
              </w:rPr>
              <w:t>100,0</w:t>
            </w:r>
          </w:p>
        </w:tc>
        <w:tc>
          <w:tcPr>
            <w:tcW w:w="992" w:type="dxa"/>
            <w:shd w:val="clear" w:color="000000" w:fill="FFFFFF"/>
          </w:tcPr>
          <w:p w:rsidR="00AC4282" w:rsidRPr="00445960" w:rsidRDefault="00F4703E" w:rsidP="00403F88">
            <w:pPr>
              <w:autoSpaceDE w:val="0"/>
              <w:autoSpaceDN w:val="0"/>
              <w:adjustRightInd w:val="0"/>
              <w:ind w:firstLine="0"/>
              <w:rPr>
                <w:sz w:val="24"/>
                <w:szCs w:val="24"/>
                <w:lang w:val="uk-UA"/>
              </w:rPr>
            </w:pPr>
            <w:r w:rsidRPr="00445960">
              <w:rPr>
                <w:sz w:val="24"/>
                <w:szCs w:val="24"/>
                <w:lang w:val="uk-UA"/>
              </w:rPr>
              <w:t>500,0</w:t>
            </w:r>
          </w:p>
        </w:tc>
        <w:tc>
          <w:tcPr>
            <w:tcW w:w="992" w:type="dxa"/>
            <w:shd w:val="clear" w:color="000000" w:fill="FFFFFF"/>
          </w:tcPr>
          <w:p w:rsidR="00AC4282" w:rsidRPr="00445960" w:rsidRDefault="00F4703E" w:rsidP="00403F88">
            <w:pPr>
              <w:autoSpaceDE w:val="0"/>
              <w:autoSpaceDN w:val="0"/>
              <w:adjustRightInd w:val="0"/>
              <w:ind w:firstLine="0"/>
              <w:rPr>
                <w:sz w:val="24"/>
                <w:szCs w:val="24"/>
                <w:lang w:val="uk-UA"/>
              </w:rPr>
            </w:pPr>
            <w:r w:rsidRPr="00445960">
              <w:rPr>
                <w:sz w:val="24"/>
                <w:szCs w:val="24"/>
                <w:lang w:val="uk-UA"/>
              </w:rPr>
              <w:t>500,0</w:t>
            </w:r>
          </w:p>
        </w:tc>
      </w:tr>
      <w:tr w:rsidR="00AC4282" w:rsidRPr="00810B4D" w:rsidTr="0033377A">
        <w:trPr>
          <w:trHeight w:val="1"/>
        </w:trPr>
        <w:tc>
          <w:tcPr>
            <w:tcW w:w="14600" w:type="dxa"/>
            <w:gridSpan w:val="8"/>
            <w:shd w:val="clear" w:color="000000" w:fill="FFFFFF"/>
          </w:tcPr>
          <w:p w:rsidR="00AC4282" w:rsidRPr="00810B4D" w:rsidRDefault="00AC4282" w:rsidP="00924D05">
            <w:pPr>
              <w:autoSpaceDE w:val="0"/>
              <w:autoSpaceDN w:val="0"/>
              <w:adjustRightInd w:val="0"/>
              <w:jc w:val="center"/>
              <w:rPr>
                <w:sz w:val="24"/>
                <w:szCs w:val="24"/>
                <w:lang w:val="uk-UA"/>
              </w:rPr>
            </w:pPr>
            <w:r w:rsidRPr="00810B4D">
              <w:rPr>
                <w:b/>
                <w:bCs/>
                <w:sz w:val="24"/>
                <w:szCs w:val="24"/>
                <w:lang w:val="uk-UA"/>
              </w:rPr>
              <w:t>ІІ. Фінансово-кредитна та інвестиційна підтримка</w:t>
            </w:r>
          </w:p>
        </w:tc>
        <w:tc>
          <w:tcPr>
            <w:tcW w:w="992" w:type="dxa"/>
            <w:shd w:val="clear" w:color="000000" w:fill="FFFFFF"/>
          </w:tcPr>
          <w:p w:rsidR="00AC4282" w:rsidRPr="00810B4D" w:rsidRDefault="00AC4282" w:rsidP="00924D05">
            <w:pPr>
              <w:autoSpaceDE w:val="0"/>
              <w:autoSpaceDN w:val="0"/>
              <w:adjustRightInd w:val="0"/>
              <w:jc w:val="center"/>
              <w:rPr>
                <w:b/>
                <w:bCs/>
                <w:sz w:val="24"/>
                <w:szCs w:val="24"/>
                <w:lang w:val="uk-UA"/>
              </w:rPr>
            </w:pPr>
          </w:p>
        </w:tc>
      </w:tr>
      <w:tr w:rsidR="00AC4282" w:rsidRPr="00F737FE" w:rsidTr="0033377A">
        <w:trPr>
          <w:trHeight w:val="303"/>
        </w:trPr>
        <w:tc>
          <w:tcPr>
            <w:tcW w:w="709" w:type="dxa"/>
            <w:vMerge w:val="restart"/>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2.1.</w:t>
            </w:r>
          </w:p>
        </w:tc>
        <w:tc>
          <w:tcPr>
            <w:tcW w:w="1982" w:type="dxa"/>
            <w:vMerge w:val="restart"/>
            <w:shd w:val="clear" w:color="000000" w:fill="FFFFFF"/>
          </w:tcPr>
          <w:p w:rsidR="00AC4282" w:rsidRPr="00810B4D" w:rsidRDefault="00AC4282" w:rsidP="00403F88">
            <w:pPr>
              <w:autoSpaceDE w:val="0"/>
              <w:autoSpaceDN w:val="0"/>
              <w:adjustRightInd w:val="0"/>
              <w:ind w:firstLine="0"/>
              <w:rPr>
                <w:sz w:val="24"/>
                <w:szCs w:val="24"/>
                <w:lang w:val="uk-UA"/>
              </w:rPr>
            </w:pPr>
            <w:r w:rsidRPr="00810B4D">
              <w:rPr>
                <w:sz w:val="24"/>
                <w:szCs w:val="24"/>
                <w:lang w:val="uk-UA"/>
              </w:rPr>
              <w:t>Розроблення та впровадження програм фінансової державної підтримки суб</w:t>
            </w:r>
            <w:r w:rsidR="002469BF">
              <w:rPr>
                <w:sz w:val="24"/>
                <w:szCs w:val="24"/>
                <w:lang w:val="uk-UA"/>
              </w:rPr>
              <w:t>’</w:t>
            </w:r>
            <w:r w:rsidRPr="00810B4D">
              <w:rPr>
                <w:sz w:val="24"/>
                <w:szCs w:val="24"/>
                <w:lang w:val="uk-UA"/>
              </w:rPr>
              <w:t>єктів підприємництва</w:t>
            </w:r>
          </w:p>
        </w:tc>
        <w:tc>
          <w:tcPr>
            <w:tcW w:w="3829" w:type="dxa"/>
            <w:shd w:val="clear" w:color="000000" w:fill="FFFFFF"/>
          </w:tcPr>
          <w:p w:rsidR="00AC4282" w:rsidRPr="00810B4D" w:rsidRDefault="00AC4282" w:rsidP="00D70202">
            <w:pPr>
              <w:autoSpaceDE w:val="0"/>
              <w:autoSpaceDN w:val="0"/>
              <w:adjustRightInd w:val="0"/>
              <w:ind w:firstLine="0"/>
              <w:rPr>
                <w:sz w:val="24"/>
                <w:szCs w:val="24"/>
                <w:lang w:val="uk-UA"/>
              </w:rPr>
            </w:pPr>
            <w:r w:rsidRPr="00810B4D">
              <w:rPr>
                <w:sz w:val="24"/>
                <w:szCs w:val="24"/>
                <w:lang w:val="uk-UA"/>
              </w:rPr>
              <w:t>2.1.1. Надання суб</w:t>
            </w:r>
            <w:r w:rsidR="002469BF">
              <w:rPr>
                <w:sz w:val="24"/>
                <w:szCs w:val="24"/>
                <w:lang w:val="uk-UA"/>
              </w:rPr>
              <w:t>’</w:t>
            </w:r>
            <w:r w:rsidRPr="00810B4D">
              <w:rPr>
                <w:sz w:val="24"/>
                <w:szCs w:val="24"/>
                <w:lang w:val="uk-UA"/>
              </w:rPr>
              <w:t>єктам малого і середнього підприємництва фінан</w:t>
            </w:r>
            <w:r w:rsidR="007E0634">
              <w:rPr>
                <w:sz w:val="24"/>
                <w:szCs w:val="24"/>
                <w:lang w:val="uk-UA"/>
              </w:rPr>
              <w:t>-</w:t>
            </w:r>
            <w:r w:rsidRPr="00810B4D">
              <w:rPr>
                <w:sz w:val="24"/>
                <w:szCs w:val="24"/>
                <w:lang w:val="uk-UA"/>
              </w:rPr>
              <w:t>сової допомоги на поворотній основі для фінансування реалізації інвестиційних проектів за пріори</w:t>
            </w:r>
            <w:r w:rsidR="00236E1B">
              <w:rPr>
                <w:sz w:val="24"/>
                <w:szCs w:val="24"/>
                <w:lang w:val="uk-UA"/>
              </w:rPr>
              <w:t>-</w:t>
            </w:r>
            <w:r w:rsidRPr="00810B4D">
              <w:rPr>
                <w:sz w:val="24"/>
                <w:szCs w:val="24"/>
                <w:lang w:val="uk-UA"/>
              </w:rPr>
              <w:t xml:space="preserve">тетними для </w:t>
            </w:r>
            <w:r w:rsidR="00C511EA">
              <w:rPr>
                <w:sz w:val="24"/>
                <w:szCs w:val="24"/>
                <w:lang w:val="uk-UA"/>
              </w:rPr>
              <w:t xml:space="preserve">Сумської </w:t>
            </w:r>
            <w:r w:rsidR="006F4E35">
              <w:rPr>
                <w:sz w:val="24"/>
                <w:szCs w:val="24"/>
                <w:lang w:val="uk-UA"/>
              </w:rPr>
              <w:t>області напрямками</w:t>
            </w:r>
          </w:p>
        </w:tc>
        <w:tc>
          <w:tcPr>
            <w:tcW w:w="1276" w:type="dxa"/>
            <w:shd w:val="clear" w:color="000000" w:fill="FFFFFF"/>
          </w:tcPr>
          <w:p w:rsidR="00AC4282" w:rsidRPr="00810B4D" w:rsidRDefault="00F350A1" w:rsidP="0090079B">
            <w:pPr>
              <w:autoSpaceDE w:val="0"/>
              <w:autoSpaceDN w:val="0"/>
              <w:adjustRightInd w:val="0"/>
              <w:ind w:firstLine="0"/>
              <w:rPr>
                <w:sz w:val="24"/>
                <w:szCs w:val="24"/>
                <w:lang w:val="uk-UA"/>
              </w:rPr>
            </w:pPr>
            <w:r>
              <w:rPr>
                <w:sz w:val="24"/>
                <w:szCs w:val="24"/>
                <w:lang w:val="uk-UA"/>
              </w:rPr>
              <w:t>2017-2019</w:t>
            </w:r>
          </w:p>
          <w:p w:rsidR="00AC4282" w:rsidRPr="00810B4D" w:rsidRDefault="00AC4282" w:rsidP="0090079B">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AC4282" w:rsidRPr="00810B4D" w:rsidRDefault="0092611D" w:rsidP="00740E7F">
            <w:pPr>
              <w:autoSpaceDE w:val="0"/>
              <w:autoSpaceDN w:val="0"/>
              <w:adjustRightInd w:val="0"/>
              <w:ind w:firstLine="0"/>
              <w:rPr>
                <w:sz w:val="24"/>
                <w:szCs w:val="24"/>
                <w:lang w:val="uk-UA"/>
              </w:rPr>
            </w:pPr>
            <w:r>
              <w:rPr>
                <w:sz w:val="24"/>
                <w:szCs w:val="24"/>
                <w:lang w:val="uk-UA"/>
              </w:rPr>
              <w:t>К</w:t>
            </w:r>
            <w:r w:rsidRPr="0092611D">
              <w:rPr>
                <w:sz w:val="24"/>
                <w:szCs w:val="24"/>
                <w:lang w:val="uk-UA"/>
              </w:rPr>
              <w:t>омунальна установа «Сум</w:t>
            </w:r>
            <w:r w:rsidR="00740E7F">
              <w:rPr>
                <w:sz w:val="24"/>
                <w:szCs w:val="24"/>
                <w:lang w:val="uk-UA"/>
              </w:rPr>
              <w:t>-</w:t>
            </w:r>
            <w:r w:rsidRPr="0092611D">
              <w:rPr>
                <w:sz w:val="24"/>
                <w:szCs w:val="24"/>
                <w:lang w:val="uk-UA"/>
              </w:rPr>
              <w:t>ський обласний фонд підтримки підприємництва» Сумської обласної ради</w:t>
            </w:r>
            <w:r>
              <w:rPr>
                <w:sz w:val="24"/>
                <w:szCs w:val="24"/>
                <w:lang w:val="uk-UA"/>
              </w:rPr>
              <w:t>,</w:t>
            </w:r>
            <w:r w:rsidRPr="0092611D">
              <w:rPr>
                <w:sz w:val="24"/>
                <w:szCs w:val="24"/>
                <w:lang w:val="uk-UA"/>
              </w:rPr>
              <w:t xml:space="preserve"> </w:t>
            </w:r>
            <w:r>
              <w:rPr>
                <w:sz w:val="24"/>
                <w:szCs w:val="24"/>
                <w:lang w:val="uk-UA"/>
              </w:rPr>
              <w:t>Д</w:t>
            </w:r>
            <w:r w:rsidR="00CF6134" w:rsidRPr="00CF6134">
              <w:rPr>
                <w:sz w:val="24"/>
                <w:szCs w:val="24"/>
                <w:lang w:val="uk-UA"/>
              </w:rPr>
              <w:t xml:space="preserve">епартамент економічного розвитку і торгівлі Сумської обласної державної </w:t>
            </w:r>
            <w:r w:rsidR="00F737FE">
              <w:rPr>
                <w:sz w:val="24"/>
                <w:szCs w:val="24"/>
                <w:lang w:val="uk-UA"/>
              </w:rPr>
              <w:t>адміні</w:t>
            </w:r>
            <w:r w:rsidR="00C511EA">
              <w:rPr>
                <w:sz w:val="24"/>
                <w:szCs w:val="24"/>
                <w:lang w:val="uk-UA"/>
              </w:rPr>
              <w:t>страції</w:t>
            </w:r>
          </w:p>
        </w:tc>
        <w:tc>
          <w:tcPr>
            <w:tcW w:w="1276" w:type="dxa"/>
            <w:shd w:val="clear" w:color="000000" w:fill="FFFFFF"/>
          </w:tcPr>
          <w:p w:rsidR="00AC4282" w:rsidRPr="00810B4D" w:rsidRDefault="00866734" w:rsidP="00924D05">
            <w:pPr>
              <w:autoSpaceDE w:val="0"/>
              <w:autoSpaceDN w:val="0"/>
              <w:adjustRightInd w:val="0"/>
              <w:ind w:firstLine="0"/>
              <w:rPr>
                <w:sz w:val="24"/>
                <w:szCs w:val="24"/>
                <w:lang w:val="uk-UA"/>
              </w:rPr>
            </w:pPr>
            <w:r>
              <w:rPr>
                <w:sz w:val="24"/>
                <w:szCs w:val="24"/>
                <w:lang w:val="uk-UA"/>
              </w:rPr>
              <w:t>Кошти облас</w:t>
            </w:r>
            <w:r w:rsidR="00AC4282" w:rsidRPr="00810B4D">
              <w:rPr>
                <w:sz w:val="24"/>
                <w:szCs w:val="24"/>
                <w:lang w:val="uk-UA"/>
              </w:rPr>
              <w:t>ного бюджету</w:t>
            </w:r>
          </w:p>
        </w:tc>
        <w:tc>
          <w:tcPr>
            <w:tcW w:w="992" w:type="dxa"/>
            <w:shd w:val="clear" w:color="000000" w:fill="FFFFFF"/>
          </w:tcPr>
          <w:p w:rsidR="00AC4282" w:rsidRPr="00810B4D" w:rsidRDefault="00F350A1" w:rsidP="00924D05">
            <w:pPr>
              <w:autoSpaceDE w:val="0"/>
              <w:autoSpaceDN w:val="0"/>
              <w:adjustRightInd w:val="0"/>
              <w:ind w:firstLine="0"/>
              <w:rPr>
                <w:sz w:val="24"/>
                <w:szCs w:val="24"/>
                <w:lang w:val="uk-UA"/>
              </w:rPr>
            </w:pPr>
            <w:r>
              <w:rPr>
                <w:sz w:val="24"/>
                <w:szCs w:val="24"/>
                <w:lang w:val="uk-UA"/>
              </w:rPr>
              <w:t>2000,0</w:t>
            </w:r>
          </w:p>
        </w:tc>
        <w:tc>
          <w:tcPr>
            <w:tcW w:w="992"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2000,0</w:t>
            </w:r>
          </w:p>
        </w:tc>
        <w:tc>
          <w:tcPr>
            <w:tcW w:w="992"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2000,0</w:t>
            </w:r>
          </w:p>
        </w:tc>
      </w:tr>
      <w:tr w:rsidR="00AC4282" w:rsidRPr="00F737FE" w:rsidTr="0033377A">
        <w:trPr>
          <w:trHeight w:val="303"/>
        </w:trPr>
        <w:tc>
          <w:tcPr>
            <w:tcW w:w="709" w:type="dxa"/>
            <w:vMerge/>
            <w:shd w:val="clear" w:color="000000" w:fill="FFFFFF"/>
          </w:tcPr>
          <w:p w:rsidR="00AC4282" w:rsidRPr="00810B4D" w:rsidRDefault="00AC4282" w:rsidP="00924D05">
            <w:pPr>
              <w:autoSpaceDE w:val="0"/>
              <w:autoSpaceDN w:val="0"/>
              <w:adjustRightInd w:val="0"/>
              <w:ind w:firstLine="0"/>
              <w:rPr>
                <w:sz w:val="24"/>
                <w:szCs w:val="24"/>
                <w:lang w:val="uk-UA"/>
              </w:rPr>
            </w:pPr>
          </w:p>
        </w:tc>
        <w:tc>
          <w:tcPr>
            <w:tcW w:w="1982" w:type="dxa"/>
            <w:vMerge/>
            <w:shd w:val="clear" w:color="000000" w:fill="FFFFFF"/>
          </w:tcPr>
          <w:p w:rsidR="00AC4282" w:rsidRPr="00810B4D" w:rsidRDefault="00AC4282" w:rsidP="00403F88">
            <w:pPr>
              <w:autoSpaceDE w:val="0"/>
              <w:autoSpaceDN w:val="0"/>
              <w:adjustRightInd w:val="0"/>
              <w:ind w:firstLine="0"/>
              <w:rPr>
                <w:sz w:val="24"/>
                <w:szCs w:val="24"/>
                <w:lang w:val="uk-UA"/>
              </w:rPr>
            </w:pPr>
          </w:p>
        </w:tc>
        <w:tc>
          <w:tcPr>
            <w:tcW w:w="3829" w:type="dxa"/>
            <w:vMerge w:val="restart"/>
            <w:shd w:val="clear" w:color="000000" w:fill="FFFFFF"/>
          </w:tcPr>
          <w:p w:rsidR="00AC4282" w:rsidRPr="00810B4D" w:rsidRDefault="00AC4282" w:rsidP="00C02990">
            <w:pPr>
              <w:autoSpaceDE w:val="0"/>
              <w:autoSpaceDN w:val="0"/>
              <w:adjustRightInd w:val="0"/>
              <w:ind w:firstLine="0"/>
              <w:rPr>
                <w:sz w:val="24"/>
                <w:szCs w:val="20"/>
                <w:lang w:val="uk-UA" w:eastAsia="ru-RU"/>
              </w:rPr>
            </w:pPr>
            <w:r w:rsidRPr="00810B4D">
              <w:rPr>
                <w:sz w:val="24"/>
                <w:szCs w:val="20"/>
                <w:lang w:val="uk-UA" w:eastAsia="ru-RU"/>
              </w:rPr>
              <w:t>2.1.</w:t>
            </w:r>
            <w:r w:rsidR="00C02990">
              <w:rPr>
                <w:sz w:val="24"/>
                <w:szCs w:val="20"/>
                <w:lang w:val="uk-UA" w:eastAsia="ru-RU"/>
              </w:rPr>
              <w:t>2</w:t>
            </w:r>
            <w:r w:rsidRPr="00810B4D">
              <w:rPr>
                <w:sz w:val="24"/>
                <w:szCs w:val="20"/>
                <w:lang w:val="uk-UA" w:eastAsia="ru-RU"/>
              </w:rPr>
              <w:t>. Проведення конкурсу серед структур підтримки бізнесу   (бізнес-асоціацій, громадських організацій підприємців) з  розробки проектів, направлених на розвиток малого, середнього підприємництва в регіоні та  фінансове забезпечення реалізації проекту-переможця</w:t>
            </w:r>
          </w:p>
        </w:tc>
        <w:tc>
          <w:tcPr>
            <w:tcW w:w="1276" w:type="dxa"/>
            <w:vMerge w:val="restart"/>
            <w:shd w:val="clear" w:color="000000" w:fill="FFFFFF"/>
          </w:tcPr>
          <w:p w:rsidR="00AC4282" w:rsidRPr="00810B4D" w:rsidRDefault="00F350A1" w:rsidP="006D2256">
            <w:pPr>
              <w:autoSpaceDE w:val="0"/>
              <w:autoSpaceDN w:val="0"/>
              <w:adjustRightInd w:val="0"/>
              <w:ind w:firstLine="0"/>
              <w:rPr>
                <w:sz w:val="24"/>
                <w:szCs w:val="24"/>
                <w:lang w:val="uk-UA"/>
              </w:rPr>
            </w:pPr>
            <w:r>
              <w:rPr>
                <w:sz w:val="24"/>
                <w:szCs w:val="24"/>
                <w:lang w:val="uk-UA"/>
              </w:rPr>
              <w:t>2017-2019</w:t>
            </w:r>
            <w:r w:rsidR="00993F05">
              <w:rPr>
                <w:sz w:val="24"/>
                <w:szCs w:val="24"/>
                <w:lang w:val="uk-UA"/>
              </w:rPr>
              <w:t xml:space="preserve"> роки</w:t>
            </w:r>
          </w:p>
        </w:tc>
        <w:tc>
          <w:tcPr>
            <w:tcW w:w="3544" w:type="dxa"/>
            <w:vMerge w:val="restart"/>
            <w:shd w:val="clear" w:color="000000" w:fill="FFFFFF"/>
          </w:tcPr>
          <w:p w:rsidR="00AC4282" w:rsidRPr="00810B4D" w:rsidRDefault="0092611D" w:rsidP="00073604">
            <w:pPr>
              <w:autoSpaceDE w:val="0"/>
              <w:autoSpaceDN w:val="0"/>
              <w:adjustRightInd w:val="0"/>
              <w:ind w:firstLine="0"/>
              <w:rPr>
                <w:spacing w:val="-4"/>
                <w:sz w:val="24"/>
                <w:szCs w:val="24"/>
                <w:lang w:val="uk-UA" w:eastAsia="ru-RU"/>
              </w:rPr>
            </w:pPr>
            <w:r>
              <w:rPr>
                <w:sz w:val="24"/>
                <w:szCs w:val="24"/>
                <w:lang w:val="uk-UA"/>
              </w:rPr>
              <w:t>К</w:t>
            </w:r>
            <w:r w:rsidRPr="0092611D">
              <w:rPr>
                <w:sz w:val="24"/>
                <w:szCs w:val="24"/>
                <w:lang w:val="uk-UA"/>
              </w:rPr>
              <w:t xml:space="preserve">омунальна установа «Сумський обласний фонд підтримки підприємництва» Сумської обласної ради, </w:t>
            </w:r>
            <w:r w:rsidR="00DE21A2" w:rsidRPr="00DE21A2">
              <w:rPr>
                <w:sz w:val="24"/>
                <w:szCs w:val="24"/>
                <w:lang w:val="uk-UA"/>
              </w:rPr>
              <w:t>Департамент економічного розвит</w:t>
            </w:r>
            <w:r w:rsidR="00073604">
              <w:rPr>
                <w:sz w:val="24"/>
                <w:szCs w:val="24"/>
                <w:lang w:val="uk-UA"/>
              </w:rPr>
              <w:t xml:space="preserve">ку і торгівлі Сумської обласної </w:t>
            </w:r>
            <w:r w:rsidR="00DE21A2" w:rsidRPr="00DE21A2">
              <w:rPr>
                <w:sz w:val="24"/>
                <w:szCs w:val="24"/>
                <w:lang w:val="uk-UA"/>
              </w:rPr>
              <w:t>державної ад</w:t>
            </w:r>
            <w:r w:rsidR="00F737FE">
              <w:rPr>
                <w:sz w:val="24"/>
                <w:szCs w:val="24"/>
                <w:lang w:val="uk-UA"/>
              </w:rPr>
              <w:t>міні</w:t>
            </w:r>
            <w:r w:rsidR="00073604">
              <w:rPr>
                <w:sz w:val="24"/>
                <w:szCs w:val="24"/>
                <w:lang w:val="uk-UA"/>
              </w:rPr>
              <w:t>-</w:t>
            </w:r>
            <w:r w:rsidR="00DE21A2" w:rsidRPr="00DE21A2">
              <w:rPr>
                <w:sz w:val="24"/>
                <w:szCs w:val="24"/>
                <w:lang w:val="uk-UA"/>
              </w:rPr>
              <w:t xml:space="preserve">страції, </w:t>
            </w:r>
            <w:r w:rsidR="00AC4282" w:rsidRPr="00810B4D">
              <w:rPr>
                <w:sz w:val="24"/>
                <w:szCs w:val="24"/>
                <w:lang w:val="uk-UA"/>
              </w:rPr>
              <w:t xml:space="preserve">громадські організації </w:t>
            </w:r>
          </w:p>
        </w:tc>
        <w:tc>
          <w:tcPr>
            <w:tcW w:w="1276" w:type="dxa"/>
            <w:shd w:val="clear" w:color="000000" w:fill="FFFFFF"/>
          </w:tcPr>
          <w:p w:rsidR="00AC4282" w:rsidRPr="00810B4D" w:rsidRDefault="00866734" w:rsidP="006D2256">
            <w:pPr>
              <w:autoSpaceDE w:val="0"/>
              <w:autoSpaceDN w:val="0"/>
              <w:adjustRightInd w:val="0"/>
              <w:ind w:firstLine="0"/>
              <w:rPr>
                <w:sz w:val="24"/>
                <w:szCs w:val="24"/>
                <w:lang w:val="uk-UA"/>
              </w:rPr>
            </w:pPr>
            <w:r>
              <w:rPr>
                <w:sz w:val="24"/>
                <w:szCs w:val="24"/>
                <w:lang w:val="uk-UA"/>
              </w:rPr>
              <w:t>Кошти облас</w:t>
            </w:r>
            <w:r w:rsidR="00AC4282" w:rsidRPr="00810B4D">
              <w:rPr>
                <w:sz w:val="24"/>
                <w:szCs w:val="24"/>
                <w:lang w:val="uk-UA"/>
              </w:rPr>
              <w:t>ного бюджету</w:t>
            </w:r>
          </w:p>
        </w:tc>
        <w:tc>
          <w:tcPr>
            <w:tcW w:w="992" w:type="dxa"/>
            <w:shd w:val="clear" w:color="000000" w:fill="FFFFFF"/>
          </w:tcPr>
          <w:p w:rsidR="00AC4282" w:rsidRPr="00810B4D" w:rsidRDefault="00F350A1" w:rsidP="006D2256">
            <w:pPr>
              <w:autoSpaceDE w:val="0"/>
              <w:autoSpaceDN w:val="0"/>
              <w:adjustRightInd w:val="0"/>
              <w:ind w:firstLine="0"/>
              <w:rPr>
                <w:sz w:val="24"/>
                <w:szCs w:val="24"/>
                <w:lang w:val="uk-UA"/>
              </w:rPr>
            </w:pPr>
            <w:r>
              <w:rPr>
                <w:sz w:val="24"/>
                <w:szCs w:val="24"/>
                <w:lang w:val="uk-UA"/>
              </w:rPr>
              <w:t>150,0</w:t>
            </w:r>
          </w:p>
        </w:tc>
        <w:tc>
          <w:tcPr>
            <w:tcW w:w="992" w:type="dxa"/>
            <w:shd w:val="clear" w:color="000000" w:fill="FFFFFF"/>
          </w:tcPr>
          <w:p w:rsidR="00AC4282" w:rsidRPr="00810B4D" w:rsidRDefault="00F4703E" w:rsidP="00F4703E">
            <w:pPr>
              <w:autoSpaceDE w:val="0"/>
              <w:autoSpaceDN w:val="0"/>
              <w:adjustRightInd w:val="0"/>
              <w:ind w:firstLine="0"/>
              <w:rPr>
                <w:sz w:val="24"/>
                <w:szCs w:val="24"/>
                <w:lang w:val="uk-UA"/>
              </w:rPr>
            </w:pPr>
            <w:r>
              <w:rPr>
                <w:sz w:val="24"/>
                <w:szCs w:val="24"/>
                <w:lang w:val="uk-UA"/>
              </w:rPr>
              <w:t>1</w:t>
            </w:r>
            <w:r w:rsidR="00AC4282" w:rsidRPr="00810B4D">
              <w:rPr>
                <w:sz w:val="24"/>
                <w:szCs w:val="24"/>
                <w:lang w:val="uk-UA"/>
              </w:rPr>
              <w:t>50,0</w:t>
            </w:r>
          </w:p>
        </w:tc>
        <w:tc>
          <w:tcPr>
            <w:tcW w:w="992" w:type="dxa"/>
            <w:shd w:val="clear" w:color="000000" w:fill="FFFFFF"/>
          </w:tcPr>
          <w:p w:rsidR="00AC4282" w:rsidRPr="00810B4D" w:rsidRDefault="00F4703E" w:rsidP="00F4703E">
            <w:pPr>
              <w:autoSpaceDE w:val="0"/>
              <w:autoSpaceDN w:val="0"/>
              <w:adjustRightInd w:val="0"/>
              <w:ind w:firstLine="0"/>
              <w:rPr>
                <w:sz w:val="24"/>
                <w:szCs w:val="24"/>
                <w:lang w:val="uk-UA"/>
              </w:rPr>
            </w:pPr>
            <w:r>
              <w:rPr>
                <w:sz w:val="24"/>
                <w:szCs w:val="24"/>
                <w:lang w:val="uk-UA"/>
              </w:rPr>
              <w:t>1</w:t>
            </w:r>
            <w:r w:rsidR="00AC4282" w:rsidRPr="00810B4D">
              <w:rPr>
                <w:sz w:val="24"/>
                <w:szCs w:val="24"/>
                <w:lang w:val="uk-UA"/>
              </w:rPr>
              <w:t>50,0</w:t>
            </w:r>
          </w:p>
        </w:tc>
      </w:tr>
      <w:tr w:rsidR="00AC4282" w:rsidRPr="00F737FE" w:rsidTr="0033377A">
        <w:trPr>
          <w:trHeight w:val="303"/>
        </w:trPr>
        <w:tc>
          <w:tcPr>
            <w:tcW w:w="709" w:type="dxa"/>
            <w:vMerge/>
            <w:shd w:val="clear" w:color="000000" w:fill="FFFFFF"/>
          </w:tcPr>
          <w:p w:rsidR="00AC4282" w:rsidRPr="00810B4D" w:rsidRDefault="00AC4282" w:rsidP="00924D05">
            <w:pPr>
              <w:autoSpaceDE w:val="0"/>
              <w:autoSpaceDN w:val="0"/>
              <w:adjustRightInd w:val="0"/>
              <w:ind w:firstLine="0"/>
              <w:rPr>
                <w:sz w:val="24"/>
                <w:szCs w:val="24"/>
                <w:lang w:val="uk-UA"/>
              </w:rPr>
            </w:pPr>
          </w:p>
        </w:tc>
        <w:tc>
          <w:tcPr>
            <w:tcW w:w="1982" w:type="dxa"/>
            <w:vMerge/>
            <w:shd w:val="clear" w:color="000000" w:fill="FFFFFF"/>
          </w:tcPr>
          <w:p w:rsidR="00AC4282" w:rsidRPr="00810B4D" w:rsidRDefault="00AC4282" w:rsidP="00403F88">
            <w:pPr>
              <w:autoSpaceDE w:val="0"/>
              <w:autoSpaceDN w:val="0"/>
              <w:adjustRightInd w:val="0"/>
              <w:ind w:firstLine="0"/>
              <w:rPr>
                <w:sz w:val="24"/>
                <w:szCs w:val="24"/>
                <w:lang w:val="uk-UA"/>
              </w:rPr>
            </w:pPr>
          </w:p>
        </w:tc>
        <w:tc>
          <w:tcPr>
            <w:tcW w:w="3829" w:type="dxa"/>
            <w:vMerge/>
            <w:shd w:val="clear" w:color="000000" w:fill="FFFFFF"/>
          </w:tcPr>
          <w:p w:rsidR="00AC4282" w:rsidRPr="00810B4D" w:rsidRDefault="00AC4282" w:rsidP="006D2256">
            <w:pPr>
              <w:autoSpaceDE w:val="0"/>
              <w:autoSpaceDN w:val="0"/>
              <w:adjustRightInd w:val="0"/>
              <w:ind w:firstLine="0"/>
              <w:rPr>
                <w:sz w:val="24"/>
                <w:szCs w:val="20"/>
                <w:lang w:val="uk-UA" w:eastAsia="ru-RU"/>
              </w:rPr>
            </w:pPr>
          </w:p>
        </w:tc>
        <w:tc>
          <w:tcPr>
            <w:tcW w:w="1276" w:type="dxa"/>
            <w:vMerge/>
            <w:shd w:val="clear" w:color="000000" w:fill="FFFFFF"/>
          </w:tcPr>
          <w:p w:rsidR="00AC4282" w:rsidRPr="00810B4D" w:rsidRDefault="00AC4282" w:rsidP="006D2256">
            <w:pPr>
              <w:autoSpaceDE w:val="0"/>
              <w:autoSpaceDN w:val="0"/>
              <w:adjustRightInd w:val="0"/>
              <w:ind w:firstLine="0"/>
              <w:rPr>
                <w:sz w:val="24"/>
                <w:szCs w:val="24"/>
                <w:lang w:val="uk-UA"/>
              </w:rPr>
            </w:pPr>
          </w:p>
        </w:tc>
        <w:tc>
          <w:tcPr>
            <w:tcW w:w="3544" w:type="dxa"/>
            <w:vMerge/>
            <w:shd w:val="clear" w:color="000000" w:fill="FFFFFF"/>
          </w:tcPr>
          <w:p w:rsidR="00AC4282" w:rsidRPr="00810B4D" w:rsidRDefault="00AC4282" w:rsidP="006D2256">
            <w:pPr>
              <w:autoSpaceDE w:val="0"/>
              <w:autoSpaceDN w:val="0"/>
              <w:adjustRightInd w:val="0"/>
              <w:ind w:firstLine="0"/>
              <w:rPr>
                <w:sz w:val="24"/>
                <w:szCs w:val="24"/>
                <w:lang w:val="uk-UA"/>
              </w:rPr>
            </w:pPr>
          </w:p>
        </w:tc>
        <w:tc>
          <w:tcPr>
            <w:tcW w:w="1276" w:type="dxa"/>
            <w:shd w:val="clear" w:color="000000" w:fill="FFFFFF"/>
          </w:tcPr>
          <w:p w:rsidR="00AC4282" w:rsidRPr="00810B4D" w:rsidRDefault="0093020F" w:rsidP="006D2256">
            <w:pPr>
              <w:autoSpaceDE w:val="0"/>
              <w:autoSpaceDN w:val="0"/>
              <w:adjustRightInd w:val="0"/>
              <w:ind w:firstLine="0"/>
              <w:rPr>
                <w:sz w:val="24"/>
                <w:szCs w:val="24"/>
                <w:lang w:val="uk-UA"/>
              </w:rPr>
            </w:pPr>
            <w:r>
              <w:rPr>
                <w:sz w:val="24"/>
                <w:szCs w:val="24"/>
                <w:lang w:val="uk-UA"/>
              </w:rPr>
              <w:t>Інші джерела</w:t>
            </w:r>
          </w:p>
        </w:tc>
        <w:tc>
          <w:tcPr>
            <w:tcW w:w="992" w:type="dxa"/>
            <w:shd w:val="clear" w:color="000000" w:fill="FFFFFF"/>
          </w:tcPr>
          <w:p w:rsidR="00AC4282" w:rsidRPr="00810B4D" w:rsidRDefault="003E2C4F" w:rsidP="006D2256">
            <w:pPr>
              <w:autoSpaceDE w:val="0"/>
              <w:autoSpaceDN w:val="0"/>
              <w:adjustRightInd w:val="0"/>
              <w:ind w:firstLine="0"/>
              <w:rPr>
                <w:sz w:val="24"/>
                <w:szCs w:val="24"/>
                <w:lang w:val="uk-UA"/>
              </w:rPr>
            </w:pPr>
            <w:r>
              <w:rPr>
                <w:sz w:val="24"/>
                <w:szCs w:val="24"/>
                <w:lang w:val="uk-UA"/>
              </w:rPr>
              <w:t>1000,0</w:t>
            </w:r>
          </w:p>
        </w:tc>
        <w:tc>
          <w:tcPr>
            <w:tcW w:w="992" w:type="dxa"/>
            <w:shd w:val="clear" w:color="000000" w:fill="FFFFFF"/>
          </w:tcPr>
          <w:p w:rsidR="00AC4282" w:rsidRPr="00810B4D" w:rsidRDefault="00AC4282" w:rsidP="006D2256">
            <w:pPr>
              <w:autoSpaceDE w:val="0"/>
              <w:autoSpaceDN w:val="0"/>
              <w:adjustRightInd w:val="0"/>
              <w:ind w:firstLine="0"/>
              <w:rPr>
                <w:sz w:val="24"/>
                <w:szCs w:val="24"/>
                <w:lang w:val="uk-UA"/>
              </w:rPr>
            </w:pPr>
            <w:r w:rsidRPr="00810B4D">
              <w:rPr>
                <w:sz w:val="24"/>
                <w:szCs w:val="24"/>
                <w:lang w:val="uk-UA"/>
              </w:rPr>
              <w:t>1000,0</w:t>
            </w:r>
          </w:p>
        </w:tc>
        <w:tc>
          <w:tcPr>
            <w:tcW w:w="992" w:type="dxa"/>
            <w:shd w:val="clear" w:color="auto" w:fill="FFFFFF"/>
          </w:tcPr>
          <w:p w:rsidR="00AC4282" w:rsidRPr="00810B4D" w:rsidRDefault="00AC4282" w:rsidP="006D2256">
            <w:pPr>
              <w:autoSpaceDE w:val="0"/>
              <w:autoSpaceDN w:val="0"/>
              <w:adjustRightInd w:val="0"/>
              <w:ind w:firstLine="0"/>
              <w:rPr>
                <w:sz w:val="24"/>
                <w:szCs w:val="24"/>
                <w:lang w:val="uk-UA"/>
              </w:rPr>
            </w:pPr>
            <w:r w:rsidRPr="00810B4D">
              <w:rPr>
                <w:sz w:val="24"/>
                <w:szCs w:val="24"/>
                <w:lang w:val="uk-UA"/>
              </w:rPr>
              <w:t>1000,0</w:t>
            </w:r>
          </w:p>
        </w:tc>
      </w:tr>
      <w:tr w:rsidR="00AC4282" w:rsidRPr="00810B4D" w:rsidTr="0033377A">
        <w:trPr>
          <w:trHeight w:val="303"/>
        </w:trPr>
        <w:tc>
          <w:tcPr>
            <w:tcW w:w="709" w:type="dxa"/>
            <w:vMerge/>
            <w:shd w:val="clear" w:color="000000" w:fill="FFFFFF"/>
          </w:tcPr>
          <w:p w:rsidR="00AC4282" w:rsidRPr="00810B4D" w:rsidRDefault="00AC4282"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AC4282" w:rsidRPr="00810B4D" w:rsidRDefault="00AC4282" w:rsidP="00924D05">
            <w:pPr>
              <w:autoSpaceDE w:val="0"/>
              <w:autoSpaceDN w:val="0"/>
              <w:adjustRightInd w:val="0"/>
              <w:spacing w:after="200" w:line="276" w:lineRule="auto"/>
              <w:rPr>
                <w:sz w:val="24"/>
                <w:szCs w:val="24"/>
                <w:lang w:val="uk-UA"/>
              </w:rPr>
            </w:pPr>
          </w:p>
        </w:tc>
        <w:tc>
          <w:tcPr>
            <w:tcW w:w="3829" w:type="dxa"/>
            <w:shd w:val="clear" w:color="000000" w:fill="FFFFFF"/>
          </w:tcPr>
          <w:p w:rsidR="00AC4282" w:rsidRPr="00810B4D" w:rsidRDefault="00AC4282" w:rsidP="00C02990">
            <w:pPr>
              <w:autoSpaceDE w:val="0"/>
              <w:autoSpaceDN w:val="0"/>
              <w:adjustRightInd w:val="0"/>
              <w:ind w:firstLine="0"/>
              <w:rPr>
                <w:sz w:val="24"/>
                <w:szCs w:val="24"/>
                <w:lang w:val="uk-UA"/>
              </w:rPr>
            </w:pPr>
            <w:r w:rsidRPr="00810B4D">
              <w:rPr>
                <w:sz w:val="24"/>
                <w:szCs w:val="24"/>
                <w:lang w:val="uk-UA"/>
              </w:rPr>
              <w:t>2.1.</w:t>
            </w:r>
            <w:r w:rsidR="00C02990">
              <w:rPr>
                <w:sz w:val="24"/>
                <w:szCs w:val="24"/>
                <w:lang w:val="uk-UA"/>
              </w:rPr>
              <w:t>3</w:t>
            </w:r>
            <w:r w:rsidRPr="00810B4D">
              <w:rPr>
                <w:sz w:val="24"/>
                <w:szCs w:val="24"/>
                <w:lang w:val="uk-UA"/>
              </w:rPr>
              <w:t>. Надання фінансової під</w:t>
            </w:r>
            <w:r w:rsidR="00236E1B">
              <w:rPr>
                <w:sz w:val="24"/>
                <w:szCs w:val="24"/>
                <w:lang w:val="uk-UA"/>
              </w:rPr>
              <w:t>-</w:t>
            </w:r>
            <w:r w:rsidRPr="00810B4D">
              <w:rPr>
                <w:sz w:val="24"/>
                <w:szCs w:val="24"/>
                <w:lang w:val="uk-UA"/>
              </w:rPr>
              <w:t>тримки суб</w:t>
            </w:r>
            <w:r w:rsidR="002469BF">
              <w:rPr>
                <w:sz w:val="24"/>
                <w:szCs w:val="24"/>
                <w:lang w:val="uk-UA"/>
              </w:rPr>
              <w:t>’</w:t>
            </w:r>
            <w:r w:rsidRPr="00810B4D">
              <w:rPr>
                <w:sz w:val="24"/>
                <w:szCs w:val="24"/>
                <w:lang w:val="uk-UA"/>
              </w:rPr>
              <w:t>єктам малого та середнього підприємництва шля</w:t>
            </w:r>
            <w:r w:rsidR="00236E1B">
              <w:rPr>
                <w:sz w:val="24"/>
                <w:szCs w:val="24"/>
                <w:lang w:val="uk-UA"/>
              </w:rPr>
              <w:t>-</w:t>
            </w:r>
            <w:r w:rsidRPr="00810B4D">
              <w:rPr>
                <w:sz w:val="24"/>
                <w:szCs w:val="24"/>
                <w:lang w:val="uk-UA"/>
              </w:rPr>
              <w:t xml:space="preserve">хом виділення коштів у розмірі не менше 0,5% річних доходів відповідних бюджетів згідно з пунктом 3 Указу Президента України від 12 травня 1998 р. </w:t>
            </w:r>
            <w:r w:rsidR="005D7876">
              <w:rPr>
                <w:sz w:val="24"/>
                <w:szCs w:val="24"/>
                <w:lang w:val="uk-UA"/>
              </w:rPr>
              <w:br/>
              <w:t>№ </w:t>
            </w:r>
            <w:r w:rsidRPr="00810B4D">
              <w:rPr>
                <w:sz w:val="24"/>
                <w:szCs w:val="24"/>
                <w:lang w:val="uk-UA"/>
              </w:rPr>
              <w:t>456/98 «Про дер</w:t>
            </w:r>
            <w:r w:rsidR="00236E1B">
              <w:rPr>
                <w:sz w:val="24"/>
                <w:szCs w:val="24"/>
                <w:lang w:val="uk-UA"/>
              </w:rPr>
              <w:t>жавну підтримку малого підприєм</w:t>
            </w:r>
            <w:r w:rsidR="005D7876">
              <w:rPr>
                <w:sz w:val="24"/>
                <w:szCs w:val="24"/>
                <w:lang w:val="uk-UA"/>
              </w:rPr>
              <w:t>-</w:t>
            </w:r>
            <w:r w:rsidRPr="00810B4D">
              <w:rPr>
                <w:sz w:val="24"/>
                <w:szCs w:val="24"/>
                <w:lang w:val="uk-UA"/>
              </w:rPr>
              <w:t xml:space="preserve">ництва» у межах реалізації місцевих та районних програм розвитку малого та середнього підприємництва </w:t>
            </w:r>
          </w:p>
        </w:tc>
        <w:tc>
          <w:tcPr>
            <w:tcW w:w="1276" w:type="dxa"/>
            <w:shd w:val="clear" w:color="000000" w:fill="FFFFFF"/>
          </w:tcPr>
          <w:p w:rsidR="00AC4282" w:rsidRPr="00810B4D" w:rsidRDefault="00F350A1" w:rsidP="0090079B">
            <w:pPr>
              <w:autoSpaceDE w:val="0"/>
              <w:autoSpaceDN w:val="0"/>
              <w:adjustRightInd w:val="0"/>
              <w:ind w:firstLine="0"/>
              <w:rPr>
                <w:sz w:val="24"/>
                <w:szCs w:val="24"/>
                <w:lang w:val="uk-UA"/>
              </w:rPr>
            </w:pPr>
            <w:r>
              <w:rPr>
                <w:sz w:val="24"/>
                <w:szCs w:val="24"/>
                <w:lang w:val="uk-UA"/>
              </w:rPr>
              <w:t>2017-2019</w:t>
            </w:r>
          </w:p>
          <w:p w:rsidR="00AC4282" w:rsidRPr="00810B4D" w:rsidRDefault="00AC4282" w:rsidP="0090079B">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AC4282" w:rsidRPr="00810B4D" w:rsidRDefault="002C6C5C" w:rsidP="00536F5E">
            <w:pPr>
              <w:autoSpaceDE w:val="0"/>
              <w:autoSpaceDN w:val="0"/>
              <w:adjustRightInd w:val="0"/>
              <w:ind w:firstLine="0"/>
              <w:rPr>
                <w:sz w:val="24"/>
                <w:szCs w:val="24"/>
                <w:lang w:val="uk-UA"/>
              </w:rPr>
            </w:pPr>
            <w:r>
              <w:rPr>
                <w:sz w:val="24"/>
                <w:szCs w:val="24"/>
                <w:lang w:val="uk-UA"/>
              </w:rPr>
              <w:t>О</w:t>
            </w:r>
            <w:r w:rsidR="00AC4282" w:rsidRPr="00810B4D">
              <w:rPr>
                <w:sz w:val="24"/>
                <w:szCs w:val="24"/>
                <w:lang w:val="uk-UA"/>
              </w:rPr>
              <w:t xml:space="preserve">ргани місцевого </w:t>
            </w:r>
            <w:r w:rsidR="005B24BF">
              <w:rPr>
                <w:sz w:val="24"/>
                <w:szCs w:val="24"/>
                <w:lang w:val="uk-UA"/>
              </w:rPr>
              <w:br/>
            </w:r>
            <w:r w:rsidR="00AC4282" w:rsidRPr="00810B4D">
              <w:rPr>
                <w:sz w:val="24"/>
                <w:szCs w:val="24"/>
                <w:lang w:val="uk-UA"/>
              </w:rPr>
              <w:t>самоврядування</w:t>
            </w:r>
          </w:p>
        </w:tc>
        <w:tc>
          <w:tcPr>
            <w:tcW w:w="1276" w:type="dxa"/>
            <w:shd w:val="clear" w:color="000000" w:fill="FFFFFF"/>
          </w:tcPr>
          <w:p w:rsidR="00AC4282" w:rsidRPr="00810B4D" w:rsidRDefault="002C6C5C" w:rsidP="002C6C5C">
            <w:pPr>
              <w:autoSpaceDE w:val="0"/>
              <w:autoSpaceDN w:val="0"/>
              <w:adjustRightInd w:val="0"/>
              <w:ind w:firstLine="0"/>
              <w:rPr>
                <w:sz w:val="24"/>
                <w:szCs w:val="24"/>
                <w:lang w:val="uk-UA"/>
              </w:rPr>
            </w:pPr>
            <w:r>
              <w:rPr>
                <w:sz w:val="24"/>
                <w:szCs w:val="24"/>
                <w:lang w:val="uk-UA"/>
              </w:rPr>
              <w:t xml:space="preserve">Кошти </w:t>
            </w:r>
            <w:r w:rsidR="00AC4282" w:rsidRPr="00810B4D">
              <w:rPr>
                <w:sz w:val="24"/>
                <w:szCs w:val="24"/>
                <w:lang w:val="uk-UA"/>
              </w:rPr>
              <w:t>бюд-жетів</w:t>
            </w:r>
            <w:r>
              <w:rPr>
                <w:sz w:val="24"/>
                <w:szCs w:val="24"/>
                <w:lang w:val="uk-UA"/>
              </w:rPr>
              <w:t xml:space="preserve"> </w:t>
            </w:r>
            <w:r w:rsidR="00C02990">
              <w:rPr>
                <w:sz w:val="24"/>
                <w:szCs w:val="24"/>
                <w:lang w:val="uk-UA"/>
              </w:rPr>
              <w:t xml:space="preserve">міських рад </w:t>
            </w:r>
            <w:r>
              <w:rPr>
                <w:sz w:val="24"/>
                <w:szCs w:val="24"/>
                <w:lang w:val="uk-UA"/>
              </w:rPr>
              <w:t xml:space="preserve">міст обласно-го, район-ного значення, селищних рад </w:t>
            </w:r>
          </w:p>
        </w:tc>
        <w:tc>
          <w:tcPr>
            <w:tcW w:w="992" w:type="dxa"/>
            <w:shd w:val="clear" w:color="000000" w:fill="FFFFFF"/>
          </w:tcPr>
          <w:p w:rsidR="00AC4282" w:rsidRPr="00810B4D" w:rsidRDefault="00AC4282" w:rsidP="00924D05">
            <w:pPr>
              <w:autoSpaceDE w:val="0"/>
              <w:autoSpaceDN w:val="0"/>
              <w:adjustRightInd w:val="0"/>
              <w:ind w:hanging="77"/>
              <w:rPr>
                <w:sz w:val="24"/>
                <w:szCs w:val="24"/>
                <w:lang w:val="uk-UA"/>
              </w:rPr>
            </w:pPr>
            <w:r w:rsidRPr="00810B4D">
              <w:rPr>
                <w:sz w:val="24"/>
                <w:szCs w:val="24"/>
                <w:lang w:val="uk-UA"/>
              </w:rPr>
              <w:t>-</w:t>
            </w:r>
          </w:p>
        </w:tc>
        <w:tc>
          <w:tcPr>
            <w:tcW w:w="992" w:type="dxa"/>
            <w:shd w:val="clear" w:color="000000" w:fill="FFFFFF"/>
          </w:tcPr>
          <w:p w:rsidR="00AC4282" w:rsidRPr="00810B4D" w:rsidRDefault="00AC4282" w:rsidP="00924D05">
            <w:pPr>
              <w:autoSpaceDE w:val="0"/>
              <w:autoSpaceDN w:val="0"/>
              <w:adjustRightInd w:val="0"/>
              <w:ind w:hanging="77"/>
              <w:rPr>
                <w:sz w:val="24"/>
                <w:szCs w:val="24"/>
                <w:lang w:val="uk-UA"/>
              </w:rPr>
            </w:pPr>
            <w:r w:rsidRPr="00810B4D">
              <w:rPr>
                <w:sz w:val="24"/>
                <w:szCs w:val="24"/>
                <w:lang w:val="uk-UA"/>
              </w:rPr>
              <w:t>-</w:t>
            </w:r>
          </w:p>
        </w:tc>
        <w:tc>
          <w:tcPr>
            <w:tcW w:w="992" w:type="dxa"/>
            <w:shd w:val="clear" w:color="000000" w:fill="FFFFFF"/>
          </w:tcPr>
          <w:p w:rsidR="00AC4282" w:rsidRPr="00810B4D" w:rsidRDefault="00AC4282" w:rsidP="00924D05">
            <w:pPr>
              <w:autoSpaceDE w:val="0"/>
              <w:autoSpaceDN w:val="0"/>
              <w:adjustRightInd w:val="0"/>
              <w:ind w:hanging="77"/>
              <w:rPr>
                <w:sz w:val="24"/>
                <w:szCs w:val="24"/>
                <w:lang w:val="uk-UA"/>
              </w:rPr>
            </w:pPr>
            <w:r w:rsidRPr="00810B4D">
              <w:rPr>
                <w:sz w:val="24"/>
                <w:szCs w:val="24"/>
                <w:lang w:val="uk-UA"/>
              </w:rPr>
              <w:t>-</w:t>
            </w:r>
          </w:p>
        </w:tc>
      </w:tr>
      <w:tr w:rsidR="00AC4282" w:rsidRPr="00810B4D" w:rsidTr="0033377A">
        <w:trPr>
          <w:trHeight w:val="303"/>
        </w:trPr>
        <w:tc>
          <w:tcPr>
            <w:tcW w:w="709" w:type="dxa"/>
            <w:vMerge/>
            <w:shd w:val="clear" w:color="000000" w:fill="FFFFFF"/>
          </w:tcPr>
          <w:p w:rsidR="00AC4282" w:rsidRPr="00810B4D" w:rsidRDefault="00AC4282"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AC4282" w:rsidRPr="00810B4D" w:rsidRDefault="00AC4282" w:rsidP="00924D05">
            <w:pPr>
              <w:autoSpaceDE w:val="0"/>
              <w:autoSpaceDN w:val="0"/>
              <w:adjustRightInd w:val="0"/>
              <w:spacing w:after="200" w:line="276" w:lineRule="auto"/>
              <w:rPr>
                <w:sz w:val="24"/>
                <w:szCs w:val="24"/>
                <w:lang w:val="uk-UA"/>
              </w:rPr>
            </w:pPr>
          </w:p>
        </w:tc>
        <w:tc>
          <w:tcPr>
            <w:tcW w:w="3829" w:type="dxa"/>
            <w:shd w:val="clear" w:color="000000" w:fill="FFFFFF"/>
          </w:tcPr>
          <w:p w:rsidR="00AC4282" w:rsidRPr="00810B4D" w:rsidRDefault="00AC4282" w:rsidP="00C02990">
            <w:pPr>
              <w:autoSpaceDE w:val="0"/>
              <w:autoSpaceDN w:val="0"/>
              <w:adjustRightInd w:val="0"/>
              <w:ind w:firstLine="0"/>
              <w:rPr>
                <w:sz w:val="24"/>
                <w:szCs w:val="24"/>
                <w:lang w:val="uk-UA"/>
              </w:rPr>
            </w:pPr>
            <w:r w:rsidRPr="00810B4D">
              <w:rPr>
                <w:sz w:val="24"/>
                <w:szCs w:val="24"/>
                <w:lang w:val="uk-UA"/>
              </w:rPr>
              <w:t>2.1.</w:t>
            </w:r>
            <w:r w:rsidR="00C02990">
              <w:rPr>
                <w:sz w:val="24"/>
                <w:szCs w:val="24"/>
                <w:lang w:val="uk-UA"/>
              </w:rPr>
              <w:t>4</w:t>
            </w:r>
            <w:r w:rsidRPr="00810B4D">
              <w:rPr>
                <w:sz w:val="24"/>
                <w:szCs w:val="24"/>
                <w:lang w:val="uk-UA"/>
              </w:rPr>
              <w:t>. Застосування відповідно до податкового законодавства піль</w:t>
            </w:r>
            <w:r w:rsidR="00236E1B">
              <w:rPr>
                <w:sz w:val="24"/>
                <w:szCs w:val="24"/>
                <w:lang w:val="uk-UA"/>
              </w:rPr>
              <w:t>-</w:t>
            </w:r>
            <w:r w:rsidRPr="00810B4D">
              <w:rPr>
                <w:sz w:val="24"/>
                <w:szCs w:val="24"/>
                <w:lang w:val="uk-UA"/>
              </w:rPr>
              <w:t>гових умов оподаткування місцевими податками та зборами, нарахування вартості патентів, орендної плати за використання приміщень, обладнання, земельних ділянок для новостворених переробних підприємств, підприємств із випуску товарів народного споживання та для всіх під</w:t>
            </w:r>
            <w:r w:rsidR="00236E1B">
              <w:rPr>
                <w:sz w:val="24"/>
                <w:szCs w:val="24"/>
                <w:lang w:val="uk-UA"/>
              </w:rPr>
              <w:t>-</w:t>
            </w:r>
            <w:r w:rsidRPr="00810B4D">
              <w:rPr>
                <w:sz w:val="24"/>
                <w:szCs w:val="24"/>
                <w:lang w:val="uk-UA"/>
              </w:rPr>
              <w:t xml:space="preserve">приємців-початківців сільської місцевості протягом 1-го року з моменту реєстрації підприєм-ницької діяльності, фермерських господарств, а також підприємств, що впроваджують в </w:t>
            </w:r>
            <w:r w:rsidR="00C511EA">
              <w:rPr>
                <w:sz w:val="24"/>
                <w:szCs w:val="24"/>
                <w:lang w:val="uk-UA"/>
              </w:rPr>
              <w:t xml:space="preserve">Сумській </w:t>
            </w:r>
            <w:r w:rsidRPr="00810B4D">
              <w:rPr>
                <w:sz w:val="24"/>
                <w:szCs w:val="24"/>
                <w:lang w:val="uk-UA"/>
              </w:rPr>
              <w:t>області новітні технології</w:t>
            </w:r>
          </w:p>
        </w:tc>
        <w:tc>
          <w:tcPr>
            <w:tcW w:w="1276" w:type="dxa"/>
            <w:shd w:val="clear" w:color="000000" w:fill="FFFFFF"/>
          </w:tcPr>
          <w:p w:rsidR="00AC4282" w:rsidRPr="00810B4D" w:rsidRDefault="00F350A1" w:rsidP="0090079B">
            <w:pPr>
              <w:autoSpaceDE w:val="0"/>
              <w:autoSpaceDN w:val="0"/>
              <w:adjustRightInd w:val="0"/>
              <w:ind w:firstLine="0"/>
              <w:rPr>
                <w:sz w:val="24"/>
                <w:szCs w:val="24"/>
                <w:lang w:val="uk-UA"/>
              </w:rPr>
            </w:pPr>
            <w:r>
              <w:rPr>
                <w:sz w:val="24"/>
                <w:szCs w:val="24"/>
                <w:lang w:val="uk-UA"/>
              </w:rPr>
              <w:t>2017-2019</w:t>
            </w:r>
          </w:p>
          <w:p w:rsidR="00AC4282" w:rsidRPr="00810B4D" w:rsidRDefault="00AC4282" w:rsidP="0090079B">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 xml:space="preserve">Органи місцевого </w:t>
            </w:r>
            <w:r w:rsidR="005B24BF">
              <w:rPr>
                <w:sz w:val="24"/>
                <w:szCs w:val="24"/>
                <w:lang w:val="uk-UA"/>
              </w:rPr>
              <w:br/>
              <w:t>самовряду</w:t>
            </w:r>
            <w:r w:rsidRPr="00810B4D">
              <w:rPr>
                <w:sz w:val="24"/>
                <w:szCs w:val="24"/>
                <w:lang w:val="uk-UA"/>
              </w:rPr>
              <w:t>вання</w:t>
            </w:r>
          </w:p>
        </w:tc>
        <w:tc>
          <w:tcPr>
            <w:tcW w:w="1276"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AC4282" w:rsidRPr="00810B4D" w:rsidRDefault="00AC4282" w:rsidP="00924D05">
            <w:pPr>
              <w:autoSpaceDE w:val="0"/>
              <w:autoSpaceDN w:val="0"/>
              <w:adjustRightInd w:val="0"/>
              <w:ind w:firstLine="0"/>
              <w:rPr>
                <w:sz w:val="24"/>
                <w:szCs w:val="24"/>
                <w:lang w:val="uk-UA"/>
              </w:rPr>
            </w:pPr>
            <w:r w:rsidRPr="00810B4D">
              <w:rPr>
                <w:sz w:val="24"/>
                <w:szCs w:val="24"/>
                <w:lang w:val="uk-UA"/>
              </w:rPr>
              <w:t>-</w:t>
            </w:r>
          </w:p>
        </w:tc>
      </w:tr>
      <w:tr w:rsidR="006E380E" w:rsidRPr="00810B4D" w:rsidTr="0033377A">
        <w:trPr>
          <w:trHeight w:val="303"/>
        </w:trPr>
        <w:tc>
          <w:tcPr>
            <w:tcW w:w="709" w:type="dxa"/>
            <w:vMerge/>
            <w:tcBorders>
              <w:bottom w:val="nil"/>
            </w:tcBorders>
            <w:shd w:val="clear" w:color="000000" w:fill="FFFFFF"/>
          </w:tcPr>
          <w:p w:rsidR="006E380E" w:rsidRPr="00810B4D" w:rsidRDefault="006E380E" w:rsidP="00924D05">
            <w:pPr>
              <w:autoSpaceDE w:val="0"/>
              <w:autoSpaceDN w:val="0"/>
              <w:adjustRightInd w:val="0"/>
              <w:ind w:firstLine="0"/>
              <w:rPr>
                <w:sz w:val="24"/>
                <w:szCs w:val="24"/>
                <w:lang w:val="uk-UA"/>
              </w:rPr>
            </w:pPr>
          </w:p>
        </w:tc>
        <w:tc>
          <w:tcPr>
            <w:tcW w:w="1982" w:type="dxa"/>
            <w:vMerge/>
            <w:tcBorders>
              <w:bottom w:val="nil"/>
            </w:tcBorders>
            <w:shd w:val="clear" w:color="000000" w:fill="FFFFFF"/>
          </w:tcPr>
          <w:p w:rsidR="006E380E" w:rsidRPr="00810B4D" w:rsidRDefault="006E380E" w:rsidP="00924D05">
            <w:pPr>
              <w:autoSpaceDE w:val="0"/>
              <w:autoSpaceDN w:val="0"/>
              <w:adjustRightInd w:val="0"/>
              <w:rPr>
                <w:sz w:val="24"/>
                <w:szCs w:val="24"/>
                <w:lang w:val="uk-UA"/>
              </w:rPr>
            </w:pPr>
          </w:p>
        </w:tc>
        <w:tc>
          <w:tcPr>
            <w:tcW w:w="3829" w:type="dxa"/>
            <w:vMerge w:val="restart"/>
            <w:shd w:val="clear" w:color="000000" w:fill="FFFFFF"/>
          </w:tcPr>
          <w:p w:rsidR="006E380E" w:rsidRPr="00810B4D" w:rsidRDefault="006E380E" w:rsidP="006E380E">
            <w:pPr>
              <w:autoSpaceDE w:val="0"/>
              <w:autoSpaceDN w:val="0"/>
              <w:adjustRightInd w:val="0"/>
              <w:ind w:firstLine="0"/>
              <w:rPr>
                <w:sz w:val="24"/>
                <w:szCs w:val="24"/>
                <w:lang w:val="uk-UA"/>
              </w:rPr>
            </w:pPr>
            <w:r>
              <w:rPr>
                <w:sz w:val="24"/>
                <w:lang w:val="uk-UA"/>
              </w:rPr>
              <w:t>2.1.5</w:t>
            </w:r>
            <w:r w:rsidR="000133AC">
              <w:rPr>
                <w:sz w:val="24"/>
                <w:lang w:val="uk-UA"/>
              </w:rPr>
              <w:t>.</w:t>
            </w:r>
            <w:r>
              <w:rPr>
                <w:sz w:val="24"/>
                <w:lang w:val="uk-UA"/>
              </w:rPr>
              <w:t> </w:t>
            </w:r>
            <w:r w:rsidRPr="00810B4D">
              <w:rPr>
                <w:sz w:val="24"/>
                <w:lang w:val="uk-UA"/>
              </w:rPr>
              <w:t>Фінансова підтримка діяльності комунальної установи «Сумський обласний фонд під</w:t>
            </w:r>
            <w:r>
              <w:rPr>
                <w:sz w:val="24"/>
                <w:lang w:val="uk-UA"/>
              </w:rPr>
              <w:t>-</w:t>
            </w:r>
            <w:r w:rsidRPr="00810B4D">
              <w:rPr>
                <w:sz w:val="24"/>
                <w:lang w:val="uk-UA"/>
              </w:rPr>
              <w:t>тримки підприємництва» Сумської обласної ради</w:t>
            </w:r>
          </w:p>
        </w:tc>
        <w:tc>
          <w:tcPr>
            <w:tcW w:w="1276" w:type="dxa"/>
            <w:vMerge w:val="restart"/>
            <w:shd w:val="clear" w:color="000000" w:fill="FFFFFF"/>
          </w:tcPr>
          <w:p w:rsidR="006E380E" w:rsidRPr="00810B4D" w:rsidRDefault="006E380E" w:rsidP="006E380E">
            <w:pPr>
              <w:autoSpaceDE w:val="0"/>
              <w:autoSpaceDN w:val="0"/>
              <w:adjustRightInd w:val="0"/>
              <w:ind w:firstLine="0"/>
              <w:rPr>
                <w:sz w:val="24"/>
                <w:szCs w:val="24"/>
                <w:lang w:val="uk-UA"/>
              </w:rPr>
            </w:pPr>
            <w:r>
              <w:rPr>
                <w:sz w:val="24"/>
                <w:lang w:val="uk-UA"/>
              </w:rPr>
              <w:t>2017-2019</w:t>
            </w:r>
            <w:r w:rsidRPr="00810B4D">
              <w:rPr>
                <w:sz w:val="24"/>
                <w:lang w:val="uk-UA"/>
              </w:rPr>
              <w:t xml:space="preserve"> роки</w:t>
            </w:r>
          </w:p>
        </w:tc>
        <w:tc>
          <w:tcPr>
            <w:tcW w:w="3544" w:type="dxa"/>
            <w:vMerge w:val="restart"/>
            <w:shd w:val="clear" w:color="000000" w:fill="FFFFFF"/>
          </w:tcPr>
          <w:p w:rsidR="006E380E" w:rsidRPr="00810B4D" w:rsidRDefault="006E380E" w:rsidP="00740E7F">
            <w:pPr>
              <w:autoSpaceDE w:val="0"/>
              <w:autoSpaceDN w:val="0"/>
              <w:adjustRightInd w:val="0"/>
              <w:ind w:firstLine="0"/>
              <w:rPr>
                <w:sz w:val="24"/>
                <w:szCs w:val="24"/>
                <w:lang w:val="uk-UA"/>
              </w:rPr>
            </w:pPr>
            <w:r w:rsidRPr="00810B4D">
              <w:rPr>
                <w:sz w:val="24"/>
                <w:szCs w:val="28"/>
                <w:lang w:val="uk-UA"/>
              </w:rPr>
              <w:t>Департамент економічного розвитку і торгівлі Сумської обласної державної адміні</w:t>
            </w:r>
            <w:r w:rsidR="00740E7F">
              <w:rPr>
                <w:sz w:val="24"/>
                <w:szCs w:val="28"/>
                <w:lang w:val="uk-UA"/>
              </w:rPr>
              <w:t xml:space="preserve">- </w:t>
            </w:r>
            <w:r w:rsidRPr="00810B4D">
              <w:rPr>
                <w:sz w:val="24"/>
                <w:szCs w:val="28"/>
                <w:lang w:val="uk-UA"/>
              </w:rPr>
              <w:t>страції, к</w:t>
            </w:r>
            <w:r w:rsidRPr="00810B4D">
              <w:rPr>
                <w:sz w:val="24"/>
                <w:szCs w:val="24"/>
                <w:lang w:val="uk-UA"/>
              </w:rPr>
              <w:t>омунальна установа «Сумський о</w:t>
            </w:r>
            <w:r>
              <w:rPr>
                <w:sz w:val="24"/>
                <w:szCs w:val="24"/>
                <w:lang w:val="uk-UA"/>
              </w:rPr>
              <w:t>бласний фонд підтримки підпри</w:t>
            </w:r>
            <w:r w:rsidR="00073604">
              <w:rPr>
                <w:sz w:val="24"/>
                <w:szCs w:val="24"/>
                <w:lang w:val="uk-UA"/>
              </w:rPr>
              <w:t>-</w:t>
            </w:r>
            <w:r>
              <w:rPr>
                <w:sz w:val="24"/>
                <w:szCs w:val="24"/>
                <w:lang w:val="uk-UA"/>
              </w:rPr>
              <w:t>єм</w:t>
            </w:r>
            <w:r w:rsidRPr="00810B4D">
              <w:rPr>
                <w:sz w:val="24"/>
                <w:szCs w:val="24"/>
                <w:lang w:val="uk-UA"/>
              </w:rPr>
              <w:t>ництва» Сумської обласної ради</w:t>
            </w:r>
          </w:p>
        </w:tc>
        <w:tc>
          <w:tcPr>
            <w:tcW w:w="1276" w:type="dxa"/>
            <w:vMerge w:val="restart"/>
            <w:shd w:val="clear" w:color="000000" w:fill="FFFFFF"/>
          </w:tcPr>
          <w:p w:rsidR="006E380E" w:rsidRPr="00810B4D" w:rsidRDefault="006E380E" w:rsidP="006E380E">
            <w:pPr>
              <w:autoSpaceDE w:val="0"/>
              <w:autoSpaceDN w:val="0"/>
              <w:adjustRightInd w:val="0"/>
              <w:ind w:firstLine="0"/>
              <w:rPr>
                <w:sz w:val="24"/>
                <w:szCs w:val="24"/>
                <w:lang w:val="uk-UA"/>
              </w:rPr>
            </w:pPr>
            <w:r>
              <w:rPr>
                <w:sz w:val="24"/>
                <w:lang w:val="uk-UA"/>
              </w:rPr>
              <w:t>Кошти облас</w:t>
            </w:r>
            <w:r w:rsidRPr="00810B4D">
              <w:rPr>
                <w:sz w:val="24"/>
                <w:lang w:val="uk-UA"/>
              </w:rPr>
              <w:t>ног</w:t>
            </w:r>
            <w:r>
              <w:rPr>
                <w:sz w:val="24"/>
                <w:lang w:val="uk-UA"/>
              </w:rPr>
              <w:t>о</w:t>
            </w:r>
            <w:r w:rsidRPr="00810B4D">
              <w:rPr>
                <w:sz w:val="24"/>
                <w:lang w:val="uk-UA"/>
              </w:rPr>
              <w:t xml:space="preserve"> бюджету</w:t>
            </w:r>
          </w:p>
        </w:tc>
        <w:tc>
          <w:tcPr>
            <w:tcW w:w="992" w:type="dxa"/>
            <w:vMerge w:val="restart"/>
            <w:shd w:val="clear" w:color="000000" w:fill="FFFFFF"/>
          </w:tcPr>
          <w:p w:rsidR="006E380E" w:rsidRPr="00810B4D" w:rsidRDefault="006E380E" w:rsidP="006E380E">
            <w:pPr>
              <w:autoSpaceDE w:val="0"/>
              <w:autoSpaceDN w:val="0"/>
              <w:adjustRightInd w:val="0"/>
              <w:ind w:firstLine="0"/>
              <w:rPr>
                <w:sz w:val="24"/>
                <w:szCs w:val="24"/>
                <w:lang w:val="uk-UA"/>
              </w:rPr>
            </w:pPr>
            <w:r>
              <w:rPr>
                <w:sz w:val="24"/>
                <w:lang w:val="uk-UA"/>
              </w:rPr>
              <w:t>400</w:t>
            </w:r>
            <w:r w:rsidRPr="00810B4D">
              <w:rPr>
                <w:sz w:val="24"/>
                <w:lang w:val="uk-UA"/>
              </w:rPr>
              <w:t>,0</w:t>
            </w:r>
          </w:p>
        </w:tc>
        <w:tc>
          <w:tcPr>
            <w:tcW w:w="992" w:type="dxa"/>
            <w:vMerge w:val="restart"/>
            <w:shd w:val="clear" w:color="000000" w:fill="FFFFFF"/>
          </w:tcPr>
          <w:p w:rsidR="006E380E" w:rsidRPr="00810B4D" w:rsidRDefault="006E380E" w:rsidP="006E380E">
            <w:pPr>
              <w:autoSpaceDE w:val="0"/>
              <w:autoSpaceDN w:val="0"/>
              <w:adjustRightInd w:val="0"/>
              <w:ind w:firstLine="0"/>
              <w:rPr>
                <w:sz w:val="24"/>
                <w:szCs w:val="24"/>
                <w:lang w:val="uk-UA"/>
              </w:rPr>
            </w:pPr>
            <w:r>
              <w:rPr>
                <w:sz w:val="24"/>
                <w:lang w:val="uk-UA"/>
              </w:rPr>
              <w:t>45</w:t>
            </w:r>
            <w:r w:rsidRPr="00810B4D">
              <w:rPr>
                <w:sz w:val="24"/>
                <w:lang w:val="uk-UA"/>
              </w:rPr>
              <w:t>0,0</w:t>
            </w:r>
          </w:p>
        </w:tc>
        <w:tc>
          <w:tcPr>
            <w:tcW w:w="992" w:type="dxa"/>
            <w:vMerge w:val="restart"/>
            <w:shd w:val="clear" w:color="000000" w:fill="FFFFFF"/>
          </w:tcPr>
          <w:p w:rsidR="006E380E" w:rsidRPr="00810B4D" w:rsidRDefault="006E380E" w:rsidP="006E380E">
            <w:pPr>
              <w:autoSpaceDE w:val="0"/>
              <w:autoSpaceDN w:val="0"/>
              <w:adjustRightInd w:val="0"/>
              <w:ind w:firstLine="0"/>
              <w:rPr>
                <w:sz w:val="24"/>
                <w:szCs w:val="24"/>
                <w:lang w:val="uk-UA"/>
              </w:rPr>
            </w:pPr>
            <w:r>
              <w:rPr>
                <w:sz w:val="24"/>
                <w:lang w:val="uk-UA"/>
              </w:rPr>
              <w:t>5</w:t>
            </w:r>
            <w:r w:rsidRPr="00810B4D">
              <w:rPr>
                <w:sz w:val="24"/>
                <w:lang w:val="uk-UA"/>
              </w:rPr>
              <w:t>00,0</w:t>
            </w:r>
          </w:p>
        </w:tc>
      </w:tr>
      <w:tr w:rsidR="006E380E" w:rsidRPr="00810B4D" w:rsidTr="0033377A">
        <w:trPr>
          <w:trHeight w:val="303"/>
        </w:trPr>
        <w:tc>
          <w:tcPr>
            <w:tcW w:w="709" w:type="dxa"/>
            <w:tcBorders>
              <w:top w:val="nil"/>
            </w:tcBorders>
            <w:shd w:val="clear" w:color="000000" w:fill="FFFFFF"/>
          </w:tcPr>
          <w:p w:rsidR="006E380E" w:rsidRPr="00810B4D" w:rsidRDefault="006E380E" w:rsidP="00924D05">
            <w:pPr>
              <w:autoSpaceDE w:val="0"/>
              <w:autoSpaceDN w:val="0"/>
              <w:adjustRightInd w:val="0"/>
              <w:ind w:firstLine="0"/>
              <w:rPr>
                <w:sz w:val="24"/>
                <w:szCs w:val="24"/>
                <w:lang w:val="uk-UA"/>
              </w:rPr>
            </w:pPr>
          </w:p>
        </w:tc>
        <w:tc>
          <w:tcPr>
            <w:tcW w:w="1982" w:type="dxa"/>
            <w:tcBorders>
              <w:top w:val="nil"/>
            </w:tcBorders>
            <w:shd w:val="clear" w:color="000000" w:fill="FFFFFF"/>
          </w:tcPr>
          <w:p w:rsidR="006E380E" w:rsidRPr="00810B4D" w:rsidRDefault="006E380E" w:rsidP="00924D05">
            <w:pPr>
              <w:autoSpaceDE w:val="0"/>
              <w:autoSpaceDN w:val="0"/>
              <w:adjustRightInd w:val="0"/>
              <w:rPr>
                <w:sz w:val="24"/>
                <w:szCs w:val="24"/>
                <w:lang w:val="uk-UA"/>
              </w:rPr>
            </w:pPr>
          </w:p>
        </w:tc>
        <w:tc>
          <w:tcPr>
            <w:tcW w:w="3829" w:type="dxa"/>
            <w:vMerge/>
            <w:shd w:val="clear" w:color="000000" w:fill="FFFFFF"/>
          </w:tcPr>
          <w:p w:rsidR="006E380E" w:rsidRPr="00810B4D" w:rsidRDefault="006E380E" w:rsidP="001F5924">
            <w:pPr>
              <w:autoSpaceDE w:val="0"/>
              <w:autoSpaceDN w:val="0"/>
              <w:adjustRightInd w:val="0"/>
              <w:ind w:firstLine="0"/>
              <w:rPr>
                <w:sz w:val="24"/>
                <w:lang w:val="uk-UA"/>
              </w:rPr>
            </w:pPr>
          </w:p>
        </w:tc>
        <w:tc>
          <w:tcPr>
            <w:tcW w:w="1276" w:type="dxa"/>
            <w:vMerge/>
            <w:shd w:val="clear" w:color="000000" w:fill="FFFFFF"/>
          </w:tcPr>
          <w:p w:rsidR="006E380E" w:rsidRPr="00810B4D" w:rsidRDefault="006E380E" w:rsidP="001F5924">
            <w:pPr>
              <w:autoSpaceDE w:val="0"/>
              <w:autoSpaceDN w:val="0"/>
              <w:adjustRightInd w:val="0"/>
              <w:ind w:firstLine="0"/>
              <w:rPr>
                <w:sz w:val="24"/>
                <w:lang w:val="uk-UA"/>
              </w:rPr>
            </w:pPr>
          </w:p>
        </w:tc>
        <w:tc>
          <w:tcPr>
            <w:tcW w:w="3544" w:type="dxa"/>
            <w:vMerge/>
            <w:shd w:val="clear" w:color="000000" w:fill="FFFFFF"/>
          </w:tcPr>
          <w:p w:rsidR="006E380E" w:rsidRPr="003E2C4F" w:rsidRDefault="006E380E" w:rsidP="001F5924">
            <w:pPr>
              <w:autoSpaceDE w:val="0"/>
              <w:autoSpaceDN w:val="0"/>
              <w:adjustRightInd w:val="0"/>
              <w:ind w:firstLine="0"/>
              <w:rPr>
                <w:sz w:val="22"/>
                <w:lang w:val="uk-UA"/>
              </w:rPr>
            </w:pPr>
          </w:p>
        </w:tc>
        <w:tc>
          <w:tcPr>
            <w:tcW w:w="1276" w:type="dxa"/>
            <w:vMerge/>
            <w:shd w:val="clear" w:color="000000" w:fill="FFFFFF"/>
          </w:tcPr>
          <w:p w:rsidR="006E380E" w:rsidRPr="00810B4D" w:rsidRDefault="006E380E" w:rsidP="001F5924">
            <w:pPr>
              <w:autoSpaceDE w:val="0"/>
              <w:autoSpaceDN w:val="0"/>
              <w:adjustRightInd w:val="0"/>
              <w:ind w:firstLine="0"/>
              <w:rPr>
                <w:sz w:val="24"/>
                <w:lang w:val="uk-UA"/>
              </w:rPr>
            </w:pPr>
          </w:p>
        </w:tc>
        <w:tc>
          <w:tcPr>
            <w:tcW w:w="992" w:type="dxa"/>
            <w:vMerge/>
            <w:shd w:val="clear" w:color="000000" w:fill="FFFFFF"/>
          </w:tcPr>
          <w:p w:rsidR="006E380E" w:rsidRPr="00810B4D" w:rsidRDefault="006E380E" w:rsidP="001F5924">
            <w:pPr>
              <w:autoSpaceDE w:val="0"/>
              <w:autoSpaceDN w:val="0"/>
              <w:adjustRightInd w:val="0"/>
              <w:ind w:firstLine="0"/>
              <w:rPr>
                <w:sz w:val="24"/>
                <w:lang w:val="uk-UA"/>
              </w:rPr>
            </w:pPr>
          </w:p>
        </w:tc>
        <w:tc>
          <w:tcPr>
            <w:tcW w:w="992" w:type="dxa"/>
            <w:vMerge/>
            <w:shd w:val="clear" w:color="000000" w:fill="FFFFFF"/>
          </w:tcPr>
          <w:p w:rsidR="006E380E" w:rsidRPr="00810B4D" w:rsidRDefault="006E380E" w:rsidP="001F5924">
            <w:pPr>
              <w:autoSpaceDE w:val="0"/>
              <w:autoSpaceDN w:val="0"/>
              <w:adjustRightInd w:val="0"/>
              <w:ind w:firstLine="0"/>
              <w:rPr>
                <w:sz w:val="24"/>
                <w:lang w:val="uk-UA"/>
              </w:rPr>
            </w:pPr>
          </w:p>
        </w:tc>
        <w:tc>
          <w:tcPr>
            <w:tcW w:w="992" w:type="dxa"/>
            <w:vMerge/>
            <w:shd w:val="clear" w:color="000000" w:fill="FFFFFF"/>
          </w:tcPr>
          <w:p w:rsidR="006E380E" w:rsidRPr="00810B4D" w:rsidRDefault="006E380E" w:rsidP="001F5924">
            <w:pPr>
              <w:autoSpaceDE w:val="0"/>
              <w:autoSpaceDN w:val="0"/>
              <w:adjustRightInd w:val="0"/>
              <w:ind w:firstLine="0"/>
              <w:rPr>
                <w:sz w:val="24"/>
                <w:lang w:val="uk-UA"/>
              </w:rPr>
            </w:pPr>
          </w:p>
        </w:tc>
      </w:tr>
      <w:tr w:rsidR="001F5924" w:rsidRPr="005B24BF" w:rsidTr="0033377A">
        <w:trPr>
          <w:trHeight w:val="2386"/>
        </w:trPr>
        <w:tc>
          <w:tcPr>
            <w:tcW w:w="709" w:type="dxa"/>
            <w:vMerge w:val="restart"/>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2.2.</w:t>
            </w:r>
          </w:p>
        </w:tc>
        <w:tc>
          <w:tcPr>
            <w:tcW w:w="1982" w:type="dxa"/>
            <w:vMerge w:val="restart"/>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Залучення між</w:t>
            </w:r>
            <w:r>
              <w:rPr>
                <w:sz w:val="24"/>
                <w:szCs w:val="24"/>
                <w:lang w:val="uk-UA"/>
              </w:rPr>
              <w:t>-</w:t>
            </w:r>
            <w:r w:rsidRPr="00810B4D">
              <w:rPr>
                <w:sz w:val="24"/>
                <w:szCs w:val="24"/>
                <w:lang w:val="uk-UA"/>
              </w:rPr>
              <w:t>народних орга</w:t>
            </w:r>
            <w:r>
              <w:rPr>
                <w:sz w:val="24"/>
                <w:szCs w:val="24"/>
                <w:lang w:val="uk-UA"/>
              </w:rPr>
              <w:t>-</w:t>
            </w:r>
            <w:r w:rsidRPr="00810B4D">
              <w:rPr>
                <w:sz w:val="24"/>
                <w:szCs w:val="24"/>
                <w:lang w:val="uk-UA"/>
              </w:rPr>
              <w:t>нізацій до креди</w:t>
            </w:r>
            <w:r>
              <w:rPr>
                <w:sz w:val="24"/>
                <w:szCs w:val="24"/>
                <w:lang w:val="uk-UA"/>
              </w:rPr>
              <w:t>-</w:t>
            </w:r>
            <w:r w:rsidRPr="00810B4D">
              <w:rPr>
                <w:sz w:val="24"/>
                <w:szCs w:val="24"/>
                <w:lang w:val="uk-UA"/>
              </w:rPr>
              <w:t>тування</w:t>
            </w:r>
          </w:p>
          <w:p w:rsidR="001F5924" w:rsidRPr="00810B4D" w:rsidRDefault="001F5924" w:rsidP="00924D05">
            <w:pPr>
              <w:autoSpaceDE w:val="0"/>
              <w:autoSpaceDN w:val="0"/>
              <w:adjustRightInd w:val="0"/>
              <w:rPr>
                <w:sz w:val="24"/>
                <w:szCs w:val="24"/>
                <w:lang w:val="uk-UA"/>
              </w:rPr>
            </w:pPr>
          </w:p>
        </w:tc>
        <w:tc>
          <w:tcPr>
            <w:tcW w:w="3829" w:type="dxa"/>
            <w:shd w:val="clear" w:color="000000" w:fill="FFFFFF"/>
          </w:tcPr>
          <w:p w:rsidR="001F5924" w:rsidRPr="00810B4D" w:rsidRDefault="001F5924" w:rsidP="00D70202">
            <w:pPr>
              <w:autoSpaceDE w:val="0"/>
              <w:autoSpaceDN w:val="0"/>
              <w:adjustRightInd w:val="0"/>
              <w:ind w:firstLine="0"/>
              <w:rPr>
                <w:sz w:val="24"/>
                <w:szCs w:val="24"/>
                <w:lang w:val="uk-UA"/>
              </w:rPr>
            </w:pPr>
            <w:r w:rsidRPr="00810B4D">
              <w:rPr>
                <w:sz w:val="24"/>
                <w:szCs w:val="24"/>
                <w:lang w:val="uk-UA"/>
              </w:rPr>
              <w:t>2.2.1. Залучення коштів, грантів  міжнародних фінансових орга</w:t>
            </w:r>
            <w:r>
              <w:rPr>
                <w:sz w:val="24"/>
                <w:szCs w:val="24"/>
                <w:lang w:val="uk-UA"/>
              </w:rPr>
              <w:t>-</w:t>
            </w:r>
            <w:r w:rsidRPr="00810B4D">
              <w:rPr>
                <w:sz w:val="24"/>
                <w:szCs w:val="24"/>
                <w:lang w:val="uk-UA"/>
              </w:rPr>
              <w:t>нізацій, іноземних банків, інших недержавних установ для під</w:t>
            </w:r>
            <w:r>
              <w:rPr>
                <w:sz w:val="24"/>
                <w:szCs w:val="24"/>
                <w:lang w:val="uk-UA"/>
              </w:rPr>
              <w:t>-</w:t>
            </w:r>
            <w:r w:rsidRPr="00810B4D">
              <w:rPr>
                <w:sz w:val="24"/>
                <w:szCs w:val="24"/>
                <w:lang w:val="uk-UA"/>
              </w:rPr>
              <w:t>тримки суб</w:t>
            </w:r>
            <w:r>
              <w:rPr>
                <w:sz w:val="24"/>
                <w:szCs w:val="24"/>
                <w:lang w:val="uk-UA"/>
              </w:rPr>
              <w:t>’</w:t>
            </w:r>
            <w:r w:rsidRPr="00810B4D">
              <w:rPr>
                <w:sz w:val="24"/>
                <w:szCs w:val="24"/>
                <w:lang w:val="uk-UA"/>
              </w:rPr>
              <w:t>єктів малого і середнього підприємництва, у тому числі в рамках виконання програм розвитку малого і середнього підприємництва</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D70202">
            <w:pPr>
              <w:autoSpaceDE w:val="0"/>
              <w:autoSpaceDN w:val="0"/>
              <w:adjustRightInd w:val="0"/>
              <w:ind w:firstLine="0"/>
              <w:rPr>
                <w:sz w:val="24"/>
                <w:szCs w:val="24"/>
                <w:lang w:val="uk-UA"/>
              </w:rPr>
            </w:pPr>
            <w:r w:rsidRPr="00810B4D">
              <w:rPr>
                <w:sz w:val="24"/>
                <w:szCs w:val="24"/>
                <w:lang w:val="uk-UA"/>
              </w:rPr>
              <w:t xml:space="preserve">Комунальна установа </w:t>
            </w:r>
            <w:r>
              <w:rPr>
                <w:sz w:val="24"/>
                <w:szCs w:val="24"/>
                <w:lang w:val="uk-UA"/>
              </w:rPr>
              <w:br/>
            </w:r>
            <w:r w:rsidRPr="00810B4D">
              <w:rPr>
                <w:sz w:val="24"/>
                <w:szCs w:val="24"/>
                <w:lang w:val="uk-UA"/>
              </w:rPr>
              <w:t>«Сумський обласний фонд підтримки підприємництва» Сумської обласної ради, Сумська торгово-промислова палата, районні державні адміністрації, виконавчі комітети міських рад</w:t>
            </w:r>
          </w:p>
        </w:tc>
        <w:tc>
          <w:tcPr>
            <w:tcW w:w="1276"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r>
      <w:tr w:rsidR="001F5924" w:rsidRPr="005B24BF" w:rsidTr="0033377A">
        <w:trPr>
          <w:trHeight w:val="73"/>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shd w:val="clear" w:color="000000" w:fill="FFFFFF"/>
          </w:tcPr>
          <w:p w:rsidR="00CE31E1" w:rsidRDefault="001F5924" w:rsidP="00924D05">
            <w:pPr>
              <w:autoSpaceDE w:val="0"/>
              <w:autoSpaceDN w:val="0"/>
              <w:adjustRightInd w:val="0"/>
              <w:ind w:firstLine="0"/>
              <w:rPr>
                <w:sz w:val="24"/>
                <w:szCs w:val="24"/>
                <w:lang w:val="uk-UA"/>
              </w:rPr>
            </w:pPr>
            <w:r w:rsidRPr="00810B4D">
              <w:rPr>
                <w:sz w:val="24"/>
                <w:szCs w:val="24"/>
                <w:lang w:val="uk-UA"/>
              </w:rPr>
              <w:t>2.2.2. Надання консультаційної допомоги суб</w:t>
            </w:r>
            <w:r>
              <w:rPr>
                <w:sz w:val="24"/>
                <w:szCs w:val="24"/>
                <w:lang w:val="uk-UA"/>
              </w:rPr>
              <w:t>’</w:t>
            </w:r>
            <w:r w:rsidRPr="00810B4D">
              <w:rPr>
                <w:sz w:val="24"/>
                <w:szCs w:val="24"/>
                <w:lang w:val="uk-UA"/>
              </w:rPr>
              <w:t>єктам підприєм-ництва з питання підготовки бізнес-планів для отримання кредитів від міжнародних фінансових установ</w:t>
            </w:r>
          </w:p>
          <w:p w:rsidR="00740E7F" w:rsidRPr="00810B4D" w:rsidRDefault="00740E7F" w:rsidP="00924D05">
            <w:pPr>
              <w:autoSpaceDE w:val="0"/>
              <w:autoSpaceDN w:val="0"/>
              <w:adjustRightInd w:val="0"/>
              <w:ind w:firstLine="0"/>
              <w:rPr>
                <w:sz w:val="24"/>
                <w:szCs w:val="24"/>
                <w:lang w:val="uk-UA"/>
              </w:rPr>
            </w:pP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D70202">
            <w:pPr>
              <w:autoSpaceDE w:val="0"/>
              <w:autoSpaceDN w:val="0"/>
              <w:adjustRightInd w:val="0"/>
              <w:ind w:firstLine="0"/>
              <w:rPr>
                <w:sz w:val="24"/>
                <w:szCs w:val="24"/>
                <w:lang w:val="uk-UA"/>
              </w:rPr>
            </w:pPr>
            <w:r w:rsidRPr="00810B4D">
              <w:rPr>
                <w:sz w:val="24"/>
                <w:szCs w:val="24"/>
                <w:lang w:val="uk-UA"/>
              </w:rPr>
              <w:t xml:space="preserve">Комунальна установа </w:t>
            </w:r>
            <w:r>
              <w:rPr>
                <w:sz w:val="24"/>
                <w:szCs w:val="24"/>
                <w:lang w:val="uk-UA"/>
              </w:rPr>
              <w:br/>
            </w:r>
            <w:r w:rsidRPr="00810B4D">
              <w:rPr>
                <w:sz w:val="24"/>
                <w:szCs w:val="24"/>
                <w:lang w:val="uk-UA"/>
              </w:rPr>
              <w:t>«Сумський обласний фонд підтримки підприємництва» Сумської обласної ради</w:t>
            </w:r>
          </w:p>
        </w:tc>
        <w:tc>
          <w:tcPr>
            <w:tcW w:w="1276"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r>
      <w:tr w:rsidR="001F5924" w:rsidRPr="005B24BF" w:rsidTr="0033377A">
        <w:trPr>
          <w:trHeight w:val="1"/>
        </w:trPr>
        <w:tc>
          <w:tcPr>
            <w:tcW w:w="12616" w:type="dxa"/>
            <w:gridSpan w:val="6"/>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Усього по розділу:</w:t>
            </w:r>
          </w:p>
        </w:tc>
        <w:tc>
          <w:tcPr>
            <w:tcW w:w="992" w:type="dxa"/>
            <w:shd w:val="clear" w:color="000000" w:fill="FFFFFF"/>
          </w:tcPr>
          <w:p w:rsidR="001F5924" w:rsidRPr="00A77356" w:rsidRDefault="001F5924" w:rsidP="00924D05">
            <w:pPr>
              <w:autoSpaceDE w:val="0"/>
              <w:autoSpaceDN w:val="0"/>
              <w:adjustRightInd w:val="0"/>
              <w:ind w:firstLine="0"/>
              <w:rPr>
                <w:sz w:val="24"/>
                <w:szCs w:val="24"/>
                <w:lang w:val="uk-UA"/>
              </w:rPr>
            </w:pPr>
            <w:r>
              <w:rPr>
                <w:sz w:val="24"/>
                <w:szCs w:val="24"/>
                <w:lang w:val="uk-UA"/>
              </w:rPr>
              <w:t>3550</w:t>
            </w:r>
            <w:r w:rsidRPr="00A77356">
              <w:rPr>
                <w:sz w:val="24"/>
                <w:szCs w:val="24"/>
                <w:lang w:val="uk-UA"/>
              </w:rPr>
              <w:t>,0</w:t>
            </w:r>
          </w:p>
        </w:tc>
        <w:tc>
          <w:tcPr>
            <w:tcW w:w="992" w:type="dxa"/>
            <w:shd w:val="clear" w:color="000000" w:fill="FFFFFF"/>
          </w:tcPr>
          <w:p w:rsidR="001F5924" w:rsidRPr="00A77356" w:rsidRDefault="001F5924" w:rsidP="00924D05">
            <w:pPr>
              <w:autoSpaceDE w:val="0"/>
              <w:autoSpaceDN w:val="0"/>
              <w:adjustRightInd w:val="0"/>
              <w:ind w:firstLine="0"/>
              <w:rPr>
                <w:sz w:val="24"/>
                <w:szCs w:val="24"/>
                <w:lang w:val="uk-UA"/>
              </w:rPr>
            </w:pPr>
            <w:r>
              <w:rPr>
                <w:sz w:val="24"/>
                <w:szCs w:val="24"/>
                <w:lang w:val="uk-UA"/>
              </w:rPr>
              <w:t>3600</w:t>
            </w:r>
            <w:r w:rsidRPr="00A77356">
              <w:rPr>
                <w:sz w:val="24"/>
                <w:szCs w:val="24"/>
                <w:lang w:val="uk-UA"/>
              </w:rPr>
              <w:t>,0</w:t>
            </w:r>
          </w:p>
        </w:tc>
        <w:tc>
          <w:tcPr>
            <w:tcW w:w="992" w:type="dxa"/>
            <w:shd w:val="clear" w:color="000000" w:fill="FFFFFF"/>
          </w:tcPr>
          <w:p w:rsidR="001F5924" w:rsidRPr="00A77356" w:rsidRDefault="001F5924" w:rsidP="00924D05">
            <w:pPr>
              <w:autoSpaceDE w:val="0"/>
              <w:autoSpaceDN w:val="0"/>
              <w:adjustRightInd w:val="0"/>
              <w:ind w:firstLine="0"/>
              <w:rPr>
                <w:sz w:val="24"/>
                <w:szCs w:val="24"/>
                <w:lang w:val="uk-UA"/>
              </w:rPr>
            </w:pPr>
            <w:r>
              <w:rPr>
                <w:sz w:val="24"/>
                <w:szCs w:val="24"/>
                <w:lang w:val="uk-UA"/>
              </w:rPr>
              <w:t>36</w:t>
            </w:r>
            <w:r w:rsidRPr="00A77356">
              <w:rPr>
                <w:sz w:val="24"/>
                <w:szCs w:val="24"/>
                <w:lang w:val="uk-UA"/>
              </w:rPr>
              <w:t>50,0</w:t>
            </w:r>
          </w:p>
        </w:tc>
      </w:tr>
      <w:tr w:rsidR="001F5924" w:rsidRPr="00810B4D" w:rsidTr="0033377A">
        <w:trPr>
          <w:trHeight w:val="1"/>
        </w:trPr>
        <w:tc>
          <w:tcPr>
            <w:tcW w:w="12616" w:type="dxa"/>
            <w:gridSpan w:val="6"/>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кошти обласного бюджету</w:t>
            </w:r>
          </w:p>
        </w:tc>
        <w:tc>
          <w:tcPr>
            <w:tcW w:w="992" w:type="dxa"/>
            <w:shd w:val="clear" w:color="000000" w:fill="FFFFFF"/>
          </w:tcPr>
          <w:p w:rsidR="001F5924" w:rsidRPr="00A77356" w:rsidRDefault="001F5924" w:rsidP="00CC2B30">
            <w:pPr>
              <w:autoSpaceDE w:val="0"/>
              <w:autoSpaceDN w:val="0"/>
              <w:adjustRightInd w:val="0"/>
              <w:ind w:firstLine="0"/>
              <w:rPr>
                <w:sz w:val="24"/>
                <w:szCs w:val="24"/>
                <w:lang w:val="uk-UA"/>
              </w:rPr>
            </w:pPr>
            <w:r>
              <w:rPr>
                <w:sz w:val="24"/>
                <w:szCs w:val="24"/>
                <w:lang w:val="uk-UA"/>
              </w:rPr>
              <w:t>2550</w:t>
            </w:r>
            <w:r w:rsidRPr="00A77356">
              <w:rPr>
                <w:sz w:val="24"/>
                <w:szCs w:val="24"/>
                <w:lang w:val="uk-UA"/>
              </w:rPr>
              <w:t>,0</w:t>
            </w:r>
          </w:p>
        </w:tc>
        <w:tc>
          <w:tcPr>
            <w:tcW w:w="992" w:type="dxa"/>
            <w:shd w:val="clear" w:color="000000" w:fill="FFFFFF"/>
          </w:tcPr>
          <w:p w:rsidR="001F5924" w:rsidRPr="00A77356" w:rsidRDefault="001F5924" w:rsidP="00CC2B30">
            <w:pPr>
              <w:autoSpaceDE w:val="0"/>
              <w:autoSpaceDN w:val="0"/>
              <w:adjustRightInd w:val="0"/>
              <w:ind w:firstLine="0"/>
              <w:rPr>
                <w:sz w:val="24"/>
                <w:szCs w:val="24"/>
                <w:lang w:val="uk-UA"/>
              </w:rPr>
            </w:pPr>
            <w:r>
              <w:rPr>
                <w:sz w:val="24"/>
                <w:szCs w:val="24"/>
                <w:lang w:val="uk-UA"/>
              </w:rPr>
              <w:t>2600</w:t>
            </w:r>
            <w:r w:rsidRPr="00A77356">
              <w:rPr>
                <w:sz w:val="24"/>
                <w:szCs w:val="24"/>
                <w:lang w:val="uk-UA"/>
              </w:rPr>
              <w:t>,0</w:t>
            </w:r>
          </w:p>
        </w:tc>
        <w:tc>
          <w:tcPr>
            <w:tcW w:w="992" w:type="dxa"/>
            <w:shd w:val="clear" w:color="000000" w:fill="FFFFFF"/>
          </w:tcPr>
          <w:p w:rsidR="001F5924" w:rsidRPr="00A77356" w:rsidRDefault="001F5924" w:rsidP="00CC2B30">
            <w:pPr>
              <w:autoSpaceDE w:val="0"/>
              <w:autoSpaceDN w:val="0"/>
              <w:adjustRightInd w:val="0"/>
              <w:ind w:firstLine="0"/>
              <w:rPr>
                <w:sz w:val="24"/>
                <w:szCs w:val="24"/>
                <w:lang w:val="uk-UA"/>
              </w:rPr>
            </w:pPr>
            <w:r>
              <w:rPr>
                <w:sz w:val="24"/>
                <w:szCs w:val="24"/>
                <w:lang w:val="uk-UA"/>
              </w:rPr>
              <w:t>26</w:t>
            </w:r>
            <w:r w:rsidRPr="00A77356">
              <w:rPr>
                <w:sz w:val="24"/>
                <w:szCs w:val="24"/>
                <w:lang w:val="uk-UA"/>
              </w:rPr>
              <w:t>50,0</w:t>
            </w:r>
          </w:p>
        </w:tc>
      </w:tr>
      <w:tr w:rsidR="001F5924" w:rsidRPr="00810B4D" w:rsidTr="0033377A">
        <w:trPr>
          <w:trHeight w:val="1"/>
        </w:trPr>
        <w:tc>
          <w:tcPr>
            <w:tcW w:w="12616" w:type="dxa"/>
            <w:gridSpan w:val="6"/>
            <w:shd w:val="clear" w:color="000000" w:fill="FFFFFF"/>
          </w:tcPr>
          <w:p w:rsidR="001F5924" w:rsidRPr="00810B4D" w:rsidRDefault="001F5924" w:rsidP="00FC28FF">
            <w:pPr>
              <w:autoSpaceDE w:val="0"/>
              <w:autoSpaceDN w:val="0"/>
              <w:adjustRightInd w:val="0"/>
              <w:ind w:firstLine="0"/>
              <w:rPr>
                <w:sz w:val="24"/>
                <w:szCs w:val="24"/>
                <w:lang w:val="uk-UA"/>
              </w:rPr>
            </w:pPr>
            <w:r>
              <w:rPr>
                <w:sz w:val="24"/>
                <w:szCs w:val="24"/>
                <w:lang w:val="uk-UA"/>
              </w:rPr>
              <w:t>і</w:t>
            </w:r>
            <w:r w:rsidRPr="00810B4D">
              <w:rPr>
                <w:sz w:val="24"/>
                <w:szCs w:val="24"/>
                <w:lang w:val="uk-UA"/>
              </w:rPr>
              <w:t xml:space="preserve">нші джерела фінансування (кошти грантів міжнародних фінансових організацій, інших недержавних установ) </w:t>
            </w:r>
          </w:p>
        </w:tc>
        <w:tc>
          <w:tcPr>
            <w:tcW w:w="992" w:type="dxa"/>
            <w:shd w:val="clear" w:color="000000" w:fill="FFFFFF"/>
          </w:tcPr>
          <w:p w:rsidR="001F5924" w:rsidRPr="00A77356" w:rsidRDefault="001F5924" w:rsidP="00924D05">
            <w:pPr>
              <w:autoSpaceDE w:val="0"/>
              <w:autoSpaceDN w:val="0"/>
              <w:adjustRightInd w:val="0"/>
              <w:ind w:firstLine="0"/>
              <w:rPr>
                <w:sz w:val="24"/>
                <w:szCs w:val="24"/>
                <w:lang w:val="uk-UA"/>
              </w:rPr>
            </w:pPr>
            <w:r>
              <w:rPr>
                <w:sz w:val="24"/>
                <w:szCs w:val="24"/>
                <w:lang w:val="uk-UA"/>
              </w:rPr>
              <w:t>1000,0</w:t>
            </w:r>
          </w:p>
        </w:tc>
        <w:tc>
          <w:tcPr>
            <w:tcW w:w="992" w:type="dxa"/>
            <w:shd w:val="clear" w:color="000000" w:fill="FFFFFF"/>
          </w:tcPr>
          <w:p w:rsidR="001F5924" w:rsidRPr="00A77356" w:rsidRDefault="001F5924" w:rsidP="00924D05">
            <w:pPr>
              <w:autoSpaceDE w:val="0"/>
              <w:autoSpaceDN w:val="0"/>
              <w:adjustRightInd w:val="0"/>
              <w:ind w:firstLine="0"/>
              <w:rPr>
                <w:sz w:val="24"/>
                <w:szCs w:val="24"/>
                <w:lang w:val="uk-UA"/>
              </w:rPr>
            </w:pPr>
            <w:r w:rsidRPr="00A77356">
              <w:rPr>
                <w:sz w:val="24"/>
                <w:szCs w:val="24"/>
                <w:lang w:val="uk-UA"/>
              </w:rPr>
              <w:t>1000,0</w:t>
            </w:r>
          </w:p>
        </w:tc>
        <w:tc>
          <w:tcPr>
            <w:tcW w:w="992" w:type="dxa"/>
            <w:shd w:val="clear" w:color="000000" w:fill="FFFFFF"/>
          </w:tcPr>
          <w:p w:rsidR="001F5924" w:rsidRPr="00A77356" w:rsidRDefault="001F5924" w:rsidP="00924D05">
            <w:pPr>
              <w:autoSpaceDE w:val="0"/>
              <w:autoSpaceDN w:val="0"/>
              <w:adjustRightInd w:val="0"/>
              <w:ind w:firstLine="0"/>
              <w:rPr>
                <w:sz w:val="24"/>
                <w:szCs w:val="24"/>
                <w:lang w:val="uk-UA"/>
              </w:rPr>
            </w:pPr>
            <w:r w:rsidRPr="00A77356">
              <w:rPr>
                <w:sz w:val="24"/>
                <w:szCs w:val="24"/>
                <w:lang w:val="uk-UA"/>
              </w:rPr>
              <w:t>1000,0</w:t>
            </w:r>
          </w:p>
        </w:tc>
      </w:tr>
      <w:tr w:rsidR="001F5924" w:rsidRPr="00810B4D" w:rsidTr="0033377A">
        <w:trPr>
          <w:trHeight w:val="1"/>
        </w:trPr>
        <w:tc>
          <w:tcPr>
            <w:tcW w:w="14600" w:type="dxa"/>
            <w:gridSpan w:val="8"/>
            <w:shd w:val="clear" w:color="000000" w:fill="FFFFFF"/>
          </w:tcPr>
          <w:p w:rsidR="001F5924" w:rsidRPr="00810B4D" w:rsidRDefault="001F5924" w:rsidP="00924D05">
            <w:pPr>
              <w:autoSpaceDE w:val="0"/>
              <w:autoSpaceDN w:val="0"/>
              <w:adjustRightInd w:val="0"/>
              <w:jc w:val="center"/>
              <w:rPr>
                <w:sz w:val="24"/>
                <w:szCs w:val="24"/>
                <w:lang w:val="uk-UA"/>
              </w:rPr>
            </w:pPr>
            <w:r w:rsidRPr="00810B4D">
              <w:rPr>
                <w:b/>
                <w:bCs/>
                <w:sz w:val="24"/>
                <w:szCs w:val="24"/>
                <w:lang w:val="uk-UA"/>
              </w:rPr>
              <w:t>ІІІ. Ресурсне та інформаційне забезпечення</w:t>
            </w:r>
          </w:p>
        </w:tc>
        <w:tc>
          <w:tcPr>
            <w:tcW w:w="992" w:type="dxa"/>
            <w:shd w:val="clear" w:color="000000" w:fill="FFFFFF"/>
          </w:tcPr>
          <w:p w:rsidR="001F5924" w:rsidRPr="00810B4D" w:rsidRDefault="001F5924" w:rsidP="00924D05">
            <w:pPr>
              <w:autoSpaceDE w:val="0"/>
              <w:autoSpaceDN w:val="0"/>
              <w:adjustRightInd w:val="0"/>
              <w:jc w:val="center"/>
              <w:rPr>
                <w:b/>
                <w:bCs/>
                <w:sz w:val="24"/>
                <w:szCs w:val="24"/>
                <w:lang w:val="uk-UA"/>
              </w:rPr>
            </w:pPr>
          </w:p>
        </w:tc>
      </w:tr>
      <w:tr w:rsidR="001F5924" w:rsidRPr="00810B4D" w:rsidTr="0033377A">
        <w:trPr>
          <w:trHeight w:val="371"/>
        </w:trPr>
        <w:tc>
          <w:tcPr>
            <w:tcW w:w="709" w:type="dxa"/>
            <w:vMerge w:val="restart"/>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3.1.</w:t>
            </w:r>
          </w:p>
        </w:tc>
        <w:tc>
          <w:tcPr>
            <w:tcW w:w="1982" w:type="dxa"/>
            <w:vMerge w:val="restart"/>
            <w:shd w:val="clear" w:color="000000" w:fill="FFFFFF"/>
          </w:tcPr>
          <w:p w:rsidR="001F5924" w:rsidRPr="00810B4D" w:rsidRDefault="001F5924" w:rsidP="00136D53">
            <w:pPr>
              <w:autoSpaceDE w:val="0"/>
              <w:autoSpaceDN w:val="0"/>
              <w:adjustRightInd w:val="0"/>
              <w:ind w:firstLine="0"/>
              <w:rPr>
                <w:sz w:val="24"/>
                <w:szCs w:val="24"/>
                <w:lang w:val="uk-UA"/>
              </w:rPr>
            </w:pPr>
            <w:r w:rsidRPr="00810B4D">
              <w:rPr>
                <w:sz w:val="24"/>
                <w:szCs w:val="24"/>
                <w:lang w:val="uk-UA"/>
              </w:rPr>
              <w:t>Формування стимулюючих механізмів ре</w:t>
            </w:r>
            <w:r>
              <w:rPr>
                <w:sz w:val="24"/>
                <w:szCs w:val="24"/>
                <w:lang w:val="uk-UA"/>
              </w:rPr>
              <w:t>-</w:t>
            </w:r>
            <w:r w:rsidRPr="00810B4D">
              <w:rPr>
                <w:sz w:val="24"/>
                <w:szCs w:val="24"/>
                <w:lang w:val="uk-UA"/>
              </w:rPr>
              <w:t>сурсної підтрим</w:t>
            </w:r>
            <w:r>
              <w:rPr>
                <w:sz w:val="24"/>
                <w:szCs w:val="24"/>
                <w:lang w:val="uk-UA"/>
              </w:rPr>
              <w:t>-</w:t>
            </w:r>
            <w:r w:rsidRPr="00810B4D">
              <w:rPr>
                <w:sz w:val="24"/>
                <w:szCs w:val="24"/>
                <w:lang w:val="uk-UA"/>
              </w:rPr>
              <w:t>ки малого і се</w:t>
            </w:r>
            <w:r>
              <w:rPr>
                <w:sz w:val="24"/>
                <w:szCs w:val="24"/>
                <w:lang w:val="uk-UA"/>
              </w:rPr>
              <w:t>-</w:t>
            </w:r>
            <w:r w:rsidRPr="00810B4D">
              <w:rPr>
                <w:sz w:val="24"/>
                <w:szCs w:val="24"/>
                <w:lang w:val="uk-UA"/>
              </w:rPr>
              <w:t>реднього  бізне</w:t>
            </w:r>
            <w:r>
              <w:rPr>
                <w:sz w:val="24"/>
                <w:szCs w:val="24"/>
                <w:lang w:val="uk-UA"/>
              </w:rPr>
              <w:t>-</w:t>
            </w:r>
            <w:r w:rsidRPr="00810B4D">
              <w:rPr>
                <w:sz w:val="24"/>
                <w:szCs w:val="24"/>
                <w:lang w:val="uk-UA"/>
              </w:rPr>
              <w:lastRenderedPageBreak/>
              <w:t>су</w:t>
            </w:r>
          </w:p>
        </w:tc>
        <w:tc>
          <w:tcPr>
            <w:tcW w:w="3829" w:type="dxa"/>
            <w:shd w:val="clear" w:color="000000" w:fill="FFFFFF"/>
          </w:tcPr>
          <w:p w:rsidR="001F5924" w:rsidRPr="00810B4D" w:rsidRDefault="001F5924" w:rsidP="0071536B">
            <w:pPr>
              <w:autoSpaceDE w:val="0"/>
              <w:autoSpaceDN w:val="0"/>
              <w:adjustRightInd w:val="0"/>
              <w:ind w:firstLine="0"/>
              <w:rPr>
                <w:sz w:val="24"/>
                <w:szCs w:val="24"/>
                <w:lang w:val="uk-UA"/>
              </w:rPr>
            </w:pPr>
            <w:r w:rsidRPr="00810B4D">
              <w:rPr>
                <w:sz w:val="24"/>
                <w:szCs w:val="24"/>
                <w:lang w:val="uk-UA"/>
              </w:rPr>
              <w:lastRenderedPageBreak/>
              <w:t>3.1.1. Оприлюднення в засобах масової інформації, у тому числі на веб-сайтах, бази даних об</w:t>
            </w:r>
            <w:r>
              <w:rPr>
                <w:sz w:val="24"/>
                <w:szCs w:val="24"/>
                <w:lang w:val="uk-UA"/>
              </w:rPr>
              <w:t>’</w:t>
            </w:r>
            <w:r w:rsidRPr="00810B4D">
              <w:rPr>
                <w:sz w:val="24"/>
                <w:szCs w:val="24"/>
                <w:lang w:val="uk-UA"/>
              </w:rPr>
              <w:t xml:space="preserve">єктів державної, комунальної та інших форм власності, що пропонуються для продажу чи передачі в оренду </w:t>
            </w:r>
            <w:r w:rsidRPr="00810B4D">
              <w:rPr>
                <w:sz w:val="24"/>
                <w:szCs w:val="24"/>
                <w:lang w:val="uk-UA"/>
              </w:rPr>
              <w:lastRenderedPageBreak/>
              <w:t>суб</w:t>
            </w:r>
            <w:r>
              <w:rPr>
                <w:sz w:val="24"/>
                <w:szCs w:val="24"/>
                <w:lang w:val="uk-UA"/>
              </w:rPr>
              <w:t>’</w:t>
            </w:r>
            <w:r w:rsidRPr="00810B4D">
              <w:rPr>
                <w:sz w:val="24"/>
                <w:szCs w:val="24"/>
                <w:lang w:val="uk-UA"/>
              </w:rPr>
              <w:t>єктам малого і середнього підприємництва</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lastRenderedPageBreak/>
              <w:t>2017-2019</w:t>
            </w:r>
          </w:p>
          <w:p w:rsidR="001F5924" w:rsidRPr="00810B4D" w:rsidRDefault="001F5924" w:rsidP="0090079B">
            <w:pPr>
              <w:autoSpaceDE w:val="0"/>
              <w:autoSpaceDN w:val="0"/>
              <w:adjustRightInd w:val="0"/>
              <w:ind w:firstLine="0"/>
              <w:rPr>
                <w:sz w:val="24"/>
                <w:szCs w:val="24"/>
                <w:lang w:val="uk-UA"/>
              </w:rPr>
            </w:pPr>
            <w:r w:rsidRPr="00810B4D">
              <w:rPr>
                <w:sz w:val="24"/>
                <w:szCs w:val="24"/>
                <w:lang w:val="uk-UA"/>
              </w:rPr>
              <w:t xml:space="preserve">роки </w:t>
            </w:r>
          </w:p>
        </w:tc>
        <w:tc>
          <w:tcPr>
            <w:tcW w:w="3544" w:type="dxa"/>
            <w:shd w:val="clear" w:color="000000" w:fill="FFFFFF"/>
          </w:tcPr>
          <w:p w:rsidR="001F5924" w:rsidRPr="00810B4D" w:rsidRDefault="001F5924" w:rsidP="0071536B">
            <w:pPr>
              <w:autoSpaceDE w:val="0"/>
              <w:autoSpaceDN w:val="0"/>
              <w:adjustRightInd w:val="0"/>
              <w:ind w:firstLine="0"/>
              <w:rPr>
                <w:sz w:val="24"/>
                <w:szCs w:val="24"/>
                <w:lang w:val="uk-UA"/>
              </w:rPr>
            </w:pPr>
            <w:r w:rsidRPr="00810B4D">
              <w:rPr>
                <w:sz w:val="24"/>
                <w:szCs w:val="24"/>
                <w:lang w:val="uk-UA"/>
              </w:rPr>
              <w:t>Районні державні адміністрації, виконавчі комітети міських рад</w:t>
            </w:r>
          </w:p>
        </w:tc>
        <w:tc>
          <w:tcPr>
            <w:tcW w:w="1276"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r>
      <w:tr w:rsidR="001F5924" w:rsidRPr="00810B4D" w:rsidTr="0033377A">
        <w:trPr>
          <w:trHeight w:val="2696"/>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3.1.2. Залучення відповідно до чинного законодавства суб</w:t>
            </w:r>
            <w:r>
              <w:rPr>
                <w:sz w:val="24"/>
                <w:szCs w:val="24"/>
                <w:lang w:val="uk-UA"/>
              </w:rPr>
              <w:t>’</w:t>
            </w:r>
            <w:r w:rsidRPr="00810B4D">
              <w:rPr>
                <w:sz w:val="24"/>
                <w:szCs w:val="24"/>
                <w:lang w:val="uk-UA"/>
              </w:rPr>
              <w:t>єктів малого і середнього підприєм-ництва до виконання державних і регіональних (місцевих) замов-лень, закупівлі товарів, робіт та послуг за рахунок бюджетних коштів шляхом інформування, консультування, надання допо</w:t>
            </w:r>
            <w:r>
              <w:rPr>
                <w:sz w:val="24"/>
                <w:szCs w:val="24"/>
                <w:lang w:val="uk-UA"/>
              </w:rPr>
              <w:t>-</w:t>
            </w:r>
            <w:r w:rsidRPr="00810B4D">
              <w:rPr>
                <w:sz w:val="24"/>
                <w:szCs w:val="24"/>
                <w:lang w:val="uk-UA"/>
              </w:rPr>
              <w:t>моги в підготовці документів тощо</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autoSpaceDE w:val="0"/>
              <w:autoSpaceDN w:val="0"/>
              <w:adjustRightInd w:val="0"/>
              <w:ind w:firstLine="0"/>
              <w:rPr>
                <w:sz w:val="24"/>
                <w:szCs w:val="24"/>
                <w:lang w:val="uk-UA"/>
              </w:rPr>
            </w:pPr>
            <w:r w:rsidRPr="00810B4D">
              <w:rPr>
                <w:sz w:val="24"/>
                <w:szCs w:val="24"/>
                <w:lang w:val="uk-UA"/>
              </w:rPr>
              <w:t xml:space="preserve">роки </w:t>
            </w:r>
          </w:p>
        </w:tc>
        <w:tc>
          <w:tcPr>
            <w:tcW w:w="3544" w:type="dxa"/>
            <w:shd w:val="clear" w:color="000000" w:fill="FFFFFF"/>
          </w:tcPr>
          <w:p w:rsidR="001F5924" w:rsidRPr="00810B4D" w:rsidRDefault="001F5924" w:rsidP="00136D53">
            <w:pPr>
              <w:autoSpaceDE w:val="0"/>
              <w:autoSpaceDN w:val="0"/>
              <w:adjustRightInd w:val="0"/>
              <w:ind w:firstLine="0"/>
              <w:rPr>
                <w:sz w:val="24"/>
                <w:szCs w:val="24"/>
                <w:lang w:val="uk-UA"/>
              </w:rPr>
            </w:pPr>
            <w:r w:rsidRPr="00810B4D">
              <w:rPr>
                <w:sz w:val="24"/>
                <w:szCs w:val="24"/>
                <w:lang w:val="uk-UA"/>
              </w:rPr>
              <w:t>Районні державні адміністрації, в</w:t>
            </w:r>
            <w:r>
              <w:rPr>
                <w:sz w:val="24"/>
                <w:szCs w:val="24"/>
                <w:lang w:val="uk-UA"/>
              </w:rPr>
              <w:t>иконавчі комітети міських рад, у</w:t>
            </w:r>
            <w:r w:rsidRPr="00810B4D">
              <w:rPr>
                <w:sz w:val="24"/>
                <w:szCs w:val="24"/>
                <w:lang w:val="uk-UA"/>
              </w:rPr>
              <w:t>правління охорони здоров</w:t>
            </w:r>
            <w:r>
              <w:rPr>
                <w:sz w:val="24"/>
                <w:szCs w:val="24"/>
                <w:lang w:val="uk-UA"/>
              </w:rPr>
              <w:t>’я, Департамент освіти і науки, у</w:t>
            </w:r>
            <w:r w:rsidRPr="00810B4D">
              <w:rPr>
                <w:sz w:val="24"/>
                <w:szCs w:val="24"/>
                <w:lang w:val="uk-UA"/>
              </w:rPr>
              <w:t xml:space="preserve">правління молоді та спорту, </w:t>
            </w:r>
            <w:r>
              <w:rPr>
                <w:sz w:val="24"/>
                <w:szCs w:val="24"/>
                <w:lang w:val="uk-UA"/>
              </w:rPr>
              <w:t xml:space="preserve">управління культури і туризму, </w:t>
            </w:r>
            <w:r w:rsidRPr="00810B4D">
              <w:rPr>
                <w:sz w:val="24"/>
                <w:szCs w:val="24"/>
                <w:lang w:val="uk-UA"/>
              </w:rPr>
              <w:t>Департамент соціального захисту населення Сумської облас</w:t>
            </w:r>
            <w:r>
              <w:rPr>
                <w:sz w:val="24"/>
                <w:szCs w:val="24"/>
                <w:lang w:val="uk-UA"/>
              </w:rPr>
              <w:t>ної державної адмі-ністрації</w:t>
            </w:r>
          </w:p>
        </w:tc>
        <w:tc>
          <w:tcPr>
            <w:tcW w:w="1276"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34"/>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34"/>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34"/>
              <w:rPr>
                <w:sz w:val="24"/>
                <w:szCs w:val="24"/>
                <w:lang w:val="uk-UA"/>
              </w:rPr>
            </w:pPr>
            <w:r w:rsidRPr="00810B4D">
              <w:rPr>
                <w:sz w:val="24"/>
                <w:szCs w:val="24"/>
                <w:lang w:val="uk-UA"/>
              </w:rPr>
              <w:t>-</w:t>
            </w:r>
          </w:p>
        </w:tc>
      </w:tr>
      <w:tr w:rsidR="001F5924" w:rsidRPr="005B24BF" w:rsidTr="0033377A">
        <w:trPr>
          <w:trHeight w:val="1"/>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shd w:val="clear" w:color="000000" w:fill="FFFFFF"/>
          </w:tcPr>
          <w:p w:rsidR="001F5924" w:rsidRPr="00810B4D" w:rsidRDefault="001F5924" w:rsidP="00136D53">
            <w:pPr>
              <w:autoSpaceDE w:val="0"/>
              <w:autoSpaceDN w:val="0"/>
              <w:adjustRightInd w:val="0"/>
              <w:ind w:firstLine="0"/>
              <w:rPr>
                <w:sz w:val="24"/>
                <w:szCs w:val="24"/>
                <w:lang w:val="uk-UA" w:eastAsia="ru-RU"/>
              </w:rPr>
            </w:pPr>
            <w:r w:rsidRPr="00810B4D">
              <w:rPr>
                <w:sz w:val="24"/>
                <w:szCs w:val="24"/>
                <w:lang w:val="uk-UA" w:eastAsia="ru-RU"/>
              </w:rPr>
              <w:t>3.1.3.</w:t>
            </w:r>
            <w:r w:rsidRPr="00810B4D">
              <w:rPr>
                <w:sz w:val="24"/>
                <w:szCs w:val="24"/>
                <w:lang w:val="en-US" w:eastAsia="ru-RU"/>
              </w:rPr>
              <w:t> </w:t>
            </w:r>
            <w:r>
              <w:rPr>
                <w:sz w:val="24"/>
                <w:szCs w:val="24"/>
                <w:lang w:val="uk-UA" w:eastAsia="ru-RU"/>
              </w:rPr>
              <w:t>Створення та</w:t>
            </w:r>
            <w:r w:rsidRPr="00810B4D">
              <w:rPr>
                <w:sz w:val="24"/>
                <w:szCs w:val="24"/>
                <w:lang w:val="uk-UA" w:eastAsia="ru-RU"/>
              </w:rPr>
              <w:t xml:space="preserve"> підтрим</w:t>
            </w:r>
            <w:r>
              <w:rPr>
                <w:sz w:val="24"/>
                <w:szCs w:val="24"/>
                <w:lang w:val="uk-UA" w:eastAsia="ru-RU"/>
              </w:rPr>
              <w:t>ка актуальної бази</w:t>
            </w:r>
            <w:r w:rsidRPr="00810B4D">
              <w:rPr>
                <w:sz w:val="24"/>
                <w:szCs w:val="24"/>
                <w:lang w:val="uk-UA" w:eastAsia="ru-RU"/>
              </w:rPr>
              <w:t xml:space="preserve"> даних товаро</w:t>
            </w:r>
            <w:r>
              <w:rPr>
                <w:sz w:val="24"/>
                <w:szCs w:val="24"/>
                <w:lang w:val="uk-UA" w:eastAsia="ru-RU"/>
              </w:rPr>
              <w:t>-</w:t>
            </w:r>
            <w:r w:rsidRPr="00810B4D">
              <w:rPr>
                <w:sz w:val="24"/>
                <w:szCs w:val="24"/>
                <w:lang w:val="uk-UA" w:eastAsia="ru-RU"/>
              </w:rPr>
              <w:t xml:space="preserve">виробників Сумської області у розрізі міст та районів </w:t>
            </w:r>
            <w:r>
              <w:rPr>
                <w:sz w:val="24"/>
                <w:szCs w:val="24"/>
                <w:lang w:val="uk-UA" w:eastAsia="ru-RU"/>
              </w:rPr>
              <w:t xml:space="preserve">Сумської </w:t>
            </w:r>
            <w:r w:rsidRPr="00810B4D">
              <w:rPr>
                <w:sz w:val="24"/>
                <w:szCs w:val="24"/>
                <w:lang w:val="uk-UA" w:eastAsia="ru-RU"/>
              </w:rPr>
              <w:t>області</w:t>
            </w:r>
          </w:p>
        </w:tc>
        <w:tc>
          <w:tcPr>
            <w:tcW w:w="1276" w:type="dxa"/>
            <w:shd w:val="clear" w:color="000000" w:fill="FFFFFF"/>
          </w:tcPr>
          <w:p w:rsidR="001F5924" w:rsidRPr="00810B4D" w:rsidRDefault="001F5924" w:rsidP="00BB7AB6">
            <w:pPr>
              <w:autoSpaceDE w:val="0"/>
              <w:autoSpaceDN w:val="0"/>
              <w:adjustRightInd w:val="0"/>
              <w:ind w:firstLine="0"/>
              <w:rPr>
                <w:sz w:val="24"/>
                <w:szCs w:val="24"/>
                <w:lang w:val="uk-UA"/>
              </w:rPr>
            </w:pPr>
            <w:r>
              <w:rPr>
                <w:sz w:val="24"/>
                <w:szCs w:val="24"/>
                <w:lang w:val="uk-UA"/>
              </w:rPr>
              <w:t>2017-2019</w:t>
            </w:r>
          </w:p>
          <w:p w:rsidR="001F5924" w:rsidRPr="00810B4D" w:rsidRDefault="001F5924" w:rsidP="00BB7AB6">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BB7AB6">
            <w:pPr>
              <w:autoSpaceDE w:val="0"/>
              <w:autoSpaceDN w:val="0"/>
              <w:adjustRightInd w:val="0"/>
              <w:ind w:firstLine="0"/>
              <w:rPr>
                <w:sz w:val="24"/>
                <w:lang w:val="uk-UA"/>
              </w:rPr>
            </w:pPr>
            <w:r w:rsidRPr="00810B4D">
              <w:rPr>
                <w:sz w:val="24"/>
                <w:szCs w:val="24"/>
                <w:lang w:val="uk-UA"/>
              </w:rPr>
              <w:t xml:space="preserve">Комунальна установа </w:t>
            </w:r>
            <w:r>
              <w:rPr>
                <w:sz w:val="24"/>
                <w:szCs w:val="24"/>
                <w:lang w:val="uk-UA"/>
              </w:rPr>
              <w:br/>
            </w:r>
            <w:r w:rsidRPr="00810B4D">
              <w:rPr>
                <w:sz w:val="24"/>
                <w:szCs w:val="24"/>
                <w:lang w:val="uk-UA"/>
              </w:rPr>
              <w:t>«Сумський обласний фонд підтримки підприємництва» Сумської обласної ради</w:t>
            </w:r>
          </w:p>
        </w:tc>
        <w:tc>
          <w:tcPr>
            <w:tcW w:w="1276" w:type="dxa"/>
            <w:shd w:val="clear" w:color="000000" w:fill="FFFFFF"/>
          </w:tcPr>
          <w:p w:rsidR="001F5924" w:rsidRPr="00810B4D" w:rsidRDefault="001F5924" w:rsidP="00BB7AB6">
            <w:pPr>
              <w:autoSpaceDE w:val="0"/>
              <w:snapToGrid w:val="0"/>
              <w:ind w:firstLine="0"/>
              <w:rPr>
                <w:sz w:val="24"/>
                <w:lang w:val="uk-UA"/>
              </w:rPr>
            </w:pPr>
            <w:r w:rsidRPr="00810B4D">
              <w:rPr>
                <w:sz w:val="24"/>
                <w:lang w:val="uk-UA"/>
              </w:rPr>
              <w:t>-</w:t>
            </w:r>
          </w:p>
        </w:tc>
        <w:tc>
          <w:tcPr>
            <w:tcW w:w="992" w:type="dxa"/>
            <w:shd w:val="clear" w:color="000000" w:fill="FFFFFF"/>
          </w:tcPr>
          <w:p w:rsidR="001F5924" w:rsidRPr="00810B4D" w:rsidRDefault="001F5924" w:rsidP="00BB7AB6">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BB7AB6">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BB7AB6">
            <w:pPr>
              <w:autoSpaceDE w:val="0"/>
              <w:autoSpaceDN w:val="0"/>
              <w:adjustRightInd w:val="0"/>
              <w:ind w:firstLine="47"/>
              <w:rPr>
                <w:sz w:val="24"/>
                <w:szCs w:val="24"/>
                <w:lang w:val="uk-UA"/>
              </w:rPr>
            </w:pPr>
            <w:r w:rsidRPr="00810B4D">
              <w:rPr>
                <w:sz w:val="24"/>
                <w:szCs w:val="24"/>
                <w:lang w:val="uk-UA"/>
              </w:rPr>
              <w:t>-</w:t>
            </w:r>
          </w:p>
        </w:tc>
      </w:tr>
      <w:tr w:rsidR="001F5924" w:rsidRPr="005B24BF" w:rsidTr="0033377A">
        <w:trPr>
          <w:trHeight w:val="1"/>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shd w:val="clear" w:color="000000" w:fill="FFFFFF"/>
          </w:tcPr>
          <w:p w:rsidR="001F5924" w:rsidRPr="00810B4D" w:rsidRDefault="001F5924" w:rsidP="00136D53">
            <w:pPr>
              <w:autoSpaceDE w:val="0"/>
              <w:autoSpaceDN w:val="0"/>
              <w:adjustRightInd w:val="0"/>
              <w:ind w:firstLine="0"/>
              <w:rPr>
                <w:sz w:val="24"/>
                <w:szCs w:val="24"/>
                <w:lang w:val="uk-UA" w:eastAsia="ru-RU"/>
              </w:rPr>
            </w:pPr>
            <w:r w:rsidRPr="00810B4D">
              <w:rPr>
                <w:sz w:val="24"/>
                <w:szCs w:val="24"/>
                <w:lang w:val="uk-UA" w:eastAsia="ru-RU"/>
              </w:rPr>
              <w:t>3.1.4. Створ</w:t>
            </w:r>
            <w:r>
              <w:rPr>
                <w:sz w:val="24"/>
                <w:szCs w:val="24"/>
                <w:lang w:val="uk-UA" w:eastAsia="ru-RU"/>
              </w:rPr>
              <w:t>ення</w:t>
            </w:r>
            <w:r w:rsidRPr="00810B4D">
              <w:rPr>
                <w:sz w:val="24"/>
                <w:szCs w:val="24"/>
                <w:lang w:val="uk-UA" w:eastAsia="ru-RU"/>
              </w:rPr>
              <w:t xml:space="preserve"> баз</w:t>
            </w:r>
            <w:r>
              <w:rPr>
                <w:sz w:val="24"/>
                <w:szCs w:val="24"/>
                <w:lang w:val="uk-UA" w:eastAsia="ru-RU"/>
              </w:rPr>
              <w:t>и</w:t>
            </w:r>
            <w:r w:rsidRPr="00810B4D">
              <w:rPr>
                <w:sz w:val="24"/>
                <w:szCs w:val="24"/>
                <w:lang w:val="uk-UA" w:eastAsia="ru-RU"/>
              </w:rPr>
              <w:t xml:space="preserve"> даних підприємств малого і середнього бізнесу, які готові виходити на зовнішні ринки, створювати умови для їх розвитку та консультування</w:t>
            </w:r>
          </w:p>
        </w:tc>
        <w:tc>
          <w:tcPr>
            <w:tcW w:w="1276" w:type="dxa"/>
            <w:shd w:val="clear" w:color="000000" w:fill="FFFFFF"/>
          </w:tcPr>
          <w:p w:rsidR="001F5924" w:rsidRPr="00810B4D" w:rsidRDefault="001F5924" w:rsidP="00BB7AB6">
            <w:pPr>
              <w:autoSpaceDE w:val="0"/>
              <w:autoSpaceDN w:val="0"/>
              <w:adjustRightInd w:val="0"/>
              <w:ind w:firstLine="0"/>
              <w:rPr>
                <w:sz w:val="24"/>
                <w:szCs w:val="24"/>
                <w:lang w:val="uk-UA"/>
              </w:rPr>
            </w:pPr>
            <w:r>
              <w:rPr>
                <w:sz w:val="24"/>
                <w:szCs w:val="24"/>
                <w:lang w:val="uk-UA"/>
              </w:rPr>
              <w:t>2017-2019</w:t>
            </w:r>
          </w:p>
          <w:p w:rsidR="001F5924" w:rsidRPr="00810B4D" w:rsidRDefault="001F5924" w:rsidP="00BB7AB6">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BB7AB6">
            <w:pPr>
              <w:autoSpaceDE w:val="0"/>
              <w:autoSpaceDN w:val="0"/>
              <w:adjustRightInd w:val="0"/>
              <w:ind w:firstLine="0"/>
              <w:rPr>
                <w:sz w:val="24"/>
                <w:lang w:val="uk-UA"/>
              </w:rPr>
            </w:pPr>
            <w:r w:rsidRPr="00810B4D">
              <w:rPr>
                <w:sz w:val="24"/>
                <w:szCs w:val="24"/>
                <w:lang w:val="uk-UA"/>
              </w:rPr>
              <w:t xml:space="preserve">Комунальна установа </w:t>
            </w:r>
            <w:r>
              <w:rPr>
                <w:sz w:val="24"/>
                <w:szCs w:val="24"/>
                <w:lang w:val="uk-UA"/>
              </w:rPr>
              <w:br/>
            </w:r>
            <w:r w:rsidRPr="00810B4D">
              <w:rPr>
                <w:sz w:val="24"/>
                <w:szCs w:val="24"/>
                <w:lang w:val="uk-UA"/>
              </w:rPr>
              <w:t>«Сумський обласний фонд підтримки підприємництва» Сумської обласної ради</w:t>
            </w:r>
          </w:p>
        </w:tc>
        <w:tc>
          <w:tcPr>
            <w:tcW w:w="1276" w:type="dxa"/>
            <w:shd w:val="clear" w:color="000000" w:fill="FFFFFF"/>
          </w:tcPr>
          <w:p w:rsidR="001F5924" w:rsidRPr="00810B4D" w:rsidRDefault="001F5924" w:rsidP="00BB7AB6">
            <w:pPr>
              <w:autoSpaceDE w:val="0"/>
              <w:snapToGrid w:val="0"/>
              <w:ind w:firstLine="0"/>
              <w:rPr>
                <w:sz w:val="24"/>
                <w:lang w:val="uk-UA"/>
              </w:rPr>
            </w:pPr>
            <w:r w:rsidRPr="00810B4D">
              <w:rPr>
                <w:sz w:val="24"/>
                <w:lang w:val="uk-UA"/>
              </w:rPr>
              <w:t>-</w:t>
            </w:r>
          </w:p>
        </w:tc>
        <w:tc>
          <w:tcPr>
            <w:tcW w:w="992" w:type="dxa"/>
            <w:shd w:val="clear" w:color="000000" w:fill="FFFFFF"/>
          </w:tcPr>
          <w:p w:rsidR="001F5924" w:rsidRPr="00810B4D" w:rsidRDefault="001F5924" w:rsidP="00BB7AB6">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BB7AB6">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BB7AB6">
            <w:pPr>
              <w:autoSpaceDE w:val="0"/>
              <w:autoSpaceDN w:val="0"/>
              <w:adjustRightInd w:val="0"/>
              <w:ind w:firstLine="47"/>
              <w:rPr>
                <w:sz w:val="24"/>
                <w:szCs w:val="24"/>
                <w:lang w:val="uk-UA"/>
              </w:rPr>
            </w:pPr>
            <w:r w:rsidRPr="00810B4D">
              <w:rPr>
                <w:sz w:val="24"/>
                <w:szCs w:val="24"/>
                <w:lang w:val="uk-UA"/>
              </w:rPr>
              <w:t>-</w:t>
            </w:r>
          </w:p>
        </w:tc>
      </w:tr>
      <w:tr w:rsidR="001F5924" w:rsidRPr="005B24BF" w:rsidTr="0033377A">
        <w:trPr>
          <w:trHeight w:val="1"/>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shd w:val="clear" w:color="000000" w:fill="FFFFFF"/>
          </w:tcPr>
          <w:p w:rsidR="001F5924" w:rsidRPr="00810B4D" w:rsidRDefault="001F5924" w:rsidP="00136D53">
            <w:pPr>
              <w:autoSpaceDE w:val="0"/>
              <w:autoSpaceDN w:val="0"/>
              <w:adjustRightInd w:val="0"/>
              <w:ind w:firstLine="0"/>
              <w:rPr>
                <w:sz w:val="24"/>
                <w:szCs w:val="24"/>
                <w:lang w:val="uk-UA" w:eastAsia="ru-RU"/>
              </w:rPr>
            </w:pPr>
            <w:r>
              <w:rPr>
                <w:sz w:val="24"/>
                <w:szCs w:val="24"/>
                <w:lang w:val="uk-UA" w:eastAsia="ru-RU"/>
              </w:rPr>
              <w:t>3.1.5. Забезпечення</w:t>
            </w:r>
            <w:r w:rsidRPr="00810B4D">
              <w:rPr>
                <w:sz w:val="24"/>
                <w:szCs w:val="24"/>
                <w:lang w:val="uk-UA" w:eastAsia="ru-RU"/>
              </w:rPr>
              <w:t xml:space="preserve"> всебічн</w:t>
            </w:r>
            <w:r>
              <w:rPr>
                <w:sz w:val="24"/>
                <w:szCs w:val="24"/>
                <w:lang w:val="uk-UA" w:eastAsia="ru-RU"/>
              </w:rPr>
              <w:t>ої</w:t>
            </w:r>
            <w:r w:rsidRPr="00810B4D">
              <w:rPr>
                <w:sz w:val="24"/>
                <w:szCs w:val="24"/>
                <w:lang w:val="uk-UA" w:eastAsia="ru-RU"/>
              </w:rPr>
              <w:t xml:space="preserve"> інформаційн</w:t>
            </w:r>
            <w:r>
              <w:rPr>
                <w:sz w:val="24"/>
                <w:szCs w:val="24"/>
                <w:lang w:val="uk-UA" w:eastAsia="ru-RU"/>
              </w:rPr>
              <w:t>ої</w:t>
            </w:r>
            <w:r w:rsidRPr="00810B4D">
              <w:rPr>
                <w:sz w:val="24"/>
                <w:szCs w:val="24"/>
                <w:lang w:val="uk-UA" w:eastAsia="ru-RU"/>
              </w:rPr>
              <w:t xml:space="preserve"> підтримку реалі</w:t>
            </w:r>
            <w:r>
              <w:rPr>
                <w:sz w:val="24"/>
                <w:szCs w:val="24"/>
                <w:lang w:val="uk-UA" w:eastAsia="ru-RU"/>
              </w:rPr>
              <w:t>-</w:t>
            </w:r>
            <w:r w:rsidRPr="00810B4D">
              <w:rPr>
                <w:sz w:val="24"/>
                <w:szCs w:val="24"/>
                <w:lang w:val="uk-UA" w:eastAsia="ru-RU"/>
              </w:rPr>
              <w:t>зації проекту «Купуй Сумське! – Купуй найкраще!»: соціальна реклама, сюжети на місцевому телебаченні та публікації у засобах масової інформації тощо</w:t>
            </w:r>
          </w:p>
        </w:tc>
        <w:tc>
          <w:tcPr>
            <w:tcW w:w="1276" w:type="dxa"/>
            <w:shd w:val="clear" w:color="000000" w:fill="FFFFFF"/>
          </w:tcPr>
          <w:p w:rsidR="001F5924" w:rsidRPr="00810B4D" w:rsidRDefault="001F5924" w:rsidP="00BB7AB6">
            <w:pPr>
              <w:autoSpaceDE w:val="0"/>
              <w:autoSpaceDN w:val="0"/>
              <w:adjustRightInd w:val="0"/>
              <w:ind w:firstLine="0"/>
              <w:rPr>
                <w:sz w:val="24"/>
                <w:szCs w:val="24"/>
                <w:lang w:val="uk-UA"/>
              </w:rPr>
            </w:pPr>
            <w:r>
              <w:rPr>
                <w:sz w:val="24"/>
                <w:szCs w:val="24"/>
                <w:lang w:val="uk-UA"/>
              </w:rPr>
              <w:t>2017-2019</w:t>
            </w:r>
          </w:p>
          <w:p w:rsidR="001F5924" w:rsidRPr="00810B4D" w:rsidRDefault="001F5924" w:rsidP="00BB7AB6">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BB7AB6">
            <w:pPr>
              <w:autoSpaceDE w:val="0"/>
              <w:autoSpaceDN w:val="0"/>
              <w:adjustRightInd w:val="0"/>
              <w:ind w:firstLine="0"/>
              <w:rPr>
                <w:sz w:val="24"/>
                <w:lang w:val="uk-UA"/>
              </w:rPr>
            </w:pPr>
            <w:r w:rsidRPr="00810B4D">
              <w:rPr>
                <w:sz w:val="24"/>
                <w:szCs w:val="24"/>
                <w:lang w:val="uk-UA"/>
              </w:rPr>
              <w:t xml:space="preserve">Комунальна установа </w:t>
            </w:r>
            <w:r>
              <w:rPr>
                <w:sz w:val="24"/>
                <w:szCs w:val="24"/>
                <w:lang w:val="uk-UA"/>
              </w:rPr>
              <w:br/>
            </w:r>
            <w:r w:rsidRPr="00810B4D">
              <w:rPr>
                <w:sz w:val="24"/>
                <w:szCs w:val="24"/>
                <w:lang w:val="uk-UA"/>
              </w:rPr>
              <w:t xml:space="preserve">«Сумський обласний фонд підтримки підприємництва» Сумської обласної ради, громадські організації </w:t>
            </w:r>
          </w:p>
        </w:tc>
        <w:tc>
          <w:tcPr>
            <w:tcW w:w="1276" w:type="dxa"/>
            <w:shd w:val="clear" w:color="000000" w:fill="FFFFFF"/>
          </w:tcPr>
          <w:p w:rsidR="001F5924" w:rsidRPr="00810B4D" w:rsidRDefault="001F5924" w:rsidP="00BB7AB6">
            <w:pPr>
              <w:autoSpaceDE w:val="0"/>
              <w:snapToGrid w:val="0"/>
              <w:ind w:firstLine="0"/>
              <w:rPr>
                <w:sz w:val="24"/>
                <w:lang w:val="uk-UA"/>
              </w:rPr>
            </w:pPr>
            <w:r w:rsidRPr="00810B4D">
              <w:rPr>
                <w:sz w:val="24"/>
                <w:lang w:val="uk-UA"/>
              </w:rPr>
              <w:t>-</w:t>
            </w:r>
          </w:p>
        </w:tc>
        <w:tc>
          <w:tcPr>
            <w:tcW w:w="992" w:type="dxa"/>
            <w:shd w:val="clear" w:color="000000" w:fill="FFFFFF"/>
          </w:tcPr>
          <w:p w:rsidR="001F5924" w:rsidRPr="00810B4D" w:rsidRDefault="001F5924" w:rsidP="00BB7AB6">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BB7AB6">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BB7AB6">
            <w:pPr>
              <w:autoSpaceDE w:val="0"/>
              <w:autoSpaceDN w:val="0"/>
              <w:adjustRightInd w:val="0"/>
              <w:ind w:firstLine="47"/>
              <w:rPr>
                <w:sz w:val="24"/>
                <w:szCs w:val="24"/>
                <w:lang w:val="uk-UA"/>
              </w:rPr>
            </w:pPr>
            <w:r w:rsidRPr="00810B4D">
              <w:rPr>
                <w:sz w:val="24"/>
                <w:szCs w:val="24"/>
                <w:lang w:val="uk-UA"/>
              </w:rPr>
              <w:t>-</w:t>
            </w:r>
          </w:p>
        </w:tc>
      </w:tr>
      <w:tr w:rsidR="001F5924" w:rsidRPr="005B24BF" w:rsidTr="0033377A">
        <w:trPr>
          <w:trHeight w:val="1"/>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shd w:val="clear" w:color="000000" w:fill="FFFFFF"/>
          </w:tcPr>
          <w:p w:rsidR="001F5924" w:rsidRPr="00401B24" w:rsidRDefault="001F5924" w:rsidP="00CE31E1">
            <w:pPr>
              <w:pStyle w:val="af2"/>
              <w:ind w:left="0"/>
              <w:contextualSpacing w:val="0"/>
              <w:jc w:val="both"/>
              <w:rPr>
                <w:lang w:val="uk-UA"/>
              </w:rPr>
            </w:pPr>
            <w:r w:rsidRPr="00401B24">
              <w:rPr>
                <w:lang w:val="uk-UA"/>
              </w:rPr>
              <w:t>3.1.6. </w:t>
            </w:r>
            <w:r w:rsidRPr="00401B24">
              <w:rPr>
                <w:szCs w:val="20"/>
                <w:lang w:val="uk-UA"/>
              </w:rPr>
              <w:t>Розроб</w:t>
            </w:r>
            <w:r>
              <w:rPr>
                <w:szCs w:val="20"/>
                <w:lang w:val="uk-UA"/>
              </w:rPr>
              <w:t xml:space="preserve">ка </w:t>
            </w:r>
            <w:r w:rsidR="00CE31E1">
              <w:rPr>
                <w:szCs w:val="20"/>
                <w:lang w:val="uk-UA"/>
              </w:rPr>
              <w:t>П</w:t>
            </w:r>
            <w:r>
              <w:rPr>
                <w:szCs w:val="20"/>
                <w:lang w:val="uk-UA"/>
              </w:rPr>
              <w:t xml:space="preserve">рограми </w:t>
            </w:r>
            <w:r w:rsidR="00CE31E1">
              <w:rPr>
                <w:szCs w:val="20"/>
                <w:lang w:val="uk-UA"/>
              </w:rPr>
              <w:t>р</w:t>
            </w:r>
            <w:r w:rsidRPr="00401B24">
              <w:rPr>
                <w:szCs w:val="20"/>
                <w:lang w:val="uk-UA"/>
              </w:rPr>
              <w:t>озвит</w:t>
            </w:r>
            <w:r>
              <w:rPr>
                <w:szCs w:val="20"/>
                <w:lang w:val="uk-UA"/>
              </w:rPr>
              <w:t xml:space="preserve">ку </w:t>
            </w:r>
            <w:r w:rsidRPr="00401B24">
              <w:rPr>
                <w:szCs w:val="20"/>
                <w:lang w:val="uk-UA"/>
              </w:rPr>
              <w:t xml:space="preserve"> туризму Сумщини </w:t>
            </w:r>
          </w:p>
        </w:tc>
        <w:tc>
          <w:tcPr>
            <w:tcW w:w="1276" w:type="dxa"/>
            <w:shd w:val="clear" w:color="000000" w:fill="FFFFFF"/>
          </w:tcPr>
          <w:p w:rsidR="001F5924" w:rsidRPr="00401B24" w:rsidRDefault="001F5924" w:rsidP="00C02990">
            <w:pPr>
              <w:autoSpaceDE w:val="0"/>
              <w:autoSpaceDN w:val="0"/>
              <w:adjustRightInd w:val="0"/>
              <w:ind w:firstLine="0"/>
              <w:rPr>
                <w:sz w:val="24"/>
                <w:szCs w:val="24"/>
                <w:lang w:val="uk-UA"/>
              </w:rPr>
            </w:pPr>
            <w:r w:rsidRPr="00401B24">
              <w:rPr>
                <w:sz w:val="24"/>
                <w:szCs w:val="24"/>
                <w:lang w:val="uk-UA"/>
              </w:rPr>
              <w:t>2017 рік</w:t>
            </w:r>
          </w:p>
        </w:tc>
        <w:tc>
          <w:tcPr>
            <w:tcW w:w="3544" w:type="dxa"/>
            <w:shd w:val="clear" w:color="000000" w:fill="FFFFFF"/>
          </w:tcPr>
          <w:p w:rsidR="001F5924" w:rsidRPr="00401B24" w:rsidRDefault="001F5924" w:rsidP="007D2985">
            <w:pPr>
              <w:autoSpaceDE w:val="0"/>
              <w:autoSpaceDN w:val="0"/>
              <w:adjustRightInd w:val="0"/>
              <w:ind w:firstLine="0"/>
              <w:rPr>
                <w:sz w:val="24"/>
                <w:szCs w:val="24"/>
                <w:lang w:val="uk-UA"/>
              </w:rPr>
            </w:pPr>
            <w:r w:rsidRPr="00401B24">
              <w:rPr>
                <w:sz w:val="24"/>
                <w:szCs w:val="24"/>
                <w:lang w:val="uk-UA"/>
              </w:rPr>
              <w:t xml:space="preserve">Управління культури і туризму Сумської обласної державної адміністрації, громадські </w:t>
            </w:r>
            <w:r>
              <w:rPr>
                <w:sz w:val="24"/>
                <w:szCs w:val="24"/>
                <w:lang w:val="uk-UA"/>
              </w:rPr>
              <w:br/>
            </w:r>
            <w:r w:rsidRPr="00401B24">
              <w:rPr>
                <w:sz w:val="24"/>
                <w:szCs w:val="24"/>
                <w:lang w:val="uk-UA"/>
              </w:rPr>
              <w:t>організації</w:t>
            </w:r>
          </w:p>
        </w:tc>
        <w:tc>
          <w:tcPr>
            <w:tcW w:w="1276" w:type="dxa"/>
            <w:shd w:val="clear" w:color="000000" w:fill="FFFFFF"/>
          </w:tcPr>
          <w:p w:rsidR="001F5924" w:rsidRPr="00401B24" w:rsidRDefault="001F5924" w:rsidP="00A5040B">
            <w:pPr>
              <w:autoSpaceDE w:val="0"/>
              <w:snapToGrid w:val="0"/>
              <w:ind w:firstLine="0"/>
              <w:rPr>
                <w:sz w:val="24"/>
                <w:szCs w:val="24"/>
                <w:lang w:val="uk-UA"/>
              </w:rPr>
            </w:pPr>
            <w:r>
              <w:rPr>
                <w:sz w:val="24"/>
                <w:szCs w:val="24"/>
                <w:lang w:val="uk-UA"/>
              </w:rPr>
              <w:t>-</w:t>
            </w:r>
          </w:p>
        </w:tc>
        <w:tc>
          <w:tcPr>
            <w:tcW w:w="992" w:type="dxa"/>
            <w:shd w:val="clear" w:color="000000" w:fill="FFFFFF"/>
          </w:tcPr>
          <w:p w:rsidR="001F5924" w:rsidRPr="00401B24" w:rsidRDefault="001F5924" w:rsidP="00BB7AB6">
            <w:pPr>
              <w:autoSpaceDE w:val="0"/>
              <w:autoSpaceDN w:val="0"/>
              <w:adjustRightInd w:val="0"/>
              <w:ind w:firstLine="47"/>
              <w:rPr>
                <w:sz w:val="24"/>
                <w:szCs w:val="24"/>
                <w:lang w:val="uk-UA"/>
              </w:rPr>
            </w:pPr>
            <w:r w:rsidRPr="00401B24">
              <w:rPr>
                <w:sz w:val="24"/>
                <w:szCs w:val="24"/>
                <w:lang w:val="uk-UA"/>
              </w:rPr>
              <w:t>-</w:t>
            </w:r>
          </w:p>
        </w:tc>
        <w:tc>
          <w:tcPr>
            <w:tcW w:w="992" w:type="dxa"/>
            <w:shd w:val="clear" w:color="000000" w:fill="FFFFFF"/>
          </w:tcPr>
          <w:p w:rsidR="001F5924" w:rsidRPr="00401B24" w:rsidRDefault="001F5924" w:rsidP="00BB7AB6">
            <w:pPr>
              <w:autoSpaceDE w:val="0"/>
              <w:autoSpaceDN w:val="0"/>
              <w:adjustRightInd w:val="0"/>
              <w:ind w:firstLine="47"/>
              <w:rPr>
                <w:sz w:val="24"/>
                <w:szCs w:val="24"/>
                <w:lang w:val="uk-UA"/>
              </w:rPr>
            </w:pPr>
            <w:r>
              <w:rPr>
                <w:sz w:val="24"/>
                <w:szCs w:val="24"/>
                <w:lang w:val="uk-UA"/>
              </w:rPr>
              <w:t>-</w:t>
            </w:r>
          </w:p>
        </w:tc>
        <w:tc>
          <w:tcPr>
            <w:tcW w:w="992" w:type="dxa"/>
            <w:shd w:val="clear" w:color="000000" w:fill="FFFFFF"/>
          </w:tcPr>
          <w:p w:rsidR="001F5924" w:rsidRPr="00F25703" w:rsidRDefault="001F5924" w:rsidP="00BB7AB6">
            <w:pPr>
              <w:autoSpaceDE w:val="0"/>
              <w:autoSpaceDN w:val="0"/>
              <w:adjustRightInd w:val="0"/>
              <w:ind w:firstLine="47"/>
              <w:rPr>
                <w:sz w:val="24"/>
                <w:szCs w:val="24"/>
                <w:lang w:val="uk-UA"/>
              </w:rPr>
            </w:pPr>
            <w:r>
              <w:rPr>
                <w:sz w:val="24"/>
                <w:szCs w:val="24"/>
                <w:lang w:val="uk-UA"/>
              </w:rPr>
              <w:t>-</w:t>
            </w:r>
          </w:p>
        </w:tc>
      </w:tr>
      <w:tr w:rsidR="001F5924" w:rsidRPr="00810B4D" w:rsidTr="0033377A">
        <w:trPr>
          <w:trHeight w:val="1"/>
        </w:trPr>
        <w:tc>
          <w:tcPr>
            <w:tcW w:w="709" w:type="dxa"/>
            <w:vMerge w:val="restart"/>
            <w:shd w:val="clear" w:color="000000" w:fill="FFFFFF"/>
          </w:tcPr>
          <w:p w:rsidR="001F5924" w:rsidRPr="00810B4D" w:rsidRDefault="001F5924" w:rsidP="00316FCA">
            <w:pPr>
              <w:autoSpaceDE w:val="0"/>
              <w:autoSpaceDN w:val="0"/>
              <w:adjustRightInd w:val="0"/>
              <w:ind w:firstLine="0"/>
              <w:rPr>
                <w:sz w:val="24"/>
                <w:szCs w:val="24"/>
                <w:lang w:val="uk-UA"/>
              </w:rPr>
            </w:pPr>
            <w:r w:rsidRPr="00810B4D">
              <w:rPr>
                <w:sz w:val="24"/>
                <w:szCs w:val="24"/>
                <w:lang w:val="uk-UA"/>
              </w:rPr>
              <w:lastRenderedPageBreak/>
              <w:t>3.2.</w:t>
            </w:r>
            <w:r>
              <w:rPr>
                <w:sz w:val="24"/>
                <w:szCs w:val="24"/>
                <w:lang w:val="uk-UA"/>
              </w:rPr>
              <w:t xml:space="preserve"> </w:t>
            </w:r>
          </w:p>
        </w:tc>
        <w:tc>
          <w:tcPr>
            <w:tcW w:w="1982" w:type="dxa"/>
            <w:vMerge w:val="restart"/>
            <w:shd w:val="clear" w:color="000000" w:fill="FFFFFF"/>
          </w:tcPr>
          <w:p w:rsidR="001F5924" w:rsidRPr="00810B4D" w:rsidRDefault="001F5924" w:rsidP="00316FCA">
            <w:pPr>
              <w:autoSpaceDE w:val="0"/>
              <w:autoSpaceDN w:val="0"/>
              <w:adjustRightInd w:val="0"/>
              <w:ind w:firstLine="0"/>
              <w:rPr>
                <w:sz w:val="24"/>
                <w:szCs w:val="24"/>
                <w:lang w:val="uk-UA"/>
              </w:rPr>
            </w:pPr>
            <w:r w:rsidRPr="00810B4D">
              <w:rPr>
                <w:sz w:val="24"/>
                <w:szCs w:val="24"/>
                <w:lang w:val="uk-UA"/>
              </w:rPr>
              <w:t xml:space="preserve">Удосконалення </w:t>
            </w:r>
            <w:r>
              <w:rPr>
                <w:sz w:val="24"/>
                <w:szCs w:val="24"/>
                <w:lang w:val="uk-UA"/>
              </w:rPr>
              <w:t>систем управ-ління</w:t>
            </w:r>
            <w:r w:rsidRPr="00810B4D">
              <w:rPr>
                <w:sz w:val="24"/>
                <w:szCs w:val="24"/>
                <w:lang w:val="uk-UA"/>
              </w:rPr>
              <w:t xml:space="preserve"> на малих та середніх під</w:t>
            </w:r>
            <w:r>
              <w:rPr>
                <w:sz w:val="24"/>
                <w:szCs w:val="24"/>
                <w:lang w:val="uk-UA"/>
              </w:rPr>
              <w:t>-</w:t>
            </w:r>
            <w:r w:rsidRPr="00810B4D">
              <w:rPr>
                <w:sz w:val="24"/>
                <w:szCs w:val="24"/>
                <w:lang w:val="uk-UA"/>
              </w:rPr>
              <w:t>приємствах</w:t>
            </w:r>
            <w:r>
              <w:rPr>
                <w:sz w:val="24"/>
                <w:szCs w:val="24"/>
                <w:lang w:val="uk-UA"/>
              </w:rPr>
              <w:t xml:space="preserve"> </w:t>
            </w:r>
          </w:p>
        </w:tc>
        <w:tc>
          <w:tcPr>
            <w:tcW w:w="3829" w:type="dxa"/>
            <w:shd w:val="clear" w:color="000000" w:fill="FFFFFF"/>
          </w:tcPr>
          <w:p w:rsidR="001F5924" w:rsidRPr="00810B4D" w:rsidRDefault="001F5924" w:rsidP="00924D05">
            <w:pPr>
              <w:autoSpaceDE w:val="0"/>
              <w:autoSpaceDN w:val="0"/>
              <w:adjustRightInd w:val="0"/>
              <w:ind w:firstLine="0"/>
              <w:rPr>
                <w:sz w:val="24"/>
                <w:szCs w:val="24"/>
                <w:lang w:val="uk-UA"/>
              </w:rPr>
            </w:pPr>
            <w:r>
              <w:rPr>
                <w:sz w:val="24"/>
                <w:szCs w:val="24"/>
                <w:lang w:val="uk-UA"/>
              </w:rPr>
              <w:t>3.2.1 </w:t>
            </w:r>
            <w:r w:rsidRPr="00DA6922">
              <w:rPr>
                <w:sz w:val="24"/>
                <w:szCs w:val="24"/>
                <w:lang w:val="uk-UA"/>
              </w:rPr>
              <w:t>Надання методичної допо</w:t>
            </w:r>
            <w:r>
              <w:rPr>
                <w:sz w:val="24"/>
                <w:szCs w:val="24"/>
                <w:lang w:val="uk-UA"/>
              </w:rPr>
              <w:t>-</w:t>
            </w:r>
            <w:r w:rsidRPr="00DA6922">
              <w:rPr>
                <w:sz w:val="24"/>
                <w:szCs w:val="24"/>
                <w:lang w:val="uk-UA"/>
              </w:rPr>
              <w:t>моги щодо порядку добровільної сертифікації, нормативного забез</w:t>
            </w:r>
            <w:r>
              <w:rPr>
                <w:sz w:val="24"/>
                <w:szCs w:val="24"/>
                <w:lang w:val="uk-UA"/>
              </w:rPr>
              <w:t>-</w:t>
            </w:r>
            <w:r w:rsidRPr="00DA6922">
              <w:rPr>
                <w:sz w:val="24"/>
                <w:szCs w:val="24"/>
                <w:lang w:val="uk-UA"/>
              </w:rPr>
              <w:t>печення, калібрування та повірки засобів вимірювальної техніки, атестації обладнання та лабораторій, отримання конку</w:t>
            </w:r>
            <w:r>
              <w:rPr>
                <w:sz w:val="24"/>
                <w:szCs w:val="24"/>
                <w:lang w:val="uk-UA"/>
              </w:rPr>
              <w:t>-</w:t>
            </w:r>
            <w:r w:rsidRPr="00DA6922">
              <w:rPr>
                <w:sz w:val="24"/>
                <w:szCs w:val="24"/>
                <w:lang w:val="uk-UA"/>
              </w:rPr>
              <w:t>рентних переваг та проведення робіт з добровільної сертифікації за заявками підприємств, науково-методичної допомоги у галузі технічного регулювання</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987CCB">
            <w:pPr>
              <w:keepNext/>
              <w:autoSpaceDE w:val="0"/>
              <w:autoSpaceDN w:val="0"/>
              <w:adjustRightInd w:val="0"/>
              <w:ind w:firstLine="0"/>
              <w:rPr>
                <w:sz w:val="24"/>
                <w:szCs w:val="24"/>
                <w:lang w:val="uk-UA"/>
              </w:rPr>
            </w:pPr>
            <w:r w:rsidRPr="00810B4D">
              <w:rPr>
                <w:sz w:val="24"/>
                <w:szCs w:val="24"/>
                <w:lang w:val="uk-UA"/>
              </w:rPr>
              <w:t>ДП «Сумистандартметрологія», Сумська торгово-промислова палата, комунальна установа «Сумський обласний фонд підтримки підприємництва» Сумської обласної ради</w:t>
            </w:r>
          </w:p>
        </w:tc>
        <w:tc>
          <w:tcPr>
            <w:tcW w:w="1276"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r>
      <w:tr w:rsidR="001F5924" w:rsidRPr="005B24BF" w:rsidTr="0033377A">
        <w:trPr>
          <w:trHeight w:val="1"/>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shd w:val="clear" w:color="000000" w:fill="FFFFFF"/>
          </w:tcPr>
          <w:p w:rsidR="001F5924" w:rsidRPr="00810B4D" w:rsidRDefault="001F5924" w:rsidP="00D17ADA">
            <w:pPr>
              <w:autoSpaceDE w:val="0"/>
              <w:autoSpaceDN w:val="0"/>
              <w:adjustRightInd w:val="0"/>
              <w:ind w:firstLine="0"/>
              <w:rPr>
                <w:sz w:val="24"/>
                <w:szCs w:val="24"/>
                <w:lang w:val="uk-UA"/>
              </w:rPr>
            </w:pPr>
            <w:r w:rsidRPr="00810B4D">
              <w:rPr>
                <w:sz w:val="24"/>
                <w:szCs w:val="24"/>
                <w:lang w:val="uk-UA"/>
              </w:rPr>
              <w:t>3.2.2. </w:t>
            </w:r>
            <w:r w:rsidRPr="00D17ADA">
              <w:rPr>
                <w:sz w:val="24"/>
                <w:szCs w:val="24"/>
                <w:lang w:val="uk-UA"/>
              </w:rPr>
              <w:t>Організація та проведення семінарів з питань сертифікації продукції, нормативного забез</w:t>
            </w:r>
            <w:r>
              <w:rPr>
                <w:sz w:val="24"/>
                <w:szCs w:val="24"/>
                <w:lang w:val="uk-UA"/>
              </w:rPr>
              <w:t>-</w:t>
            </w:r>
            <w:r w:rsidRPr="00D17ADA">
              <w:rPr>
                <w:sz w:val="24"/>
                <w:szCs w:val="24"/>
                <w:lang w:val="uk-UA"/>
              </w:rPr>
              <w:t>печення її виробництва, каліб</w:t>
            </w:r>
            <w:r>
              <w:rPr>
                <w:sz w:val="24"/>
                <w:szCs w:val="24"/>
                <w:lang w:val="uk-UA"/>
              </w:rPr>
              <w:t>-</w:t>
            </w:r>
            <w:r w:rsidRPr="00D17ADA">
              <w:rPr>
                <w:sz w:val="24"/>
                <w:szCs w:val="24"/>
                <w:lang w:val="uk-UA"/>
              </w:rPr>
              <w:t>рування та повірки засобів вимірювальної техніки, атестації обладнання та лабораторій, що відповідає вимогам євро</w:t>
            </w:r>
            <w:r>
              <w:rPr>
                <w:sz w:val="24"/>
                <w:szCs w:val="24"/>
                <w:lang w:val="uk-UA"/>
              </w:rPr>
              <w:t>-</w:t>
            </w:r>
            <w:r w:rsidRPr="00D17ADA">
              <w:rPr>
                <w:sz w:val="24"/>
                <w:szCs w:val="24"/>
                <w:lang w:val="uk-UA"/>
              </w:rPr>
              <w:t xml:space="preserve"> стандартів</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92611D">
            <w:pPr>
              <w:keepNext/>
              <w:autoSpaceDE w:val="0"/>
              <w:autoSpaceDN w:val="0"/>
              <w:adjustRightInd w:val="0"/>
              <w:ind w:firstLine="0"/>
              <w:rPr>
                <w:sz w:val="24"/>
                <w:szCs w:val="24"/>
                <w:lang w:val="uk-UA"/>
              </w:rPr>
            </w:pPr>
            <w:r>
              <w:rPr>
                <w:sz w:val="24"/>
                <w:szCs w:val="24"/>
                <w:lang w:val="uk-UA"/>
              </w:rPr>
              <w:t>К</w:t>
            </w:r>
            <w:r w:rsidRPr="0092611D">
              <w:rPr>
                <w:sz w:val="24"/>
                <w:szCs w:val="24"/>
                <w:lang w:val="uk-UA"/>
              </w:rPr>
              <w:t xml:space="preserve">омунальна установа «Сумський обласний фонд підтримки підприємництва» Сумської обласної ради, </w:t>
            </w:r>
            <w:r w:rsidRPr="00DE21A2">
              <w:rPr>
                <w:sz w:val="24"/>
                <w:szCs w:val="24"/>
                <w:lang w:val="uk-UA"/>
              </w:rPr>
              <w:t>Департамент економічного розвитку і торгі</w:t>
            </w:r>
            <w:r>
              <w:rPr>
                <w:sz w:val="24"/>
                <w:szCs w:val="24"/>
                <w:lang w:val="uk-UA"/>
              </w:rPr>
              <w:t xml:space="preserve">влі Сумської обласної державної адмі-ністрації, </w:t>
            </w:r>
            <w:r w:rsidRPr="00810B4D">
              <w:rPr>
                <w:sz w:val="24"/>
                <w:szCs w:val="24"/>
                <w:lang w:val="uk-UA"/>
              </w:rPr>
              <w:t>ДП «Суми</w:t>
            </w:r>
            <w:r>
              <w:rPr>
                <w:sz w:val="24"/>
                <w:szCs w:val="24"/>
                <w:lang w:val="uk-UA"/>
              </w:rPr>
              <w:t>-</w:t>
            </w:r>
            <w:r w:rsidRPr="00810B4D">
              <w:rPr>
                <w:sz w:val="24"/>
                <w:szCs w:val="24"/>
                <w:lang w:val="uk-UA"/>
              </w:rPr>
              <w:t>стандартметрологія», Сумська торгово-промислова палата</w:t>
            </w:r>
          </w:p>
        </w:tc>
        <w:tc>
          <w:tcPr>
            <w:tcW w:w="1276" w:type="dxa"/>
            <w:shd w:val="clear" w:color="000000" w:fill="FFFFFF"/>
          </w:tcPr>
          <w:p w:rsidR="001F5924" w:rsidRPr="00810B4D" w:rsidRDefault="001F5924" w:rsidP="00924D05">
            <w:pPr>
              <w:autoSpaceDE w:val="0"/>
              <w:autoSpaceDN w:val="0"/>
              <w:adjustRightInd w:val="0"/>
              <w:ind w:firstLine="0"/>
              <w:rPr>
                <w:sz w:val="24"/>
                <w:szCs w:val="24"/>
                <w:lang w:val="uk-UA"/>
              </w:rPr>
            </w:pPr>
            <w:r>
              <w:rPr>
                <w:sz w:val="24"/>
                <w:szCs w:val="24"/>
                <w:lang w:val="uk-UA"/>
              </w:rPr>
              <w:t>Кошти облас</w:t>
            </w:r>
            <w:r w:rsidRPr="00810B4D">
              <w:rPr>
                <w:sz w:val="24"/>
                <w:szCs w:val="24"/>
                <w:lang w:val="uk-UA"/>
              </w:rPr>
              <w:t xml:space="preserve">ного бюджету </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Pr>
                <w:sz w:val="24"/>
                <w:szCs w:val="24"/>
                <w:lang w:val="uk-UA"/>
              </w:rPr>
              <w:t>25</w:t>
            </w:r>
            <w:r w:rsidRPr="00810B4D">
              <w:rPr>
                <w:sz w:val="24"/>
                <w:szCs w:val="24"/>
                <w:lang w:val="uk-UA"/>
              </w:rPr>
              <w:t>,0</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Pr>
                <w:sz w:val="24"/>
                <w:szCs w:val="24"/>
                <w:lang w:val="uk-UA"/>
              </w:rPr>
              <w:t>3</w:t>
            </w:r>
            <w:r w:rsidRPr="00810B4D">
              <w:rPr>
                <w:sz w:val="24"/>
                <w:szCs w:val="24"/>
                <w:lang w:val="uk-UA"/>
              </w:rPr>
              <w:t>5,0</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Pr>
                <w:sz w:val="24"/>
                <w:szCs w:val="24"/>
                <w:lang w:val="uk-UA"/>
              </w:rPr>
              <w:t>4</w:t>
            </w:r>
            <w:r w:rsidRPr="00810B4D">
              <w:rPr>
                <w:sz w:val="24"/>
                <w:szCs w:val="24"/>
                <w:lang w:val="uk-UA"/>
              </w:rPr>
              <w:t>5,0</w:t>
            </w:r>
          </w:p>
        </w:tc>
      </w:tr>
      <w:tr w:rsidR="001F5924" w:rsidRPr="005B24BF" w:rsidTr="0033377A">
        <w:trPr>
          <w:trHeight w:val="567"/>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vMerge w:val="restart"/>
            <w:shd w:val="clear" w:color="000000" w:fill="FFFFFF"/>
          </w:tcPr>
          <w:p w:rsidR="001F5924" w:rsidRPr="00810B4D" w:rsidRDefault="001F5924" w:rsidP="00BD52C4">
            <w:pPr>
              <w:autoSpaceDE w:val="0"/>
              <w:snapToGrid w:val="0"/>
              <w:ind w:firstLine="0"/>
              <w:rPr>
                <w:sz w:val="24"/>
                <w:szCs w:val="24"/>
                <w:lang w:val="uk-UA"/>
              </w:rPr>
            </w:pPr>
            <w:r w:rsidRPr="00810B4D">
              <w:rPr>
                <w:sz w:val="24"/>
                <w:szCs w:val="24"/>
                <w:lang w:val="uk-UA"/>
              </w:rPr>
              <w:t>3.2.3. Організація та проведення аграрного слобожанського форуму «</w:t>
            </w:r>
            <w:r>
              <w:rPr>
                <w:bCs/>
                <w:sz w:val="24"/>
                <w:szCs w:val="24"/>
                <w:lang w:val="uk-UA"/>
              </w:rPr>
              <w:t>Органічне виробництво -</w:t>
            </w:r>
            <w:r w:rsidRPr="00810B4D">
              <w:rPr>
                <w:bCs/>
                <w:sz w:val="24"/>
                <w:szCs w:val="24"/>
                <w:lang w:val="uk-UA"/>
              </w:rPr>
              <w:t xml:space="preserve"> повага до себе та своєї землі» </w:t>
            </w:r>
          </w:p>
        </w:tc>
        <w:tc>
          <w:tcPr>
            <w:tcW w:w="1276" w:type="dxa"/>
            <w:vMerge w:val="restart"/>
            <w:shd w:val="clear" w:color="000000" w:fill="FFFFFF"/>
          </w:tcPr>
          <w:p w:rsidR="001F5924" w:rsidRPr="00810B4D" w:rsidRDefault="001F5924" w:rsidP="00BD52C4">
            <w:pPr>
              <w:autoSpaceDE w:val="0"/>
              <w:autoSpaceDN w:val="0"/>
              <w:adjustRightInd w:val="0"/>
              <w:ind w:firstLine="0"/>
              <w:rPr>
                <w:sz w:val="24"/>
                <w:szCs w:val="24"/>
                <w:lang w:val="uk-UA"/>
              </w:rPr>
            </w:pPr>
            <w:r>
              <w:rPr>
                <w:sz w:val="24"/>
                <w:szCs w:val="24"/>
                <w:lang w:val="uk-UA"/>
              </w:rPr>
              <w:t>2017-2019</w:t>
            </w:r>
          </w:p>
          <w:p w:rsidR="001F5924" w:rsidRPr="00810B4D" w:rsidRDefault="001F5924" w:rsidP="00BD52C4">
            <w:pPr>
              <w:autoSpaceDE w:val="0"/>
              <w:snapToGrid w:val="0"/>
              <w:ind w:firstLine="0"/>
              <w:rPr>
                <w:bCs/>
                <w:sz w:val="24"/>
                <w:szCs w:val="24"/>
                <w:lang w:val="uk-UA"/>
              </w:rPr>
            </w:pPr>
            <w:r w:rsidRPr="00810B4D">
              <w:rPr>
                <w:sz w:val="24"/>
                <w:szCs w:val="24"/>
                <w:lang w:val="uk-UA"/>
              </w:rPr>
              <w:t>роки</w:t>
            </w:r>
          </w:p>
        </w:tc>
        <w:tc>
          <w:tcPr>
            <w:tcW w:w="3544" w:type="dxa"/>
            <w:vMerge w:val="restart"/>
            <w:shd w:val="clear" w:color="000000" w:fill="FFFFFF"/>
          </w:tcPr>
          <w:p w:rsidR="001F5924" w:rsidRPr="00810B4D" w:rsidRDefault="001F5924" w:rsidP="0092611D">
            <w:pPr>
              <w:autoSpaceDE w:val="0"/>
              <w:snapToGrid w:val="0"/>
              <w:ind w:firstLine="0"/>
              <w:rPr>
                <w:sz w:val="24"/>
                <w:szCs w:val="24"/>
                <w:lang w:val="uk-UA"/>
              </w:rPr>
            </w:pPr>
            <w:r>
              <w:rPr>
                <w:bCs/>
                <w:sz w:val="24"/>
                <w:szCs w:val="24"/>
                <w:lang w:val="uk-UA"/>
              </w:rPr>
              <w:t>К</w:t>
            </w:r>
            <w:r w:rsidRPr="0092611D">
              <w:rPr>
                <w:bCs/>
                <w:sz w:val="24"/>
                <w:szCs w:val="24"/>
                <w:lang w:val="uk-UA"/>
              </w:rPr>
              <w:t xml:space="preserve">омунальна установа «Сумський обласний фонд підтримки підприємництва» Сумської обласної ради, </w:t>
            </w:r>
            <w:r w:rsidRPr="00E72EDD">
              <w:rPr>
                <w:bCs/>
                <w:sz w:val="24"/>
                <w:szCs w:val="24"/>
                <w:lang w:val="uk-UA"/>
              </w:rPr>
              <w:t xml:space="preserve">Департамент економічного розвитку і торгівлі Сумської обласної державної </w:t>
            </w:r>
            <w:r>
              <w:rPr>
                <w:bCs/>
                <w:sz w:val="24"/>
                <w:szCs w:val="24"/>
                <w:lang w:val="uk-UA"/>
              </w:rPr>
              <w:br/>
              <w:t>адмініс</w:t>
            </w:r>
            <w:r w:rsidRPr="00E72EDD">
              <w:rPr>
                <w:bCs/>
                <w:sz w:val="24"/>
                <w:szCs w:val="24"/>
                <w:lang w:val="uk-UA"/>
              </w:rPr>
              <w:t>трації,</w:t>
            </w:r>
            <w:r>
              <w:rPr>
                <w:bCs/>
                <w:sz w:val="24"/>
                <w:szCs w:val="24"/>
                <w:lang w:val="uk-UA"/>
              </w:rPr>
              <w:t xml:space="preserve"> </w:t>
            </w:r>
            <w:r w:rsidRPr="00E72EDD">
              <w:rPr>
                <w:bCs/>
                <w:sz w:val="24"/>
                <w:szCs w:val="24"/>
                <w:lang w:val="uk-UA"/>
              </w:rPr>
              <w:t>Депар</w:t>
            </w:r>
            <w:r>
              <w:rPr>
                <w:bCs/>
                <w:sz w:val="24"/>
                <w:szCs w:val="24"/>
                <w:lang w:val="uk-UA"/>
              </w:rPr>
              <w:t>т</w:t>
            </w:r>
            <w:r w:rsidRPr="00E72EDD">
              <w:rPr>
                <w:bCs/>
                <w:sz w:val="24"/>
                <w:szCs w:val="24"/>
                <w:lang w:val="uk-UA"/>
              </w:rPr>
              <w:t>амент агропромислового розвитку Сумської обласної державної адміністрації,</w:t>
            </w:r>
            <w:r>
              <w:rPr>
                <w:bCs/>
                <w:sz w:val="24"/>
                <w:szCs w:val="24"/>
                <w:lang w:val="uk-UA"/>
              </w:rPr>
              <w:t xml:space="preserve"> </w:t>
            </w:r>
            <w:r w:rsidRPr="00810B4D">
              <w:rPr>
                <w:bCs/>
                <w:sz w:val="24"/>
                <w:szCs w:val="24"/>
                <w:lang w:val="uk-UA"/>
              </w:rPr>
              <w:t>Сумська торгово-</w:t>
            </w:r>
            <w:r w:rsidRPr="00810B4D">
              <w:rPr>
                <w:bCs/>
                <w:sz w:val="24"/>
                <w:szCs w:val="24"/>
                <w:lang w:val="uk-UA"/>
              </w:rPr>
              <w:lastRenderedPageBreak/>
              <w:t>промислова палата</w:t>
            </w:r>
            <w:r w:rsidRPr="00810B4D">
              <w:rPr>
                <w:sz w:val="24"/>
                <w:szCs w:val="24"/>
                <w:lang w:val="uk-UA"/>
              </w:rPr>
              <w:t xml:space="preserve">, Сумський національний аграрний університет, громадські організації, </w:t>
            </w:r>
            <w:r>
              <w:rPr>
                <w:sz w:val="24"/>
                <w:szCs w:val="24"/>
                <w:lang w:val="uk-UA"/>
              </w:rPr>
              <w:t>підприємства</w:t>
            </w:r>
          </w:p>
        </w:tc>
        <w:tc>
          <w:tcPr>
            <w:tcW w:w="1276" w:type="dxa"/>
            <w:shd w:val="clear" w:color="000000" w:fill="FFFFFF"/>
          </w:tcPr>
          <w:p w:rsidR="001F5924" w:rsidRPr="00810B4D" w:rsidRDefault="001F5924" w:rsidP="00866734">
            <w:pPr>
              <w:autoSpaceDE w:val="0"/>
              <w:snapToGrid w:val="0"/>
              <w:ind w:firstLine="0"/>
              <w:rPr>
                <w:sz w:val="24"/>
                <w:szCs w:val="24"/>
                <w:lang w:val="uk-UA"/>
              </w:rPr>
            </w:pPr>
            <w:r>
              <w:rPr>
                <w:sz w:val="24"/>
                <w:szCs w:val="24"/>
                <w:lang w:val="uk-UA"/>
              </w:rPr>
              <w:lastRenderedPageBreak/>
              <w:t>Кошти обласного бюджету</w:t>
            </w:r>
          </w:p>
        </w:tc>
        <w:tc>
          <w:tcPr>
            <w:tcW w:w="992" w:type="dxa"/>
            <w:shd w:val="clear" w:color="000000" w:fill="FFFFFF"/>
          </w:tcPr>
          <w:p w:rsidR="001F5924" w:rsidRPr="00810B4D" w:rsidRDefault="001F5924" w:rsidP="00115784">
            <w:pPr>
              <w:autoSpaceDE w:val="0"/>
              <w:snapToGrid w:val="0"/>
              <w:ind w:firstLine="0"/>
              <w:rPr>
                <w:sz w:val="24"/>
                <w:szCs w:val="24"/>
                <w:lang w:val="uk-UA"/>
              </w:rPr>
            </w:pPr>
            <w:r>
              <w:rPr>
                <w:sz w:val="24"/>
                <w:szCs w:val="24"/>
                <w:lang w:val="uk-UA"/>
              </w:rPr>
              <w:t>25,0</w:t>
            </w:r>
          </w:p>
        </w:tc>
        <w:tc>
          <w:tcPr>
            <w:tcW w:w="992" w:type="dxa"/>
            <w:shd w:val="clear" w:color="000000" w:fill="FFFFFF"/>
          </w:tcPr>
          <w:p w:rsidR="001F5924" w:rsidRPr="00810B4D" w:rsidRDefault="001F5924" w:rsidP="00115784">
            <w:pPr>
              <w:autoSpaceDE w:val="0"/>
              <w:snapToGrid w:val="0"/>
              <w:ind w:firstLine="0"/>
              <w:rPr>
                <w:sz w:val="24"/>
                <w:szCs w:val="24"/>
                <w:lang w:val="uk-UA"/>
              </w:rPr>
            </w:pPr>
            <w:r>
              <w:rPr>
                <w:sz w:val="24"/>
                <w:szCs w:val="24"/>
                <w:lang w:val="uk-UA"/>
              </w:rPr>
              <w:t>35,0</w:t>
            </w:r>
          </w:p>
        </w:tc>
        <w:tc>
          <w:tcPr>
            <w:tcW w:w="992" w:type="dxa"/>
            <w:shd w:val="clear" w:color="000000" w:fill="FFFFFF"/>
          </w:tcPr>
          <w:p w:rsidR="001F5924" w:rsidRPr="00702F98" w:rsidRDefault="001F5924" w:rsidP="00115784">
            <w:pPr>
              <w:autoSpaceDE w:val="0"/>
              <w:snapToGrid w:val="0"/>
              <w:ind w:firstLine="0"/>
              <w:rPr>
                <w:sz w:val="24"/>
                <w:szCs w:val="24"/>
                <w:lang w:val="uk-UA"/>
              </w:rPr>
            </w:pPr>
            <w:r>
              <w:rPr>
                <w:sz w:val="24"/>
                <w:szCs w:val="24"/>
                <w:lang w:val="uk-UA"/>
              </w:rPr>
              <w:t>45,0</w:t>
            </w:r>
          </w:p>
        </w:tc>
      </w:tr>
      <w:tr w:rsidR="001F5924" w:rsidRPr="005B24BF" w:rsidTr="0033377A">
        <w:trPr>
          <w:trHeight w:val="758"/>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vMerge/>
            <w:shd w:val="clear" w:color="000000" w:fill="FFFFFF"/>
          </w:tcPr>
          <w:p w:rsidR="001F5924" w:rsidRPr="00810B4D" w:rsidRDefault="001F5924" w:rsidP="00BD52C4">
            <w:pPr>
              <w:autoSpaceDE w:val="0"/>
              <w:snapToGrid w:val="0"/>
              <w:ind w:firstLine="0"/>
              <w:rPr>
                <w:sz w:val="24"/>
                <w:szCs w:val="24"/>
                <w:lang w:val="uk-UA"/>
              </w:rPr>
            </w:pPr>
          </w:p>
        </w:tc>
        <w:tc>
          <w:tcPr>
            <w:tcW w:w="1276" w:type="dxa"/>
            <w:vMerge/>
            <w:shd w:val="clear" w:color="000000" w:fill="FFFFFF"/>
          </w:tcPr>
          <w:p w:rsidR="001F5924" w:rsidRPr="00810B4D" w:rsidRDefault="001F5924" w:rsidP="00BD52C4">
            <w:pPr>
              <w:autoSpaceDE w:val="0"/>
              <w:autoSpaceDN w:val="0"/>
              <w:adjustRightInd w:val="0"/>
              <w:ind w:firstLine="0"/>
              <w:rPr>
                <w:sz w:val="24"/>
                <w:szCs w:val="24"/>
                <w:lang w:val="uk-UA"/>
              </w:rPr>
            </w:pPr>
          </w:p>
        </w:tc>
        <w:tc>
          <w:tcPr>
            <w:tcW w:w="3544" w:type="dxa"/>
            <w:vMerge/>
            <w:shd w:val="clear" w:color="000000" w:fill="FFFFFF"/>
          </w:tcPr>
          <w:p w:rsidR="001F5924" w:rsidRPr="00810B4D" w:rsidRDefault="001F5924" w:rsidP="00115784">
            <w:pPr>
              <w:autoSpaceDE w:val="0"/>
              <w:snapToGrid w:val="0"/>
              <w:ind w:firstLine="0"/>
              <w:rPr>
                <w:bCs/>
                <w:sz w:val="24"/>
                <w:szCs w:val="24"/>
                <w:lang w:val="uk-UA"/>
              </w:rPr>
            </w:pPr>
          </w:p>
        </w:tc>
        <w:tc>
          <w:tcPr>
            <w:tcW w:w="1276" w:type="dxa"/>
            <w:shd w:val="clear" w:color="000000" w:fill="FFFFFF"/>
          </w:tcPr>
          <w:p w:rsidR="001F5924" w:rsidRPr="00810B4D" w:rsidRDefault="001F5924" w:rsidP="00115784">
            <w:pPr>
              <w:autoSpaceDE w:val="0"/>
              <w:snapToGrid w:val="0"/>
              <w:ind w:firstLine="0"/>
              <w:rPr>
                <w:sz w:val="24"/>
                <w:szCs w:val="24"/>
                <w:lang w:val="uk-UA"/>
              </w:rPr>
            </w:pPr>
            <w:r>
              <w:rPr>
                <w:sz w:val="24"/>
                <w:szCs w:val="24"/>
                <w:lang w:val="uk-UA"/>
              </w:rPr>
              <w:t>Кошти підпри-ємств</w:t>
            </w:r>
          </w:p>
        </w:tc>
        <w:tc>
          <w:tcPr>
            <w:tcW w:w="992" w:type="dxa"/>
            <w:shd w:val="clear" w:color="000000" w:fill="FFFFFF"/>
          </w:tcPr>
          <w:p w:rsidR="001F5924" w:rsidRDefault="001F5924" w:rsidP="00115784">
            <w:pPr>
              <w:autoSpaceDE w:val="0"/>
              <w:snapToGrid w:val="0"/>
              <w:ind w:firstLine="0"/>
              <w:rPr>
                <w:sz w:val="24"/>
                <w:szCs w:val="24"/>
                <w:lang w:val="uk-UA"/>
              </w:rPr>
            </w:pPr>
            <w:r>
              <w:rPr>
                <w:sz w:val="24"/>
                <w:szCs w:val="24"/>
                <w:lang w:val="uk-UA"/>
              </w:rPr>
              <w:t>-</w:t>
            </w:r>
          </w:p>
        </w:tc>
        <w:tc>
          <w:tcPr>
            <w:tcW w:w="992" w:type="dxa"/>
            <w:shd w:val="clear" w:color="000000" w:fill="FFFFFF"/>
          </w:tcPr>
          <w:p w:rsidR="001F5924" w:rsidRDefault="001F5924" w:rsidP="00115784">
            <w:pPr>
              <w:autoSpaceDE w:val="0"/>
              <w:snapToGrid w:val="0"/>
              <w:ind w:firstLine="0"/>
              <w:rPr>
                <w:sz w:val="24"/>
                <w:szCs w:val="24"/>
                <w:lang w:val="uk-UA"/>
              </w:rPr>
            </w:pPr>
            <w:r>
              <w:rPr>
                <w:sz w:val="24"/>
                <w:szCs w:val="24"/>
                <w:lang w:val="uk-UA"/>
              </w:rPr>
              <w:t>-</w:t>
            </w:r>
          </w:p>
        </w:tc>
        <w:tc>
          <w:tcPr>
            <w:tcW w:w="992" w:type="dxa"/>
            <w:shd w:val="clear" w:color="000000" w:fill="FFFFFF"/>
          </w:tcPr>
          <w:p w:rsidR="001F5924" w:rsidRDefault="001F5924" w:rsidP="00115784">
            <w:pPr>
              <w:autoSpaceDE w:val="0"/>
              <w:snapToGrid w:val="0"/>
              <w:ind w:firstLine="0"/>
              <w:rPr>
                <w:sz w:val="24"/>
                <w:szCs w:val="24"/>
                <w:lang w:val="uk-UA"/>
              </w:rPr>
            </w:pPr>
            <w:r>
              <w:rPr>
                <w:sz w:val="24"/>
                <w:szCs w:val="24"/>
                <w:lang w:val="uk-UA"/>
              </w:rPr>
              <w:t>-</w:t>
            </w:r>
          </w:p>
        </w:tc>
      </w:tr>
      <w:tr w:rsidR="001F5924" w:rsidRPr="005B24BF" w:rsidTr="0033377A">
        <w:trPr>
          <w:trHeight w:val="565"/>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vMerge/>
            <w:shd w:val="clear" w:color="000000" w:fill="FFFFFF"/>
          </w:tcPr>
          <w:p w:rsidR="001F5924" w:rsidRPr="00810B4D" w:rsidRDefault="001F5924" w:rsidP="00BD52C4">
            <w:pPr>
              <w:autoSpaceDE w:val="0"/>
              <w:snapToGrid w:val="0"/>
              <w:ind w:firstLine="0"/>
              <w:rPr>
                <w:sz w:val="24"/>
                <w:szCs w:val="24"/>
                <w:lang w:val="uk-UA"/>
              </w:rPr>
            </w:pPr>
          </w:p>
        </w:tc>
        <w:tc>
          <w:tcPr>
            <w:tcW w:w="1276" w:type="dxa"/>
            <w:vMerge/>
            <w:shd w:val="clear" w:color="000000" w:fill="FFFFFF"/>
          </w:tcPr>
          <w:p w:rsidR="001F5924" w:rsidRPr="00810B4D" w:rsidRDefault="001F5924" w:rsidP="00BD52C4">
            <w:pPr>
              <w:autoSpaceDE w:val="0"/>
              <w:autoSpaceDN w:val="0"/>
              <w:adjustRightInd w:val="0"/>
              <w:ind w:firstLine="0"/>
              <w:rPr>
                <w:sz w:val="24"/>
                <w:szCs w:val="24"/>
                <w:lang w:val="uk-UA"/>
              </w:rPr>
            </w:pPr>
          </w:p>
        </w:tc>
        <w:tc>
          <w:tcPr>
            <w:tcW w:w="3544" w:type="dxa"/>
            <w:vMerge/>
            <w:shd w:val="clear" w:color="000000" w:fill="FFFFFF"/>
          </w:tcPr>
          <w:p w:rsidR="001F5924" w:rsidRPr="00810B4D" w:rsidRDefault="001F5924" w:rsidP="00115784">
            <w:pPr>
              <w:autoSpaceDE w:val="0"/>
              <w:snapToGrid w:val="0"/>
              <w:ind w:firstLine="0"/>
              <w:rPr>
                <w:bCs/>
                <w:sz w:val="24"/>
                <w:szCs w:val="24"/>
                <w:lang w:val="uk-UA"/>
              </w:rPr>
            </w:pPr>
          </w:p>
        </w:tc>
        <w:tc>
          <w:tcPr>
            <w:tcW w:w="1276" w:type="dxa"/>
            <w:shd w:val="clear" w:color="000000" w:fill="FFFFFF"/>
          </w:tcPr>
          <w:p w:rsidR="001F5924" w:rsidRPr="00810B4D" w:rsidRDefault="001F5924" w:rsidP="00115784">
            <w:pPr>
              <w:autoSpaceDE w:val="0"/>
              <w:snapToGrid w:val="0"/>
              <w:ind w:firstLine="0"/>
              <w:rPr>
                <w:sz w:val="24"/>
                <w:szCs w:val="24"/>
                <w:lang w:val="uk-UA"/>
              </w:rPr>
            </w:pPr>
            <w:r>
              <w:rPr>
                <w:sz w:val="24"/>
                <w:szCs w:val="24"/>
                <w:lang w:val="uk-UA"/>
              </w:rPr>
              <w:t>Інші джерела</w:t>
            </w:r>
          </w:p>
        </w:tc>
        <w:tc>
          <w:tcPr>
            <w:tcW w:w="992" w:type="dxa"/>
            <w:shd w:val="clear" w:color="000000" w:fill="FFFFFF"/>
          </w:tcPr>
          <w:p w:rsidR="001F5924" w:rsidRDefault="001F5924" w:rsidP="00115784">
            <w:pPr>
              <w:autoSpaceDE w:val="0"/>
              <w:snapToGrid w:val="0"/>
              <w:ind w:firstLine="0"/>
              <w:rPr>
                <w:sz w:val="24"/>
                <w:szCs w:val="24"/>
                <w:lang w:val="uk-UA"/>
              </w:rPr>
            </w:pPr>
            <w:r>
              <w:rPr>
                <w:sz w:val="24"/>
                <w:szCs w:val="24"/>
                <w:lang w:val="uk-UA"/>
              </w:rPr>
              <w:t>-</w:t>
            </w:r>
          </w:p>
        </w:tc>
        <w:tc>
          <w:tcPr>
            <w:tcW w:w="992" w:type="dxa"/>
            <w:shd w:val="clear" w:color="000000" w:fill="FFFFFF"/>
          </w:tcPr>
          <w:p w:rsidR="001F5924" w:rsidRDefault="001F5924" w:rsidP="00115784">
            <w:pPr>
              <w:autoSpaceDE w:val="0"/>
              <w:snapToGrid w:val="0"/>
              <w:ind w:firstLine="0"/>
              <w:rPr>
                <w:sz w:val="24"/>
                <w:szCs w:val="24"/>
                <w:lang w:val="uk-UA"/>
              </w:rPr>
            </w:pPr>
            <w:r>
              <w:rPr>
                <w:sz w:val="24"/>
                <w:szCs w:val="24"/>
                <w:lang w:val="uk-UA"/>
              </w:rPr>
              <w:t>-</w:t>
            </w:r>
          </w:p>
        </w:tc>
        <w:tc>
          <w:tcPr>
            <w:tcW w:w="992" w:type="dxa"/>
            <w:shd w:val="clear" w:color="000000" w:fill="FFFFFF"/>
          </w:tcPr>
          <w:p w:rsidR="001F5924" w:rsidRDefault="001F5924" w:rsidP="00115784">
            <w:pPr>
              <w:autoSpaceDE w:val="0"/>
              <w:snapToGrid w:val="0"/>
              <w:ind w:firstLine="0"/>
              <w:rPr>
                <w:sz w:val="24"/>
                <w:szCs w:val="24"/>
                <w:lang w:val="uk-UA"/>
              </w:rPr>
            </w:pPr>
            <w:r>
              <w:rPr>
                <w:sz w:val="24"/>
                <w:szCs w:val="24"/>
                <w:lang w:val="uk-UA"/>
              </w:rPr>
              <w:t>-</w:t>
            </w:r>
          </w:p>
        </w:tc>
      </w:tr>
      <w:tr w:rsidR="001F5924" w:rsidRPr="0017136F" w:rsidTr="0033377A">
        <w:trPr>
          <w:trHeight w:val="1"/>
        </w:trPr>
        <w:tc>
          <w:tcPr>
            <w:tcW w:w="709" w:type="dxa"/>
            <w:shd w:val="clear" w:color="000000" w:fill="FFFFFF"/>
          </w:tcPr>
          <w:p w:rsidR="001F5924" w:rsidRPr="00810B4D" w:rsidRDefault="00FC5800" w:rsidP="00924D05">
            <w:pPr>
              <w:autoSpaceDE w:val="0"/>
              <w:autoSpaceDN w:val="0"/>
              <w:adjustRightInd w:val="0"/>
              <w:ind w:firstLine="0"/>
              <w:rPr>
                <w:sz w:val="24"/>
                <w:szCs w:val="24"/>
                <w:lang w:val="uk-UA"/>
              </w:rPr>
            </w:pPr>
            <w:r>
              <w:rPr>
                <w:sz w:val="24"/>
                <w:szCs w:val="24"/>
                <w:lang w:val="uk-UA"/>
              </w:rPr>
              <w:lastRenderedPageBreak/>
              <w:t>3.</w:t>
            </w:r>
            <w:r>
              <w:rPr>
                <w:sz w:val="24"/>
                <w:szCs w:val="24"/>
                <w:lang w:val="en-US"/>
              </w:rPr>
              <w:t>3</w:t>
            </w:r>
            <w:r w:rsidR="001F5924" w:rsidRPr="00810B4D">
              <w:rPr>
                <w:sz w:val="24"/>
                <w:szCs w:val="24"/>
                <w:lang w:val="uk-UA"/>
              </w:rPr>
              <w:t>.</w:t>
            </w:r>
          </w:p>
        </w:tc>
        <w:tc>
          <w:tcPr>
            <w:tcW w:w="198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Створення спри</w:t>
            </w:r>
            <w:r>
              <w:rPr>
                <w:sz w:val="24"/>
                <w:szCs w:val="24"/>
                <w:lang w:val="uk-UA"/>
              </w:rPr>
              <w:t>-</w:t>
            </w:r>
            <w:r w:rsidRPr="00810B4D">
              <w:rPr>
                <w:sz w:val="24"/>
                <w:szCs w:val="24"/>
                <w:lang w:val="uk-UA"/>
              </w:rPr>
              <w:t>ятливого бізнес середовища для забезпечення зайнятості моло</w:t>
            </w:r>
            <w:r>
              <w:rPr>
                <w:sz w:val="24"/>
                <w:szCs w:val="24"/>
                <w:lang w:val="uk-UA"/>
              </w:rPr>
              <w:t>-</w:t>
            </w:r>
            <w:r w:rsidRPr="00810B4D">
              <w:rPr>
                <w:sz w:val="24"/>
                <w:szCs w:val="24"/>
                <w:lang w:val="uk-UA"/>
              </w:rPr>
              <w:t>ді</w:t>
            </w:r>
          </w:p>
        </w:tc>
        <w:tc>
          <w:tcPr>
            <w:tcW w:w="3829" w:type="dxa"/>
            <w:shd w:val="clear" w:color="000000" w:fill="FFFFFF"/>
          </w:tcPr>
          <w:p w:rsidR="001F5924" w:rsidRPr="00810B4D" w:rsidRDefault="001F5924" w:rsidP="00FC5800">
            <w:pPr>
              <w:autoSpaceDE w:val="0"/>
              <w:autoSpaceDN w:val="0"/>
              <w:adjustRightInd w:val="0"/>
              <w:ind w:firstLine="0"/>
              <w:rPr>
                <w:sz w:val="24"/>
                <w:szCs w:val="24"/>
                <w:lang w:val="uk-UA"/>
              </w:rPr>
            </w:pPr>
            <w:r w:rsidRPr="00810B4D">
              <w:rPr>
                <w:sz w:val="24"/>
                <w:szCs w:val="24"/>
                <w:lang w:val="uk-UA"/>
              </w:rPr>
              <w:t>3.</w:t>
            </w:r>
            <w:r w:rsidR="00FC5800" w:rsidRPr="006E380E">
              <w:rPr>
                <w:sz w:val="24"/>
                <w:szCs w:val="24"/>
                <w:lang w:val="uk-UA"/>
              </w:rPr>
              <w:t>3</w:t>
            </w:r>
            <w:r w:rsidRPr="00810B4D">
              <w:rPr>
                <w:sz w:val="24"/>
                <w:szCs w:val="24"/>
                <w:lang w:val="uk-UA"/>
              </w:rPr>
              <w:t>.1. Проведення регіонального етапу В</w:t>
            </w:r>
            <w:r>
              <w:rPr>
                <w:sz w:val="24"/>
                <w:szCs w:val="24"/>
                <w:lang w:val="uk-UA"/>
              </w:rPr>
              <w:t>сеукраїнського конкурсу бізнес -</w:t>
            </w:r>
            <w:r w:rsidRPr="00810B4D">
              <w:rPr>
                <w:sz w:val="24"/>
                <w:szCs w:val="24"/>
                <w:lang w:val="uk-UA"/>
              </w:rPr>
              <w:t xml:space="preserve"> планів підприємницької діяльності серед молоді </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4E4E99">
            <w:pPr>
              <w:autoSpaceDE w:val="0"/>
              <w:autoSpaceDN w:val="0"/>
              <w:adjustRightInd w:val="0"/>
              <w:ind w:firstLine="0"/>
              <w:rPr>
                <w:sz w:val="24"/>
                <w:szCs w:val="24"/>
                <w:lang w:val="uk-UA"/>
              </w:rPr>
            </w:pPr>
            <w:r w:rsidRPr="00810B4D">
              <w:rPr>
                <w:sz w:val="24"/>
                <w:szCs w:val="24"/>
                <w:lang w:val="uk-UA"/>
              </w:rPr>
              <w:t xml:space="preserve">Комунальна установа </w:t>
            </w:r>
            <w:r>
              <w:rPr>
                <w:sz w:val="24"/>
                <w:szCs w:val="24"/>
                <w:lang w:val="uk-UA"/>
              </w:rPr>
              <w:br/>
            </w:r>
            <w:r w:rsidRPr="00810B4D">
              <w:rPr>
                <w:sz w:val="24"/>
                <w:szCs w:val="24"/>
                <w:lang w:val="uk-UA"/>
              </w:rPr>
              <w:t>«Сумський обласний фонд підтримки підприємництва» Сумської обласної ради, Департамент освіти і науки Сумської обласної державної адміністрації</w:t>
            </w:r>
          </w:p>
        </w:tc>
        <w:tc>
          <w:tcPr>
            <w:tcW w:w="1276"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r>
      <w:tr w:rsidR="001F5924" w:rsidRPr="0017136F" w:rsidTr="0033377A">
        <w:trPr>
          <w:trHeight w:val="1"/>
        </w:trPr>
        <w:tc>
          <w:tcPr>
            <w:tcW w:w="709" w:type="dxa"/>
            <w:vMerge w:val="restart"/>
            <w:shd w:val="clear" w:color="000000" w:fill="FFFFFF"/>
          </w:tcPr>
          <w:p w:rsidR="001F5924" w:rsidRPr="00810B4D" w:rsidRDefault="00FC5800" w:rsidP="00924D05">
            <w:pPr>
              <w:autoSpaceDE w:val="0"/>
              <w:autoSpaceDN w:val="0"/>
              <w:adjustRightInd w:val="0"/>
              <w:ind w:firstLine="0"/>
              <w:rPr>
                <w:sz w:val="24"/>
                <w:szCs w:val="24"/>
                <w:lang w:val="uk-UA"/>
              </w:rPr>
            </w:pPr>
            <w:r>
              <w:rPr>
                <w:sz w:val="24"/>
                <w:szCs w:val="24"/>
                <w:lang w:val="uk-UA"/>
              </w:rPr>
              <w:t>3.</w:t>
            </w:r>
            <w:r>
              <w:rPr>
                <w:sz w:val="24"/>
                <w:szCs w:val="24"/>
                <w:lang w:val="en-US"/>
              </w:rPr>
              <w:t>4</w:t>
            </w:r>
            <w:r w:rsidR="001F5924" w:rsidRPr="00810B4D">
              <w:rPr>
                <w:sz w:val="24"/>
                <w:szCs w:val="24"/>
                <w:lang w:val="uk-UA"/>
              </w:rPr>
              <w:t>.</w:t>
            </w:r>
          </w:p>
        </w:tc>
        <w:tc>
          <w:tcPr>
            <w:tcW w:w="1982" w:type="dxa"/>
            <w:vMerge w:val="restart"/>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Стимулювання розвитку малого і середнього під</w:t>
            </w:r>
            <w:r>
              <w:rPr>
                <w:sz w:val="24"/>
                <w:szCs w:val="24"/>
                <w:lang w:val="uk-UA"/>
              </w:rPr>
              <w:t>-</w:t>
            </w:r>
            <w:r w:rsidRPr="00810B4D">
              <w:rPr>
                <w:sz w:val="24"/>
                <w:szCs w:val="24"/>
                <w:lang w:val="uk-UA"/>
              </w:rPr>
              <w:t>приємництва на селі</w:t>
            </w:r>
          </w:p>
        </w:tc>
        <w:tc>
          <w:tcPr>
            <w:tcW w:w="3829" w:type="dxa"/>
            <w:shd w:val="clear" w:color="000000" w:fill="FFFFFF"/>
          </w:tcPr>
          <w:p w:rsidR="001F5924" w:rsidRPr="00810B4D" w:rsidRDefault="00FC5800" w:rsidP="00924D05">
            <w:pPr>
              <w:ind w:firstLine="0"/>
              <w:rPr>
                <w:bCs/>
                <w:sz w:val="24"/>
                <w:szCs w:val="24"/>
                <w:lang w:val="uk-UA"/>
              </w:rPr>
            </w:pPr>
            <w:r>
              <w:rPr>
                <w:sz w:val="24"/>
                <w:szCs w:val="24"/>
                <w:lang w:val="uk-UA"/>
              </w:rPr>
              <w:t>3.</w:t>
            </w:r>
            <w:r w:rsidRPr="006E380E">
              <w:rPr>
                <w:sz w:val="24"/>
                <w:szCs w:val="24"/>
              </w:rPr>
              <w:t>4</w:t>
            </w:r>
            <w:r w:rsidR="001F5924" w:rsidRPr="00810B4D">
              <w:rPr>
                <w:sz w:val="24"/>
                <w:szCs w:val="24"/>
                <w:lang w:val="uk-UA"/>
              </w:rPr>
              <w:t>.1.</w:t>
            </w:r>
            <w:r w:rsidR="001F5924" w:rsidRPr="00810B4D">
              <w:rPr>
                <w:bCs/>
                <w:sz w:val="24"/>
                <w:szCs w:val="24"/>
                <w:lang w:val="uk-UA"/>
              </w:rPr>
              <w:t> Створення мережі центрів</w:t>
            </w:r>
            <w:r w:rsidR="001F5924" w:rsidRPr="00810B4D">
              <w:rPr>
                <w:sz w:val="24"/>
                <w:szCs w:val="24"/>
                <w:lang w:val="uk-UA"/>
              </w:rPr>
              <w:t xml:space="preserve"> навчання народним ремеслам та промислам на</w:t>
            </w:r>
            <w:r w:rsidR="001F5924" w:rsidRPr="00810B4D">
              <w:rPr>
                <w:b/>
                <w:sz w:val="24"/>
                <w:szCs w:val="24"/>
                <w:lang w:val="uk-UA"/>
              </w:rPr>
              <w:t xml:space="preserve"> </w:t>
            </w:r>
            <w:r w:rsidR="001F5924" w:rsidRPr="00810B4D">
              <w:rPr>
                <w:sz w:val="24"/>
                <w:szCs w:val="24"/>
                <w:lang w:val="uk-UA"/>
              </w:rPr>
              <w:t>сільських терито-ріях та навколо малих міст</w:t>
            </w:r>
          </w:p>
          <w:p w:rsidR="001F5924" w:rsidRPr="00810B4D" w:rsidRDefault="001F5924" w:rsidP="00924D05">
            <w:pPr>
              <w:autoSpaceDE w:val="0"/>
              <w:autoSpaceDN w:val="0"/>
              <w:adjustRightInd w:val="0"/>
              <w:rPr>
                <w:sz w:val="24"/>
                <w:szCs w:val="24"/>
                <w:lang w:val="uk-UA"/>
              </w:rPr>
            </w:pP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tabs>
                <w:tab w:val="center" w:pos="4677"/>
                <w:tab w:val="right" w:pos="9355"/>
              </w:tabs>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4E4E99">
            <w:pPr>
              <w:tabs>
                <w:tab w:val="center" w:pos="4677"/>
                <w:tab w:val="right" w:pos="9355"/>
              </w:tabs>
              <w:autoSpaceDE w:val="0"/>
              <w:autoSpaceDN w:val="0"/>
              <w:adjustRightInd w:val="0"/>
              <w:ind w:firstLine="0"/>
              <w:rPr>
                <w:sz w:val="24"/>
                <w:szCs w:val="24"/>
                <w:lang w:val="uk-UA"/>
              </w:rPr>
            </w:pPr>
            <w:r>
              <w:rPr>
                <w:sz w:val="24"/>
                <w:szCs w:val="24"/>
                <w:lang w:val="uk-UA"/>
              </w:rPr>
              <w:t>Департамент освіти і науки, у</w:t>
            </w:r>
            <w:r w:rsidRPr="00810B4D">
              <w:rPr>
                <w:sz w:val="24"/>
                <w:szCs w:val="24"/>
                <w:lang w:val="uk-UA"/>
              </w:rPr>
              <w:t xml:space="preserve">правління культури і туризму Сумської обласної державної адміністрації, комунальна </w:t>
            </w:r>
            <w:r>
              <w:rPr>
                <w:sz w:val="24"/>
                <w:szCs w:val="24"/>
                <w:lang w:val="uk-UA"/>
              </w:rPr>
              <w:br/>
            </w:r>
            <w:r w:rsidRPr="00810B4D">
              <w:rPr>
                <w:sz w:val="24"/>
                <w:szCs w:val="24"/>
                <w:lang w:val="uk-UA"/>
              </w:rPr>
              <w:t>установа «Сумський обласний фонд підтримки під</w:t>
            </w:r>
            <w:r>
              <w:rPr>
                <w:sz w:val="24"/>
                <w:szCs w:val="24"/>
                <w:lang w:val="uk-UA"/>
              </w:rPr>
              <w:t>-</w:t>
            </w:r>
            <w:r w:rsidRPr="00810B4D">
              <w:rPr>
                <w:sz w:val="24"/>
                <w:szCs w:val="24"/>
                <w:lang w:val="uk-UA"/>
              </w:rPr>
              <w:t>приємництва» Сумської облас</w:t>
            </w:r>
            <w:r>
              <w:rPr>
                <w:sz w:val="24"/>
                <w:szCs w:val="24"/>
                <w:lang w:val="uk-UA"/>
              </w:rPr>
              <w:t>-</w:t>
            </w:r>
            <w:r w:rsidRPr="00810B4D">
              <w:rPr>
                <w:sz w:val="24"/>
                <w:szCs w:val="24"/>
                <w:lang w:val="uk-UA"/>
              </w:rPr>
              <w:t>ної ради, органи місцевого самоврядування, районні державні адміністрації</w:t>
            </w:r>
          </w:p>
        </w:tc>
        <w:tc>
          <w:tcPr>
            <w:tcW w:w="1276" w:type="dxa"/>
            <w:shd w:val="clear" w:color="000000" w:fill="FFFFFF"/>
          </w:tcPr>
          <w:p w:rsidR="001F5924" w:rsidRPr="00810B4D" w:rsidRDefault="001F5924" w:rsidP="00924D05">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47"/>
              <w:rPr>
                <w:sz w:val="24"/>
                <w:szCs w:val="24"/>
                <w:lang w:val="uk-UA"/>
              </w:rPr>
            </w:pPr>
            <w:r w:rsidRPr="00810B4D">
              <w:rPr>
                <w:sz w:val="24"/>
                <w:szCs w:val="24"/>
                <w:lang w:val="uk-UA"/>
              </w:rPr>
              <w:t>-</w:t>
            </w:r>
          </w:p>
        </w:tc>
      </w:tr>
      <w:tr w:rsidR="001F5924" w:rsidRPr="0017136F" w:rsidTr="0033377A">
        <w:trPr>
          <w:trHeight w:val="1"/>
        </w:trPr>
        <w:tc>
          <w:tcPr>
            <w:tcW w:w="709" w:type="dxa"/>
            <w:vMerge/>
            <w:shd w:val="clear" w:color="000000" w:fill="FFFFFF"/>
          </w:tcPr>
          <w:p w:rsidR="001F5924" w:rsidRPr="00810B4D" w:rsidRDefault="001F5924" w:rsidP="00924D05">
            <w:pPr>
              <w:autoSpaceDE w:val="0"/>
              <w:autoSpaceDN w:val="0"/>
              <w:adjustRightInd w:val="0"/>
              <w:ind w:firstLine="0"/>
              <w:rPr>
                <w:sz w:val="24"/>
                <w:szCs w:val="24"/>
                <w:lang w:val="uk-UA"/>
              </w:rPr>
            </w:pPr>
          </w:p>
        </w:tc>
        <w:tc>
          <w:tcPr>
            <w:tcW w:w="1982" w:type="dxa"/>
            <w:vMerge/>
            <w:shd w:val="clear" w:color="000000" w:fill="FFFFFF"/>
          </w:tcPr>
          <w:p w:rsidR="001F5924" w:rsidRPr="00810B4D" w:rsidRDefault="001F5924" w:rsidP="0071536B">
            <w:pPr>
              <w:autoSpaceDE w:val="0"/>
              <w:autoSpaceDN w:val="0"/>
              <w:adjustRightInd w:val="0"/>
              <w:ind w:firstLine="0"/>
              <w:rPr>
                <w:sz w:val="24"/>
                <w:szCs w:val="24"/>
                <w:lang w:val="uk-UA"/>
              </w:rPr>
            </w:pPr>
          </w:p>
        </w:tc>
        <w:tc>
          <w:tcPr>
            <w:tcW w:w="3829" w:type="dxa"/>
            <w:shd w:val="clear" w:color="000000" w:fill="FFFFFF"/>
          </w:tcPr>
          <w:p w:rsidR="001F5924" w:rsidRPr="00810B4D" w:rsidRDefault="00FC5800" w:rsidP="00924D05">
            <w:pPr>
              <w:ind w:firstLine="0"/>
              <w:rPr>
                <w:sz w:val="24"/>
                <w:szCs w:val="24"/>
                <w:lang w:val="uk-UA"/>
              </w:rPr>
            </w:pPr>
            <w:r>
              <w:rPr>
                <w:sz w:val="24"/>
                <w:szCs w:val="24"/>
                <w:lang w:val="uk-UA"/>
              </w:rPr>
              <w:t>3.</w:t>
            </w:r>
            <w:r w:rsidRPr="006E380E">
              <w:rPr>
                <w:sz w:val="24"/>
                <w:szCs w:val="24"/>
                <w:lang w:val="uk-UA"/>
              </w:rPr>
              <w:t>4</w:t>
            </w:r>
            <w:r w:rsidR="001F5924" w:rsidRPr="00810B4D">
              <w:rPr>
                <w:sz w:val="24"/>
                <w:szCs w:val="24"/>
                <w:lang w:val="uk-UA"/>
              </w:rPr>
              <w:t>.2. Проведення семінарів з пи</w:t>
            </w:r>
            <w:r w:rsidR="001F5924">
              <w:rPr>
                <w:sz w:val="24"/>
                <w:szCs w:val="24"/>
                <w:lang w:val="uk-UA"/>
              </w:rPr>
              <w:t>-тань розвитку сільськогоспо</w:t>
            </w:r>
            <w:r w:rsidR="001F5924" w:rsidRPr="00810B4D">
              <w:rPr>
                <w:sz w:val="24"/>
                <w:szCs w:val="24"/>
                <w:lang w:val="uk-UA"/>
              </w:rPr>
              <w:t>дар</w:t>
            </w:r>
            <w:r w:rsidR="001F5924">
              <w:rPr>
                <w:sz w:val="24"/>
                <w:szCs w:val="24"/>
                <w:lang w:val="uk-UA"/>
              </w:rPr>
              <w:t>-</w:t>
            </w:r>
            <w:r w:rsidR="001F5924" w:rsidRPr="00810B4D">
              <w:rPr>
                <w:sz w:val="24"/>
                <w:szCs w:val="24"/>
                <w:lang w:val="uk-UA"/>
              </w:rPr>
              <w:t>ської кооперації та підприєм-ництва на селі, в тому числі з питань впровадження нових технологій у виробництві сільськогосподарської продукції</w:t>
            </w:r>
          </w:p>
          <w:p w:rsidR="001F5924" w:rsidRPr="00810B4D" w:rsidRDefault="001F5924" w:rsidP="00924D05">
            <w:pPr>
              <w:autoSpaceDE w:val="0"/>
              <w:autoSpaceDN w:val="0"/>
              <w:adjustRightInd w:val="0"/>
              <w:rPr>
                <w:sz w:val="24"/>
                <w:szCs w:val="24"/>
                <w:lang w:val="uk-UA"/>
              </w:rPr>
            </w:pP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autoSpaceDE w:val="0"/>
              <w:autoSpaceDN w:val="0"/>
              <w:adjustRightInd w:val="0"/>
              <w:ind w:firstLine="0"/>
              <w:rPr>
                <w:sz w:val="24"/>
                <w:szCs w:val="24"/>
                <w:lang w:val="uk-UA"/>
              </w:rPr>
            </w:pPr>
            <w:r w:rsidRPr="00810B4D">
              <w:rPr>
                <w:sz w:val="24"/>
                <w:szCs w:val="24"/>
                <w:lang w:val="uk-UA"/>
              </w:rPr>
              <w:t xml:space="preserve">роки </w:t>
            </w:r>
          </w:p>
        </w:tc>
        <w:tc>
          <w:tcPr>
            <w:tcW w:w="3544" w:type="dxa"/>
            <w:shd w:val="clear" w:color="000000" w:fill="FFFFFF"/>
          </w:tcPr>
          <w:p w:rsidR="001F5924" w:rsidRPr="00810B4D" w:rsidRDefault="001F5924" w:rsidP="00D70202">
            <w:pPr>
              <w:autoSpaceDE w:val="0"/>
              <w:autoSpaceDN w:val="0"/>
              <w:adjustRightInd w:val="0"/>
              <w:ind w:firstLine="0"/>
              <w:rPr>
                <w:sz w:val="24"/>
                <w:szCs w:val="24"/>
                <w:lang w:val="uk-UA"/>
              </w:rPr>
            </w:pPr>
            <w:r w:rsidRPr="00810B4D">
              <w:rPr>
                <w:sz w:val="24"/>
                <w:szCs w:val="24"/>
                <w:lang w:val="uk-UA"/>
              </w:rPr>
              <w:t xml:space="preserve">Департамент агропромисло-вого розвитку Сумської </w:t>
            </w:r>
            <w:r>
              <w:rPr>
                <w:sz w:val="24"/>
                <w:szCs w:val="24"/>
                <w:lang w:val="uk-UA"/>
              </w:rPr>
              <w:br/>
              <w:t>об</w:t>
            </w:r>
            <w:r w:rsidRPr="00810B4D">
              <w:rPr>
                <w:sz w:val="24"/>
                <w:szCs w:val="24"/>
                <w:lang w:val="uk-UA"/>
              </w:rPr>
              <w:t>ласної державної адмі</w:t>
            </w:r>
            <w:r>
              <w:rPr>
                <w:sz w:val="24"/>
                <w:szCs w:val="24"/>
                <w:lang w:val="uk-UA"/>
              </w:rPr>
              <w:t>-</w:t>
            </w:r>
            <w:r w:rsidRPr="00810B4D">
              <w:rPr>
                <w:sz w:val="24"/>
                <w:szCs w:val="24"/>
                <w:lang w:val="uk-UA"/>
              </w:rPr>
              <w:t xml:space="preserve">ністрації, комунальна установа «Сумський обласний фонд підтримки підприємництва» Сумської обласної ради, районні державні адміністрації, </w:t>
            </w:r>
            <w:r>
              <w:rPr>
                <w:sz w:val="24"/>
                <w:szCs w:val="24"/>
                <w:lang w:val="uk-UA"/>
              </w:rPr>
              <w:br/>
            </w:r>
            <w:r w:rsidRPr="00810B4D">
              <w:rPr>
                <w:sz w:val="24"/>
                <w:szCs w:val="24"/>
                <w:lang w:val="uk-UA"/>
              </w:rPr>
              <w:t>виконавчі комітети міських рад</w:t>
            </w:r>
          </w:p>
        </w:tc>
        <w:tc>
          <w:tcPr>
            <w:tcW w:w="1276"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42"/>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42"/>
              <w:rPr>
                <w:sz w:val="24"/>
                <w:szCs w:val="24"/>
                <w:lang w:val="uk-UA"/>
              </w:rPr>
            </w:pPr>
            <w:r w:rsidRPr="00810B4D">
              <w:rPr>
                <w:sz w:val="24"/>
                <w:szCs w:val="24"/>
                <w:lang w:val="uk-UA"/>
              </w:rPr>
              <w:t>-</w:t>
            </w:r>
          </w:p>
        </w:tc>
      </w:tr>
      <w:tr w:rsidR="001F5924" w:rsidRPr="0017136F" w:rsidTr="0033377A">
        <w:trPr>
          <w:trHeight w:val="1"/>
        </w:trPr>
        <w:tc>
          <w:tcPr>
            <w:tcW w:w="709" w:type="dxa"/>
            <w:vMerge/>
            <w:shd w:val="clear" w:color="000000" w:fill="FFFFFF"/>
          </w:tcPr>
          <w:p w:rsidR="001F5924" w:rsidRPr="00810B4D" w:rsidRDefault="001F5924" w:rsidP="00924D05">
            <w:pPr>
              <w:autoSpaceDE w:val="0"/>
              <w:autoSpaceDN w:val="0"/>
              <w:adjustRightInd w:val="0"/>
              <w:ind w:firstLine="0"/>
              <w:rPr>
                <w:sz w:val="24"/>
                <w:szCs w:val="24"/>
                <w:lang w:val="uk-UA"/>
              </w:rPr>
            </w:pPr>
          </w:p>
        </w:tc>
        <w:tc>
          <w:tcPr>
            <w:tcW w:w="1982" w:type="dxa"/>
            <w:vMerge/>
            <w:shd w:val="clear" w:color="000000" w:fill="FFFFFF"/>
          </w:tcPr>
          <w:p w:rsidR="001F5924" w:rsidRPr="00810B4D" w:rsidRDefault="001F5924" w:rsidP="0071536B">
            <w:pPr>
              <w:autoSpaceDE w:val="0"/>
              <w:autoSpaceDN w:val="0"/>
              <w:adjustRightInd w:val="0"/>
              <w:ind w:firstLine="0"/>
              <w:rPr>
                <w:sz w:val="24"/>
                <w:szCs w:val="24"/>
                <w:lang w:val="uk-UA"/>
              </w:rPr>
            </w:pPr>
          </w:p>
        </w:tc>
        <w:tc>
          <w:tcPr>
            <w:tcW w:w="3829" w:type="dxa"/>
            <w:vMerge w:val="restart"/>
            <w:shd w:val="clear" w:color="000000" w:fill="FFFFFF"/>
          </w:tcPr>
          <w:p w:rsidR="001F5924" w:rsidRPr="00810B4D" w:rsidRDefault="00FC5800" w:rsidP="004E4E99">
            <w:pPr>
              <w:autoSpaceDE w:val="0"/>
              <w:snapToGrid w:val="0"/>
              <w:ind w:firstLine="0"/>
              <w:rPr>
                <w:sz w:val="24"/>
                <w:lang w:val="uk-UA"/>
              </w:rPr>
            </w:pPr>
            <w:r>
              <w:rPr>
                <w:sz w:val="24"/>
                <w:lang w:val="uk-UA"/>
              </w:rPr>
              <w:t>3.</w:t>
            </w:r>
            <w:r w:rsidRPr="006E380E">
              <w:rPr>
                <w:sz w:val="24"/>
                <w:lang w:val="uk-UA"/>
              </w:rPr>
              <w:t>4</w:t>
            </w:r>
            <w:r w:rsidR="001F5924" w:rsidRPr="00810B4D">
              <w:rPr>
                <w:sz w:val="24"/>
                <w:lang w:val="uk-UA"/>
              </w:rPr>
              <w:t>.3. Проведення форуму вироб</w:t>
            </w:r>
            <w:r w:rsidR="001F5924">
              <w:rPr>
                <w:sz w:val="24"/>
                <w:lang w:val="uk-UA"/>
              </w:rPr>
              <w:t>-ників сільськогосподарської</w:t>
            </w:r>
            <w:r w:rsidR="001F5924" w:rsidRPr="00810B4D">
              <w:rPr>
                <w:sz w:val="24"/>
                <w:lang w:val="uk-UA"/>
              </w:rPr>
              <w:t xml:space="preserve"> про</w:t>
            </w:r>
            <w:r w:rsidR="001F5924">
              <w:rPr>
                <w:sz w:val="24"/>
                <w:lang w:val="uk-UA"/>
              </w:rPr>
              <w:t>-</w:t>
            </w:r>
            <w:r w:rsidR="001F5924" w:rsidRPr="00810B4D">
              <w:rPr>
                <w:sz w:val="24"/>
                <w:lang w:val="uk-UA"/>
              </w:rPr>
              <w:t>дукції на тему кооперації у аграр</w:t>
            </w:r>
            <w:r w:rsidR="001F5924">
              <w:rPr>
                <w:sz w:val="24"/>
                <w:lang w:val="uk-UA"/>
              </w:rPr>
              <w:t>-</w:t>
            </w:r>
            <w:r w:rsidR="001F5924" w:rsidRPr="00810B4D">
              <w:rPr>
                <w:sz w:val="24"/>
                <w:lang w:val="uk-UA"/>
              </w:rPr>
              <w:lastRenderedPageBreak/>
              <w:t>ній сфері як запорука зміцнення малого та середнього аграрного бізнесу Сумщини</w:t>
            </w:r>
          </w:p>
        </w:tc>
        <w:tc>
          <w:tcPr>
            <w:tcW w:w="1276" w:type="dxa"/>
            <w:vMerge w:val="restart"/>
            <w:shd w:val="clear" w:color="000000" w:fill="FFFFFF"/>
          </w:tcPr>
          <w:p w:rsidR="001F5924" w:rsidRPr="00810B4D" w:rsidRDefault="001F5924" w:rsidP="00081068">
            <w:pPr>
              <w:autoSpaceDE w:val="0"/>
              <w:snapToGrid w:val="0"/>
              <w:ind w:firstLine="0"/>
              <w:rPr>
                <w:sz w:val="24"/>
                <w:lang w:val="uk-UA"/>
              </w:rPr>
            </w:pPr>
            <w:r>
              <w:rPr>
                <w:sz w:val="24"/>
                <w:lang w:val="uk-UA"/>
              </w:rPr>
              <w:lastRenderedPageBreak/>
              <w:t>2017-2019</w:t>
            </w:r>
            <w:r w:rsidRPr="00810B4D">
              <w:rPr>
                <w:sz w:val="24"/>
                <w:lang w:val="uk-UA"/>
              </w:rPr>
              <w:t xml:space="preserve"> роки </w:t>
            </w:r>
          </w:p>
        </w:tc>
        <w:tc>
          <w:tcPr>
            <w:tcW w:w="3544" w:type="dxa"/>
            <w:vMerge w:val="restart"/>
            <w:shd w:val="clear" w:color="000000" w:fill="FFFFFF"/>
          </w:tcPr>
          <w:p w:rsidR="001F5924" w:rsidRPr="00810B4D" w:rsidRDefault="001F5924" w:rsidP="00A238FC">
            <w:pPr>
              <w:autoSpaceDE w:val="0"/>
              <w:snapToGrid w:val="0"/>
              <w:ind w:firstLine="0"/>
              <w:rPr>
                <w:sz w:val="24"/>
                <w:lang w:val="uk-UA"/>
              </w:rPr>
            </w:pPr>
            <w:r>
              <w:rPr>
                <w:sz w:val="24"/>
                <w:lang w:val="uk-UA"/>
              </w:rPr>
              <w:t>К</w:t>
            </w:r>
            <w:r w:rsidRPr="00A238FC">
              <w:rPr>
                <w:sz w:val="24"/>
                <w:lang w:val="uk-UA"/>
              </w:rPr>
              <w:t>омунальна установа «Сумсь</w:t>
            </w:r>
            <w:r>
              <w:rPr>
                <w:sz w:val="24"/>
                <w:lang w:val="uk-UA"/>
              </w:rPr>
              <w:t>-</w:t>
            </w:r>
            <w:r w:rsidRPr="00A238FC">
              <w:rPr>
                <w:sz w:val="24"/>
                <w:lang w:val="uk-UA"/>
              </w:rPr>
              <w:t xml:space="preserve">кий обласний фонд підтримки підприємництва» Сумської </w:t>
            </w:r>
            <w:r w:rsidRPr="00A238FC">
              <w:rPr>
                <w:sz w:val="24"/>
                <w:lang w:val="uk-UA"/>
              </w:rPr>
              <w:lastRenderedPageBreak/>
              <w:t xml:space="preserve">обласної ради, </w:t>
            </w:r>
            <w:r w:rsidRPr="00E72EDD">
              <w:rPr>
                <w:sz w:val="24"/>
                <w:lang w:val="uk-UA"/>
              </w:rPr>
              <w:t xml:space="preserve">Департамент економічного розвитку і торгівлі Сумської обласної державної </w:t>
            </w:r>
            <w:r>
              <w:rPr>
                <w:sz w:val="24"/>
                <w:lang w:val="uk-UA"/>
              </w:rPr>
              <w:t>адміні</w:t>
            </w:r>
            <w:r w:rsidRPr="00E72EDD">
              <w:rPr>
                <w:sz w:val="24"/>
                <w:lang w:val="uk-UA"/>
              </w:rPr>
              <w:t>страції, Депар</w:t>
            </w:r>
            <w:r>
              <w:rPr>
                <w:sz w:val="24"/>
                <w:lang w:val="uk-UA"/>
              </w:rPr>
              <w:t>-т</w:t>
            </w:r>
            <w:r w:rsidRPr="00E72EDD">
              <w:rPr>
                <w:sz w:val="24"/>
                <w:lang w:val="uk-UA"/>
              </w:rPr>
              <w:t xml:space="preserve">амент агропромислового розвитку Сумської обласної державної адміністрації, </w:t>
            </w:r>
            <w:r w:rsidRPr="00810B4D">
              <w:rPr>
                <w:sz w:val="24"/>
                <w:lang w:val="uk-UA"/>
              </w:rPr>
              <w:t>Сумсь</w:t>
            </w:r>
            <w:r>
              <w:rPr>
                <w:sz w:val="24"/>
                <w:lang w:val="uk-UA"/>
              </w:rPr>
              <w:t>-</w:t>
            </w:r>
            <w:r w:rsidRPr="00810B4D">
              <w:rPr>
                <w:sz w:val="24"/>
                <w:lang w:val="uk-UA"/>
              </w:rPr>
              <w:t>ка торгово-промислова палата, районні держав</w:t>
            </w:r>
            <w:r>
              <w:rPr>
                <w:sz w:val="24"/>
                <w:lang w:val="uk-UA"/>
              </w:rPr>
              <w:t>ні адміністрації, вико</w:t>
            </w:r>
            <w:r w:rsidRPr="00810B4D">
              <w:rPr>
                <w:sz w:val="24"/>
                <w:lang w:val="uk-UA"/>
              </w:rPr>
              <w:t xml:space="preserve">навчі комітети міських рад </w:t>
            </w:r>
          </w:p>
        </w:tc>
        <w:tc>
          <w:tcPr>
            <w:tcW w:w="1276" w:type="dxa"/>
            <w:shd w:val="clear" w:color="000000" w:fill="FFFFFF"/>
          </w:tcPr>
          <w:p w:rsidR="001F5924" w:rsidRPr="00810B4D" w:rsidRDefault="001F5924" w:rsidP="00866734">
            <w:pPr>
              <w:autoSpaceDE w:val="0"/>
              <w:snapToGrid w:val="0"/>
              <w:ind w:firstLine="0"/>
              <w:rPr>
                <w:sz w:val="24"/>
                <w:lang w:val="uk-UA"/>
              </w:rPr>
            </w:pPr>
            <w:r>
              <w:rPr>
                <w:sz w:val="24"/>
                <w:lang w:val="uk-UA"/>
              </w:rPr>
              <w:lastRenderedPageBreak/>
              <w:t>Кошти обласного бюджету</w:t>
            </w:r>
          </w:p>
        </w:tc>
        <w:tc>
          <w:tcPr>
            <w:tcW w:w="992" w:type="dxa"/>
            <w:shd w:val="clear" w:color="000000" w:fill="FFFFFF"/>
          </w:tcPr>
          <w:p w:rsidR="001F5924" w:rsidRPr="00810B4D" w:rsidRDefault="001F5924" w:rsidP="00081068">
            <w:pPr>
              <w:autoSpaceDE w:val="0"/>
              <w:snapToGrid w:val="0"/>
              <w:ind w:firstLine="0"/>
              <w:rPr>
                <w:sz w:val="24"/>
                <w:lang w:val="uk-UA"/>
              </w:rPr>
            </w:pPr>
            <w:r>
              <w:rPr>
                <w:sz w:val="24"/>
                <w:lang w:val="uk-UA"/>
              </w:rPr>
              <w:t>25,0</w:t>
            </w:r>
          </w:p>
        </w:tc>
        <w:tc>
          <w:tcPr>
            <w:tcW w:w="992" w:type="dxa"/>
            <w:shd w:val="clear" w:color="000000" w:fill="FFFFFF"/>
          </w:tcPr>
          <w:p w:rsidR="001F5924" w:rsidRPr="00810B4D" w:rsidRDefault="001F5924" w:rsidP="00081068">
            <w:pPr>
              <w:autoSpaceDE w:val="0"/>
              <w:snapToGrid w:val="0"/>
              <w:ind w:firstLine="0"/>
              <w:rPr>
                <w:sz w:val="24"/>
                <w:lang w:val="uk-UA"/>
              </w:rPr>
            </w:pPr>
            <w:r>
              <w:rPr>
                <w:sz w:val="24"/>
                <w:lang w:val="uk-UA"/>
              </w:rPr>
              <w:t>3</w:t>
            </w:r>
            <w:r w:rsidRPr="00810B4D">
              <w:rPr>
                <w:sz w:val="24"/>
                <w:lang w:val="uk-UA"/>
              </w:rPr>
              <w:t>5,0</w:t>
            </w:r>
          </w:p>
        </w:tc>
        <w:tc>
          <w:tcPr>
            <w:tcW w:w="992" w:type="dxa"/>
            <w:shd w:val="clear" w:color="000000" w:fill="FFFFFF"/>
          </w:tcPr>
          <w:p w:rsidR="001F5924" w:rsidRPr="0017136F" w:rsidRDefault="001F5924" w:rsidP="00081068">
            <w:pPr>
              <w:autoSpaceDE w:val="0"/>
              <w:snapToGrid w:val="0"/>
              <w:ind w:firstLine="0"/>
              <w:rPr>
                <w:sz w:val="24"/>
                <w:lang w:val="uk-UA"/>
              </w:rPr>
            </w:pPr>
            <w:r>
              <w:rPr>
                <w:sz w:val="24"/>
                <w:lang w:val="uk-UA"/>
              </w:rPr>
              <w:t>4</w:t>
            </w:r>
            <w:r w:rsidRPr="00810B4D">
              <w:rPr>
                <w:sz w:val="24"/>
                <w:lang w:val="uk-UA"/>
              </w:rPr>
              <w:t>5,0</w:t>
            </w:r>
          </w:p>
        </w:tc>
      </w:tr>
      <w:tr w:rsidR="001F5924" w:rsidRPr="0017136F" w:rsidTr="0033377A">
        <w:trPr>
          <w:trHeight w:val="1"/>
        </w:trPr>
        <w:tc>
          <w:tcPr>
            <w:tcW w:w="709" w:type="dxa"/>
            <w:vMerge/>
            <w:shd w:val="clear" w:color="000000" w:fill="FFFFFF"/>
          </w:tcPr>
          <w:p w:rsidR="001F5924" w:rsidRPr="00810B4D" w:rsidRDefault="001F5924" w:rsidP="00924D05">
            <w:pPr>
              <w:autoSpaceDE w:val="0"/>
              <w:autoSpaceDN w:val="0"/>
              <w:adjustRightInd w:val="0"/>
              <w:ind w:firstLine="0"/>
              <w:rPr>
                <w:sz w:val="24"/>
                <w:szCs w:val="24"/>
                <w:lang w:val="uk-UA"/>
              </w:rPr>
            </w:pPr>
          </w:p>
        </w:tc>
        <w:tc>
          <w:tcPr>
            <w:tcW w:w="1982" w:type="dxa"/>
            <w:vMerge/>
            <w:shd w:val="clear" w:color="000000" w:fill="FFFFFF"/>
          </w:tcPr>
          <w:p w:rsidR="001F5924" w:rsidRPr="00810B4D" w:rsidRDefault="001F5924" w:rsidP="0071536B">
            <w:pPr>
              <w:autoSpaceDE w:val="0"/>
              <w:autoSpaceDN w:val="0"/>
              <w:adjustRightInd w:val="0"/>
              <w:ind w:firstLine="0"/>
              <w:rPr>
                <w:sz w:val="24"/>
                <w:szCs w:val="24"/>
                <w:lang w:val="uk-UA"/>
              </w:rPr>
            </w:pPr>
          </w:p>
        </w:tc>
        <w:tc>
          <w:tcPr>
            <w:tcW w:w="3829" w:type="dxa"/>
            <w:vMerge/>
            <w:shd w:val="clear" w:color="000000" w:fill="FFFFFF"/>
          </w:tcPr>
          <w:p w:rsidR="001F5924" w:rsidRPr="00810B4D" w:rsidRDefault="001F5924" w:rsidP="00A5040B">
            <w:pPr>
              <w:autoSpaceDE w:val="0"/>
              <w:snapToGrid w:val="0"/>
              <w:ind w:firstLine="0"/>
              <w:rPr>
                <w:sz w:val="24"/>
                <w:lang w:val="uk-UA"/>
              </w:rPr>
            </w:pPr>
          </w:p>
        </w:tc>
        <w:tc>
          <w:tcPr>
            <w:tcW w:w="1276" w:type="dxa"/>
            <w:vMerge/>
            <w:shd w:val="clear" w:color="000000" w:fill="FFFFFF"/>
          </w:tcPr>
          <w:p w:rsidR="001F5924" w:rsidRPr="00810B4D" w:rsidRDefault="001F5924" w:rsidP="00081068">
            <w:pPr>
              <w:autoSpaceDE w:val="0"/>
              <w:snapToGrid w:val="0"/>
              <w:ind w:firstLine="0"/>
              <w:rPr>
                <w:sz w:val="24"/>
                <w:lang w:val="uk-UA"/>
              </w:rPr>
            </w:pPr>
          </w:p>
        </w:tc>
        <w:tc>
          <w:tcPr>
            <w:tcW w:w="3544" w:type="dxa"/>
            <w:vMerge/>
            <w:shd w:val="clear" w:color="000000" w:fill="FFFFFF"/>
          </w:tcPr>
          <w:p w:rsidR="001F5924" w:rsidRPr="00810B4D" w:rsidRDefault="001F5924" w:rsidP="00081068">
            <w:pPr>
              <w:autoSpaceDE w:val="0"/>
              <w:snapToGrid w:val="0"/>
              <w:ind w:firstLine="0"/>
              <w:rPr>
                <w:sz w:val="24"/>
                <w:lang w:val="uk-UA"/>
              </w:rPr>
            </w:pPr>
          </w:p>
        </w:tc>
        <w:tc>
          <w:tcPr>
            <w:tcW w:w="1276" w:type="dxa"/>
            <w:shd w:val="clear" w:color="000000" w:fill="FFFFFF"/>
          </w:tcPr>
          <w:p w:rsidR="001F5924" w:rsidRPr="00810B4D" w:rsidRDefault="001F5924" w:rsidP="00081068">
            <w:pPr>
              <w:autoSpaceDE w:val="0"/>
              <w:snapToGrid w:val="0"/>
              <w:ind w:firstLine="0"/>
              <w:rPr>
                <w:sz w:val="24"/>
                <w:lang w:val="uk-UA"/>
              </w:rPr>
            </w:pPr>
            <w:r>
              <w:rPr>
                <w:sz w:val="24"/>
                <w:lang w:val="uk-UA"/>
              </w:rPr>
              <w:t>Кошти підпри-ємств</w:t>
            </w:r>
          </w:p>
        </w:tc>
        <w:tc>
          <w:tcPr>
            <w:tcW w:w="992" w:type="dxa"/>
            <w:shd w:val="clear" w:color="000000" w:fill="FFFFFF"/>
          </w:tcPr>
          <w:p w:rsidR="001F5924" w:rsidRPr="00810B4D" w:rsidRDefault="001F5924" w:rsidP="00081068">
            <w:pPr>
              <w:autoSpaceDE w:val="0"/>
              <w:snapToGrid w:val="0"/>
              <w:ind w:firstLine="0"/>
              <w:rPr>
                <w:sz w:val="24"/>
                <w:lang w:val="uk-UA"/>
              </w:rPr>
            </w:pPr>
            <w:r>
              <w:rPr>
                <w:sz w:val="24"/>
                <w:lang w:val="uk-UA"/>
              </w:rPr>
              <w:t>-</w:t>
            </w:r>
          </w:p>
        </w:tc>
        <w:tc>
          <w:tcPr>
            <w:tcW w:w="992" w:type="dxa"/>
            <w:shd w:val="clear" w:color="000000" w:fill="FFFFFF"/>
          </w:tcPr>
          <w:p w:rsidR="001F5924" w:rsidRPr="00810B4D" w:rsidRDefault="001F5924" w:rsidP="00081068">
            <w:pPr>
              <w:autoSpaceDE w:val="0"/>
              <w:snapToGrid w:val="0"/>
              <w:ind w:firstLine="0"/>
              <w:rPr>
                <w:sz w:val="24"/>
                <w:lang w:val="uk-UA"/>
              </w:rPr>
            </w:pPr>
            <w:r>
              <w:rPr>
                <w:sz w:val="24"/>
                <w:lang w:val="uk-UA"/>
              </w:rPr>
              <w:t>-</w:t>
            </w:r>
          </w:p>
        </w:tc>
        <w:tc>
          <w:tcPr>
            <w:tcW w:w="992" w:type="dxa"/>
            <w:shd w:val="clear" w:color="000000" w:fill="FFFFFF"/>
          </w:tcPr>
          <w:p w:rsidR="001F5924" w:rsidRPr="00810B4D" w:rsidRDefault="001F5924" w:rsidP="00081068">
            <w:pPr>
              <w:autoSpaceDE w:val="0"/>
              <w:snapToGrid w:val="0"/>
              <w:ind w:firstLine="0"/>
              <w:rPr>
                <w:sz w:val="24"/>
                <w:lang w:val="uk-UA"/>
              </w:rPr>
            </w:pPr>
            <w:r>
              <w:rPr>
                <w:sz w:val="24"/>
                <w:lang w:val="uk-UA"/>
              </w:rPr>
              <w:t>-</w:t>
            </w:r>
          </w:p>
        </w:tc>
      </w:tr>
      <w:tr w:rsidR="001F5924" w:rsidRPr="0017136F" w:rsidTr="0033377A">
        <w:trPr>
          <w:trHeight w:val="1"/>
        </w:trPr>
        <w:tc>
          <w:tcPr>
            <w:tcW w:w="709" w:type="dxa"/>
            <w:vMerge/>
            <w:shd w:val="clear" w:color="000000" w:fill="FFFFFF"/>
          </w:tcPr>
          <w:p w:rsidR="001F5924" w:rsidRPr="00810B4D" w:rsidRDefault="001F5924" w:rsidP="00924D05">
            <w:pPr>
              <w:autoSpaceDE w:val="0"/>
              <w:autoSpaceDN w:val="0"/>
              <w:adjustRightInd w:val="0"/>
              <w:ind w:firstLine="0"/>
              <w:rPr>
                <w:sz w:val="24"/>
                <w:szCs w:val="24"/>
                <w:lang w:val="uk-UA"/>
              </w:rPr>
            </w:pPr>
          </w:p>
        </w:tc>
        <w:tc>
          <w:tcPr>
            <w:tcW w:w="1982" w:type="dxa"/>
            <w:vMerge/>
            <w:shd w:val="clear" w:color="000000" w:fill="FFFFFF"/>
          </w:tcPr>
          <w:p w:rsidR="001F5924" w:rsidRPr="00810B4D" w:rsidRDefault="001F5924" w:rsidP="0071536B">
            <w:pPr>
              <w:autoSpaceDE w:val="0"/>
              <w:autoSpaceDN w:val="0"/>
              <w:adjustRightInd w:val="0"/>
              <w:ind w:firstLine="0"/>
              <w:rPr>
                <w:sz w:val="24"/>
                <w:szCs w:val="24"/>
                <w:lang w:val="uk-UA"/>
              </w:rPr>
            </w:pPr>
          </w:p>
        </w:tc>
        <w:tc>
          <w:tcPr>
            <w:tcW w:w="3829" w:type="dxa"/>
            <w:vMerge/>
            <w:shd w:val="clear" w:color="000000" w:fill="FFFFFF"/>
          </w:tcPr>
          <w:p w:rsidR="001F5924" w:rsidRPr="00810B4D" w:rsidRDefault="001F5924" w:rsidP="00A5040B">
            <w:pPr>
              <w:autoSpaceDE w:val="0"/>
              <w:snapToGrid w:val="0"/>
              <w:ind w:firstLine="0"/>
              <w:rPr>
                <w:sz w:val="24"/>
                <w:lang w:val="uk-UA"/>
              </w:rPr>
            </w:pPr>
          </w:p>
        </w:tc>
        <w:tc>
          <w:tcPr>
            <w:tcW w:w="1276" w:type="dxa"/>
            <w:vMerge/>
            <w:shd w:val="clear" w:color="000000" w:fill="FFFFFF"/>
          </w:tcPr>
          <w:p w:rsidR="001F5924" w:rsidRPr="00810B4D" w:rsidRDefault="001F5924" w:rsidP="00081068">
            <w:pPr>
              <w:autoSpaceDE w:val="0"/>
              <w:snapToGrid w:val="0"/>
              <w:ind w:firstLine="0"/>
              <w:rPr>
                <w:sz w:val="24"/>
                <w:lang w:val="uk-UA"/>
              </w:rPr>
            </w:pPr>
          </w:p>
        </w:tc>
        <w:tc>
          <w:tcPr>
            <w:tcW w:w="3544" w:type="dxa"/>
            <w:vMerge/>
            <w:shd w:val="clear" w:color="000000" w:fill="FFFFFF"/>
          </w:tcPr>
          <w:p w:rsidR="001F5924" w:rsidRPr="00810B4D" w:rsidRDefault="001F5924" w:rsidP="00081068">
            <w:pPr>
              <w:autoSpaceDE w:val="0"/>
              <w:snapToGrid w:val="0"/>
              <w:ind w:firstLine="0"/>
              <w:rPr>
                <w:sz w:val="24"/>
                <w:lang w:val="uk-UA"/>
              </w:rPr>
            </w:pPr>
          </w:p>
        </w:tc>
        <w:tc>
          <w:tcPr>
            <w:tcW w:w="1276" w:type="dxa"/>
            <w:shd w:val="clear" w:color="000000" w:fill="FFFFFF"/>
          </w:tcPr>
          <w:p w:rsidR="001F5924" w:rsidRPr="00810B4D" w:rsidRDefault="001F5924" w:rsidP="00081068">
            <w:pPr>
              <w:autoSpaceDE w:val="0"/>
              <w:snapToGrid w:val="0"/>
              <w:ind w:firstLine="0"/>
              <w:rPr>
                <w:sz w:val="24"/>
                <w:lang w:val="uk-UA"/>
              </w:rPr>
            </w:pPr>
            <w:r>
              <w:rPr>
                <w:sz w:val="24"/>
                <w:lang w:val="uk-UA"/>
              </w:rPr>
              <w:t>Інші джерела</w:t>
            </w:r>
          </w:p>
        </w:tc>
        <w:tc>
          <w:tcPr>
            <w:tcW w:w="992" w:type="dxa"/>
            <w:shd w:val="clear" w:color="000000" w:fill="FFFFFF"/>
          </w:tcPr>
          <w:p w:rsidR="001F5924" w:rsidRPr="00810B4D" w:rsidRDefault="001F5924" w:rsidP="00081068">
            <w:pPr>
              <w:autoSpaceDE w:val="0"/>
              <w:snapToGrid w:val="0"/>
              <w:ind w:firstLine="0"/>
              <w:rPr>
                <w:sz w:val="24"/>
                <w:lang w:val="uk-UA"/>
              </w:rPr>
            </w:pPr>
            <w:r>
              <w:rPr>
                <w:sz w:val="24"/>
                <w:lang w:val="uk-UA"/>
              </w:rPr>
              <w:t>-</w:t>
            </w:r>
          </w:p>
        </w:tc>
        <w:tc>
          <w:tcPr>
            <w:tcW w:w="992" w:type="dxa"/>
            <w:shd w:val="clear" w:color="000000" w:fill="FFFFFF"/>
          </w:tcPr>
          <w:p w:rsidR="001F5924" w:rsidRPr="00810B4D" w:rsidRDefault="001F5924" w:rsidP="00081068">
            <w:pPr>
              <w:autoSpaceDE w:val="0"/>
              <w:snapToGrid w:val="0"/>
              <w:ind w:firstLine="0"/>
              <w:rPr>
                <w:sz w:val="24"/>
                <w:lang w:val="uk-UA"/>
              </w:rPr>
            </w:pPr>
            <w:r>
              <w:rPr>
                <w:sz w:val="24"/>
                <w:lang w:val="uk-UA"/>
              </w:rPr>
              <w:t>-</w:t>
            </w:r>
          </w:p>
        </w:tc>
        <w:tc>
          <w:tcPr>
            <w:tcW w:w="992" w:type="dxa"/>
            <w:shd w:val="clear" w:color="000000" w:fill="FFFFFF"/>
          </w:tcPr>
          <w:p w:rsidR="001F5924" w:rsidRPr="00810B4D" w:rsidRDefault="001F5924" w:rsidP="00081068">
            <w:pPr>
              <w:autoSpaceDE w:val="0"/>
              <w:snapToGrid w:val="0"/>
              <w:ind w:firstLine="0"/>
              <w:rPr>
                <w:sz w:val="24"/>
                <w:lang w:val="uk-UA"/>
              </w:rPr>
            </w:pPr>
            <w:r>
              <w:rPr>
                <w:sz w:val="24"/>
                <w:lang w:val="uk-UA"/>
              </w:rPr>
              <w:t>-</w:t>
            </w:r>
          </w:p>
        </w:tc>
      </w:tr>
      <w:tr w:rsidR="001F5924" w:rsidRPr="0017136F" w:rsidTr="0033377A">
        <w:trPr>
          <w:trHeight w:val="1"/>
        </w:trPr>
        <w:tc>
          <w:tcPr>
            <w:tcW w:w="709" w:type="dxa"/>
            <w:vMerge/>
            <w:shd w:val="clear" w:color="000000" w:fill="FFFFFF"/>
          </w:tcPr>
          <w:p w:rsidR="001F5924" w:rsidRPr="00810B4D" w:rsidRDefault="001F5924" w:rsidP="00924D05">
            <w:pPr>
              <w:autoSpaceDE w:val="0"/>
              <w:autoSpaceDN w:val="0"/>
              <w:adjustRightInd w:val="0"/>
              <w:ind w:firstLine="0"/>
              <w:rPr>
                <w:sz w:val="24"/>
                <w:szCs w:val="24"/>
                <w:lang w:val="uk-UA"/>
              </w:rPr>
            </w:pPr>
          </w:p>
        </w:tc>
        <w:tc>
          <w:tcPr>
            <w:tcW w:w="1982" w:type="dxa"/>
            <w:vMerge/>
            <w:shd w:val="clear" w:color="000000" w:fill="FFFFFF"/>
          </w:tcPr>
          <w:p w:rsidR="001F5924" w:rsidRPr="00810B4D" w:rsidRDefault="001F5924" w:rsidP="0071536B">
            <w:pPr>
              <w:autoSpaceDE w:val="0"/>
              <w:autoSpaceDN w:val="0"/>
              <w:adjustRightInd w:val="0"/>
              <w:ind w:firstLine="0"/>
              <w:rPr>
                <w:sz w:val="24"/>
                <w:szCs w:val="24"/>
                <w:lang w:val="uk-UA"/>
              </w:rPr>
            </w:pPr>
          </w:p>
        </w:tc>
        <w:tc>
          <w:tcPr>
            <w:tcW w:w="3829" w:type="dxa"/>
            <w:vMerge w:val="restart"/>
            <w:shd w:val="clear" w:color="000000" w:fill="FFFFFF"/>
          </w:tcPr>
          <w:p w:rsidR="001F5924" w:rsidRPr="00810B4D" w:rsidRDefault="001F5924" w:rsidP="00FC5800">
            <w:pPr>
              <w:ind w:firstLine="0"/>
              <w:rPr>
                <w:sz w:val="24"/>
                <w:szCs w:val="24"/>
                <w:lang w:val="uk-UA"/>
              </w:rPr>
            </w:pPr>
            <w:r w:rsidRPr="00810B4D">
              <w:rPr>
                <w:sz w:val="24"/>
                <w:szCs w:val="20"/>
                <w:lang w:val="uk-UA" w:eastAsia="ru-RU"/>
              </w:rPr>
              <w:t>3.</w:t>
            </w:r>
            <w:r w:rsidR="00FC5800" w:rsidRPr="006E380E">
              <w:rPr>
                <w:sz w:val="24"/>
                <w:szCs w:val="20"/>
                <w:lang w:val="uk-UA" w:eastAsia="ru-RU"/>
              </w:rPr>
              <w:t>4</w:t>
            </w:r>
            <w:r w:rsidRPr="00810B4D">
              <w:rPr>
                <w:sz w:val="24"/>
                <w:szCs w:val="20"/>
                <w:lang w:val="uk-UA" w:eastAsia="ru-RU"/>
              </w:rPr>
              <w:t>.4. Проведення тематичних тренінгів - семінарів для молоді, яка бажає розпочати власну справу у сільській місцевості</w:t>
            </w:r>
            <w:r w:rsidR="00CE31E1">
              <w:rPr>
                <w:sz w:val="24"/>
                <w:szCs w:val="20"/>
                <w:lang w:val="uk-UA" w:eastAsia="ru-RU"/>
              </w:rPr>
              <w:t>,</w:t>
            </w:r>
            <w:r w:rsidRPr="00810B4D">
              <w:rPr>
                <w:sz w:val="24"/>
                <w:szCs w:val="20"/>
                <w:lang w:val="uk-UA" w:eastAsia="ru-RU"/>
              </w:rPr>
              <w:t xml:space="preserve"> з метою створення умов для забезпечення життєдіяльності сіл та селищ області</w:t>
            </w:r>
          </w:p>
        </w:tc>
        <w:tc>
          <w:tcPr>
            <w:tcW w:w="1276" w:type="dxa"/>
            <w:vMerge w:val="restart"/>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 роки</w:t>
            </w:r>
            <w:r w:rsidRPr="00810B4D">
              <w:rPr>
                <w:sz w:val="24"/>
                <w:szCs w:val="24"/>
                <w:lang w:val="uk-UA"/>
              </w:rPr>
              <w:t xml:space="preserve"> </w:t>
            </w:r>
          </w:p>
        </w:tc>
        <w:tc>
          <w:tcPr>
            <w:tcW w:w="3544" w:type="dxa"/>
            <w:vMerge w:val="restart"/>
            <w:shd w:val="clear" w:color="000000" w:fill="FFFFFF"/>
          </w:tcPr>
          <w:p w:rsidR="001F5924" w:rsidRPr="00810B4D" w:rsidRDefault="001F5924" w:rsidP="00A238FC">
            <w:pPr>
              <w:autoSpaceDE w:val="0"/>
              <w:autoSpaceDN w:val="0"/>
              <w:adjustRightInd w:val="0"/>
              <w:ind w:firstLine="0"/>
              <w:rPr>
                <w:sz w:val="24"/>
                <w:szCs w:val="24"/>
                <w:lang w:val="uk-UA"/>
              </w:rPr>
            </w:pPr>
            <w:r>
              <w:rPr>
                <w:sz w:val="24"/>
                <w:lang w:val="uk-UA"/>
              </w:rPr>
              <w:t>К</w:t>
            </w:r>
            <w:r w:rsidRPr="00A238FC">
              <w:rPr>
                <w:sz w:val="24"/>
                <w:lang w:val="uk-UA"/>
              </w:rPr>
              <w:t>омунальна установа «Сумсь</w:t>
            </w:r>
            <w:r>
              <w:rPr>
                <w:sz w:val="24"/>
                <w:lang w:val="uk-UA"/>
              </w:rPr>
              <w:t>-</w:t>
            </w:r>
            <w:r w:rsidRPr="00A238FC">
              <w:rPr>
                <w:sz w:val="24"/>
                <w:lang w:val="uk-UA"/>
              </w:rPr>
              <w:t xml:space="preserve">кий обласний фонд підтримки підприємництва» Сумської обласної ради, </w:t>
            </w:r>
            <w:r w:rsidRPr="00FC18E5">
              <w:rPr>
                <w:sz w:val="24"/>
                <w:lang w:val="uk-UA"/>
              </w:rPr>
              <w:t xml:space="preserve">Департамент економічного розвитку і торгівлі Сумської обласної державної </w:t>
            </w:r>
            <w:r>
              <w:rPr>
                <w:sz w:val="24"/>
                <w:lang w:val="uk-UA"/>
              </w:rPr>
              <w:t>адміні</w:t>
            </w:r>
            <w:r w:rsidRPr="00FC18E5">
              <w:rPr>
                <w:sz w:val="24"/>
                <w:lang w:val="uk-UA"/>
              </w:rPr>
              <w:t>страції, Депар</w:t>
            </w:r>
            <w:r>
              <w:rPr>
                <w:sz w:val="24"/>
                <w:lang w:val="uk-UA"/>
              </w:rPr>
              <w:t>-т</w:t>
            </w:r>
            <w:r w:rsidRPr="00FC18E5">
              <w:rPr>
                <w:sz w:val="24"/>
                <w:lang w:val="uk-UA"/>
              </w:rPr>
              <w:t>амент агропромислового роз</w:t>
            </w:r>
            <w:r>
              <w:rPr>
                <w:sz w:val="24"/>
                <w:lang w:val="uk-UA"/>
              </w:rPr>
              <w:t>-</w:t>
            </w:r>
            <w:r w:rsidRPr="00FC18E5">
              <w:rPr>
                <w:sz w:val="24"/>
                <w:lang w:val="uk-UA"/>
              </w:rPr>
              <w:t xml:space="preserve">витку Сумської обласної державної адміністрації, </w:t>
            </w:r>
            <w:r w:rsidRPr="00810B4D">
              <w:rPr>
                <w:sz w:val="24"/>
                <w:szCs w:val="24"/>
                <w:lang w:val="uk-UA"/>
              </w:rPr>
              <w:t>Сумсь</w:t>
            </w:r>
            <w:r>
              <w:rPr>
                <w:sz w:val="24"/>
                <w:szCs w:val="24"/>
                <w:lang w:val="uk-UA"/>
              </w:rPr>
              <w:t>-</w:t>
            </w:r>
            <w:r w:rsidRPr="00810B4D">
              <w:rPr>
                <w:sz w:val="24"/>
                <w:szCs w:val="24"/>
                <w:lang w:val="uk-UA"/>
              </w:rPr>
              <w:t>кий національний аграрний університет</w:t>
            </w:r>
          </w:p>
        </w:tc>
        <w:tc>
          <w:tcPr>
            <w:tcW w:w="1276" w:type="dxa"/>
            <w:shd w:val="clear" w:color="000000" w:fill="FFFFFF"/>
          </w:tcPr>
          <w:p w:rsidR="001F5924" w:rsidRPr="00810B4D" w:rsidRDefault="001F5924" w:rsidP="00866734">
            <w:pPr>
              <w:autoSpaceDE w:val="0"/>
              <w:autoSpaceDN w:val="0"/>
              <w:adjustRightInd w:val="0"/>
              <w:ind w:firstLine="0"/>
              <w:rPr>
                <w:sz w:val="24"/>
                <w:szCs w:val="24"/>
                <w:lang w:val="uk-UA"/>
              </w:rPr>
            </w:pPr>
            <w:r>
              <w:rPr>
                <w:sz w:val="24"/>
                <w:szCs w:val="24"/>
                <w:lang w:val="uk-UA"/>
              </w:rPr>
              <w:t>Кошти облас</w:t>
            </w:r>
            <w:r w:rsidRPr="00810B4D">
              <w:rPr>
                <w:sz w:val="24"/>
                <w:szCs w:val="24"/>
                <w:lang w:val="uk-UA"/>
              </w:rPr>
              <w:t>ного бюджету</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Pr>
                <w:sz w:val="24"/>
                <w:szCs w:val="24"/>
                <w:lang w:val="uk-UA"/>
              </w:rPr>
              <w:t>100,0</w:t>
            </w:r>
          </w:p>
        </w:tc>
        <w:tc>
          <w:tcPr>
            <w:tcW w:w="992" w:type="dxa"/>
            <w:shd w:val="clear" w:color="000000" w:fill="FFFFFF"/>
          </w:tcPr>
          <w:p w:rsidR="001F5924" w:rsidRPr="00810B4D" w:rsidRDefault="001F5924" w:rsidP="00924D05">
            <w:pPr>
              <w:autoSpaceDE w:val="0"/>
              <w:autoSpaceDN w:val="0"/>
              <w:adjustRightInd w:val="0"/>
              <w:ind w:firstLine="42"/>
              <w:rPr>
                <w:sz w:val="24"/>
                <w:szCs w:val="24"/>
                <w:lang w:val="uk-UA"/>
              </w:rPr>
            </w:pPr>
            <w:r w:rsidRPr="00810B4D">
              <w:rPr>
                <w:sz w:val="24"/>
                <w:szCs w:val="24"/>
                <w:lang w:val="uk-UA"/>
              </w:rPr>
              <w:t>100,0</w:t>
            </w:r>
          </w:p>
        </w:tc>
        <w:tc>
          <w:tcPr>
            <w:tcW w:w="992" w:type="dxa"/>
            <w:shd w:val="clear" w:color="000000" w:fill="FFFFFF"/>
          </w:tcPr>
          <w:p w:rsidR="001F5924" w:rsidRPr="00810B4D" w:rsidRDefault="001F5924" w:rsidP="00924D05">
            <w:pPr>
              <w:autoSpaceDE w:val="0"/>
              <w:autoSpaceDN w:val="0"/>
              <w:adjustRightInd w:val="0"/>
              <w:ind w:firstLine="42"/>
              <w:rPr>
                <w:sz w:val="24"/>
                <w:szCs w:val="24"/>
                <w:lang w:val="uk-UA"/>
              </w:rPr>
            </w:pPr>
            <w:r w:rsidRPr="00810B4D">
              <w:rPr>
                <w:sz w:val="24"/>
                <w:szCs w:val="24"/>
                <w:lang w:val="uk-UA"/>
              </w:rPr>
              <w:t>100,0</w:t>
            </w:r>
          </w:p>
        </w:tc>
      </w:tr>
      <w:tr w:rsidR="001F5924" w:rsidRPr="0017136F" w:rsidTr="0033377A">
        <w:trPr>
          <w:trHeight w:val="1"/>
        </w:trPr>
        <w:tc>
          <w:tcPr>
            <w:tcW w:w="709" w:type="dxa"/>
            <w:vMerge/>
            <w:shd w:val="clear" w:color="000000" w:fill="FFFFFF"/>
          </w:tcPr>
          <w:p w:rsidR="001F5924" w:rsidRPr="00810B4D" w:rsidRDefault="001F5924" w:rsidP="00924D05">
            <w:pPr>
              <w:autoSpaceDE w:val="0"/>
              <w:autoSpaceDN w:val="0"/>
              <w:adjustRightInd w:val="0"/>
              <w:ind w:firstLine="0"/>
              <w:rPr>
                <w:sz w:val="24"/>
                <w:szCs w:val="24"/>
                <w:lang w:val="uk-UA"/>
              </w:rPr>
            </w:pPr>
          </w:p>
        </w:tc>
        <w:tc>
          <w:tcPr>
            <w:tcW w:w="1982" w:type="dxa"/>
            <w:vMerge/>
            <w:shd w:val="clear" w:color="000000" w:fill="FFFFFF"/>
          </w:tcPr>
          <w:p w:rsidR="001F5924" w:rsidRPr="00810B4D" w:rsidRDefault="001F5924" w:rsidP="0071536B">
            <w:pPr>
              <w:autoSpaceDE w:val="0"/>
              <w:autoSpaceDN w:val="0"/>
              <w:adjustRightInd w:val="0"/>
              <w:ind w:firstLine="0"/>
              <w:rPr>
                <w:sz w:val="24"/>
                <w:szCs w:val="24"/>
                <w:lang w:val="uk-UA"/>
              </w:rPr>
            </w:pPr>
          </w:p>
        </w:tc>
        <w:tc>
          <w:tcPr>
            <w:tcW w:w="3829" w:type="dxa"/>
            <w:vMerge/>
            <w:shd w:val="clear" w:color="000000" w:fill="FFFFFF"/>
          </w:tcPr>
          <w:p w:rsidR="001F5924" w:rsidRPr="00810B4D" w:rsidRDefault="001F5924" w:rsidP="00924D05">
            <w:pPr>
              <w:ind w:firstLine="0"/>
              <w:rPr>
                <w:sz w:val="24"/>
                <w:szCs w:val="20"/>
                <w:lang w:val="uk-UA" w:eastAsia="ru-RU"/>
              </w:rPr>
            </w:pPr>
          </w:p>
        </w:tc>
        <w:tc>
          <w:tcPr>
            <w:tcW w:w="1276" w:type="dxa"/>
            <w:vMerge/>
            <w:shd w:val="clear" w:color="000000" w:fill="FFFFFF"/>
          </w:tcPr>
          <w:p w:rsidR="001F5924" w:rsidRPr="00810B4D" w:rsidRDefault="001F5924" w:rsidP="0090079B">
            <w:pPr>
              <w:autoSpaceDE w:val="0"/>
              <w:autoSpaceDN w:val="0"/>
              <w:adjustRightInd w:val="0"/>
              <w:ind w:firstLine="0"/>
              <w:rPr>
                <w:sz w:val="24"/>
                <w:szCs w:val="24"/>
                <w:lang w:val="uk-UA"/>
              </w:rPr>
            </w:pPr>
          </w:p>
        </w:tc>
        <w:tc>
          <w:tcPr>
            <w:tcW w:w="3544" w:type="dxa"/>
            <w:vMerge/>
            <w:shd w:val="clear" w:color="000000" w:fill="FFFFFF"/>
          </w:tcPr>
          <w:p w:rsidR="001F5924" w:rsidRPr="00810B4D" w:rsidRDefault="001F5924" w:rsidP="00D70202">
            <w:pPr>
              <w:autoSpaceDE w:val="0"/>
              <w:autoSpaceDN w:val="0"/>
              <w:adjustRightInd w:val="0"/>
              <w:ind w:firstLine="0"/>
              <w:rPr>
                <w:sz w:val="24"/>
                <w:szCs w:val="24"/>
                <w:lang w:val="uk-UA"/>
              </w:rPr>
            </w:pPr>
          </w:p>
        </w:tc>
        <w:tc>
          <w:tcPr>
            <w:tcW w:w="1276" w:type="dxa"/>
            <w:shd w:val="clear" w:color="000000" w:fill="FFFFFF"/>
          </w:tcPr>
          <w:p w:rsidR="001F5924" w:rsidRPr="00810B4D" w:rsidRDefault="001F5924" w:rsidP="00503F8B">
            <w:pPr>
              <w:autoSpaceDE w:val="0"/>
              <w:autoSpaceDN w:val="0"/>
              <w:adjustRightInd w:val="0"/>
              <w:ind w:firstLine="0"/>
              <w:rPr>
                <w:sz w:val="24"/>
                <w:szCs w:val="24"/>
                <w:lang w:val="uk-UA"/>
              </w:rPr>
            </w:pPr>
            <w:r>
              <w:rPr>
                <w:sz w:val="24"/>
                <w:szCs w:val="24"/>
                <w:lang w:val="uk-UA"/>
              </w:rPr>
              <w:t>Інші джерела</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Pr>
                <w:sz w:val="24"/>
                <w:szCs w:val="24"/>
                <w:lang w:val="uk-UA"/>
              </w:rPr>
              <w:t>500,00</w:t>
            </w:r>
          </w:p>
        </w:tc>
        <w:tc>
          <w:tcPr>
            <w:tcW w:w="992" w:type="dxa"/>
            <w:shd w:val="clear" w:color="000000" w:fill="FFFFFF"/>
          </w:tcPr>
          <w:p w:rsidR="001F5924" w:rsidRPr="00810B4D" w:rsidRDefault="001F5924" w:rsidP="00924D05">
            <w:pPr>
              <w:autoSpaceDE w:val="0"/>
              <w:autoSpaceDN w:val="0"/>
              <w:adjustRightInd w:val="0"/>
              <w:ind w:firstLine="42"/>
              <w:rPr>
                <w:sz w:val="24"/>
                <w:szCs w:val="24"/>
                <w:lang w:val="uk-UA"/>
              </w:rPr>
            </w:pPr>
            <w:r w:rsidRPr="00810B4D">
              <w:rPr>
                <w:sz w:val="24"/>
                <w:szCs w:val="24"/>
                <w:lang w:val="uk-UA"/>
              </w:rPr>
              <w:t>500,0</w:t>
            </w:r>
          </w:p>
        </w:tc>
        <w:tc>
          <w:tcPr>
            <w:tcW w:w="992" w:type="dxa"/>
            <w:shd w:val="clear" w:color="000000" w:fill="FFFFFF"/>
          </w:tcPr>
          <w:p w:rsidR="001F5924" w:rsidRPr="00810B4D" w:rsidRDefault="001F5924" w:rsidP="00924D05">
            <w:pPr>
              <w:autoSpaceDE w:val="0"/>
              <w:autoSpaceDN w:val="0"/>
              <w:adjustRightInd w:val="0"/>
              <w:ind w:firstLine="42"/>
              <w:rPr>
                <w:sz w:val="24"/>
                <w:szCs w:val="24"/>
                <w:lang w:val="uk-UA"/>
              </w:rPr>
            </w:pPr>
            <w:r w:rsidRPr="00810B4D">
              <w:rPr>
                <w:sz w:val="24"/>
                <w:szCs w:val="24"/>
                <w:lang w:val="uk-UA"/>
              </w:rPr>
              <w:t>500,0</w:t>
            </w:r>
          </w:p>
        </w:tc>
      </w:tr>
      <w:tr w:rsidR="001F5924" w:rsidRPr="0017136F" w:rsidTr="0033377A">
        <w:trPr>
          <w:trHeight w:val="177"/>
        </w:trPr>
        <w:tc>
          <w:tcPr>
            <w:tcW w:w="709" w:type="dxa"/>
            <w:vMerge w:val="restart"/>
            <w:shd w:val="clear" w:color="000000" w:fill="FFFFFF"/>
          </w:tcPr>
          <w:p w:rsidR="001F5924" w:rsidRPr="00810B4D" w:rsidRDefault="00FC5800" w:rsidP="00924D05">
            <w:pPr>
              <w:autoSpaceDE w:val="0"/>
              <w:autoSpaceDN w:val="0"/>
              <w:adjustRightInd w:val="0"/>
              <w:ind w:firstLine="0"/>
              <w:rPr>
                <w:sz w:val="24"/>
                <w:szCs w:val="24"/>
                <w:lang w:val="uk-UA"/>
              </w:rPr>
            </w:pPr>
            <w:r>
              <w:rPr>
                <w:sz w:val="24"/>
                <w:szCs w:val="24"/>
                <w:lang w:val="uk-UA"/>
              </w:rPr>
              <w:t>3.</w:t>
            </w:r>
            <w:r>
              <w:rPr>
                <w:sz w:val="24"/>
                <w:szCs w:val="24"/>
                <w:lang w:val="en-US"/>
              </w:rPr>
              <w:t>5</w:t>
            </w:r>
            <w:r w:rsidR="001F5924" w:rsidRPr="00810B4D">
              <w:rPr>
                <w:sz w:val="24"/>
                <w:szCs w:val="24"/>
                <w:lang w:val="uk-UA"/>
              </w:rPr>
              <w:t>.</w:t>
            </w:r>
          </w:p>
        </w:tc>
        <w:tc>
          <w:tcPr>
            <w:tcW w:w="1982" w:type="dxa"/>
            <w:vMerge w:val="restart"/>
            <w:shd w:val="clear" w:color="000000" w:fill="FFFFFF"/>
          </w:tcPr>
          <w:p w:rsidR="001F5924" w:rsidRPr="00810B4D" w:rsidRDefault="001F5924" w:rsidP="00924D05">
            <w:pPr>
              <w:ind w:firstLine="0"/>
              <w:rPr>
                <w:sz w:val="24"/>
                <w:szCs w:val="24"/>
                <w:lang w:val="uk-UA"/>
              </w:rPr>
            </w:pPr>
            <w:r w:rsidRPr="00810B4D">
              <w:rPr>
                <w:sz w:val="24"/>
                <w:szCs w:val="24"/>
                <w:lang w:val="uk-UA"/>
              </w:rPr>
              <w:t xml:space="preserve">Розвиток </w:t>
            </w:r>
            <w:r>
              <w:rPr>
                <w:sz w:val="24"/>
                <w:szCs w:val="24"/>
                <w:lang w:val="uk-UA"/>
              </w:rPr>
              <w:t>с</w:t>
            </w:r>
            <w:r w:rsidRPr="00810B4D">
              <w:rPr>
                <w:sz w:val="24"/>
                <w:szCs w:val="24"/>
                <w:lang w:val="uk-UA"/>
              </w:rPr>
              <w:t>исте</w:t>
            </w:r>
            <w:r>
              <w:rPr>
                <w:sz w:val="24"/>
                <w:szCs w:val="24"/>
                <w:lang w:val="uk-UA"/>
              </w:rPr>
              <w:t>-</w:t>
            </w:r>
            <w:r w:rsidRPr="00810B4D">
              <w:rPr>
                <w:sz w:val="24"/>
                <w:szCs w:val="24"/>
                <w:lang w:val="uk-UA"/>
              </w:rPr>
              <w:t>ми інформацій</w:t>
            </w:r>
            <w:r>
              <w:rPr>
                <w:sz w:val="24"/>
                <w:szCs w:val="24"/>
                <w:lang w:val="uk-UA"/>
              </w:rPr>
              <w:t>-</w:t>
            </w:r>
            <w:r w:rsidRPr="00810B4D">
              <w:rPr>
                <w:sz w:val="24"/>
                <w:szCs w:val="24"/>
                <w:lang w:val="uk-UA"/>
              </w:rPr>
              <w:t>ного забезпечен</w:t>
            </w:r>
            <w:r>
              <w:rPr>
                <w:sz w:val="24"/>
                <w:szCs w:val="24"/>
                <w:lang w:val="uk-UA"/>
              </w:rPr>
              <w:t>-</w:t>
            </w:r>
            <w:r w:rsidRPr="00810B4D">
              <w:rPr>
                <w:sz w:val="24"/>
                <w:szCs w:val="24"/>
                <w:lang w:val="uk-UA"/>
              </w:rPr>
              <w:t>ня суб</w:t>
            </w:r>
            <w:r>
              <w:rPr>
                <w:sz w:val="24"/>
                <w:szCs w:val="24"/>
                <w:lang w:val="uk-UA"/>
              </w:rPr>
              <w:t>’</w:t>
            </w:r>
            <w:r w:rsidRPr="00810B4D">
              <w:rPr>
                <w:sz w:val="24"/>
                <w:szCs w:val="24"/>
                <w:lang w:val="uk-UA"/>
              </w:rPr>
              <w:t>єктів ма</w:t>
            </w:r>
            <w:r>
              <w:rPr>
                <w:sz w:val="24"/>
                <w:szCs w:val="24"/>
                <w:lang w:val="uk-UA"/>
              </w:rPr>
              <w:t>-</w:t>
            </w:r>
            <w:r w:rsidRPr="00810B4D">
              <w:rPr>
                <w:sz w:val="24"/>
                <w:szCs w:val="24"/>
                <w:lang w:val="uk-UA"/>
              </w:rPr>
              <w:t>лого та серед</w:t>
            </w:r>
            <w:r>
              <w:rPr>
                <w:sz w:val="24"/>
                <w:szCs w:val="24"/>
                <w:lang w:val="uk-UA"/>
              </w:rPr>
              <w:t>-</w:t>
            </w:r>
            <w:r w:rsidRPr="00810B4D">
              <w:rPr>
                <w:sz w:val="24"/>
                <w:szCs w:val="24"/>
                <w:lang w:val="uk-UA"/>
              </w:rPr>
              <w:t>нього підприєм</w:t>
            </w:r>
            <w:r>
              <w:rPr>
                <w:sz w:val="24"/>
                <w:szCs w:val="24"/>
                <w:lang w:val="uk-UA"/>
              </w:rPr>
              <w:t>-</w:t>
            </w:r>
            <w:r w:rsidRPr="00810B4D">
              <w:rPr>
                <w:sz w:val="24"/>
                <w:szCs w:val="24"/>
                <w:lang w:val="uk-UA"/>
              </w:rPr>
              <w:t>ництва</w:t>
            </w:r>
          </w:p>
          <w:p w:rsidR="001F5924" w:rsidRPr="00810B4D" w:rsidRDefault="001F5924" w:rsidP="00924D05">
            <w:pPr>
              <w:autoSpaceDE w:val="0"/>
              <w:autoSpaceDN w:val="0"/>
              <w:adjustRightInd w:val="0"/>
              <w:rPr>
                <w:sz w:val="24"/>
                <w:szCs w:val="24"/>
                <w:lang w:val="uk-UA"/>
              </w:rPr>
            </w:pPr>
          </w:p>
        </w:tc>
        <w:tc>
          <w:tcPr>
            <w:tcW w:w="3829" w:type="dxa"/>
            <w:shd w:val="clear" w:color="000000" w:fill="FFFFFF"/>
          </w:tcPr>
          <w:p w:rsidR="001F5924" w:rsidRPr="00810B4D" w:rsidRDefault="00FC5800" w:rsidP="00733839">
            <w:pPr>
              <w:autoSpaceDE w:val="0"/>
              <w:autoSpaceDN w:val="0"/>
              <w:adjustRightInd w:val="0"/>
              <w:ind w:firstLine="0"/>
              <w:rPr>
                <w:sz w:val="24"/>
                <w:szCs w:val="20"/>
                <w:lang w:val="uk-UA" w:eastAsia="ru-RU"/>
              </w:rPr>
            </w:pPr>
            <w:r>
              <w:rPr>
                <w:sz w:val="24"/>
                <w:szCs w:val="24"/>
                <w:lang w:val="uk-UA"/>
              </w:rPr>
              <w:t>3.</w:t>
            </w:r>
            <w:r w:rsidRPr="006E380E">
              <w:rPr>
                <w:sz w:val="24"/>
                <w:szCs w:val="24"/>
              </w:rPr>
              <w:t>5</w:t>
            </w:r>
            <w:r w:rsidR="001F5924" w:rsidRPr="00810B4D">
              <w:rPr>
                <w:sz w:val="24"/>
                <w:szCs w:val="24"/>
                <w:lang w:val="uk-UA"/>
              </w:rPr>
              <w:t>.1. П</w:t>
            </w:r>
            <w:r w:rsidR="001F5924" w:rsidRPr="00810B4D">
              <w:rPr>
                <w:sz w:val="24"/>
                <w:szCs w:val="20"/>
                <w:lang w:val="uk-UA" w:eastAsia="ru-RU"/>
              </w:rPr>
              <w:t>роведення моніторингу, маркетингових досліджень в розрізі районів області щодо пріоритетних та значущих галузей розвитку малого та середнього бізнесу</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 рік</w:t>
            </w:r>
          </w:p>
        </w:tc>
        <w:tc>
          <w:tcPr>
            <w:tcW w:w="3544" w:type="dxa"/>
            <w:shd w:val="clear" w:color="000000" w:fill="FFFFFF"/>
          </w:tcPr>
          <w:p w:rsidR="001F5924" w:rsidRPr="00810B4D" w:rsidRDefault="001F5924" w:rsidP="00924D05">
            <w:pPr>
              <w:ind w:firstLine="0"/>
              <w:rPr>
                <w:sz w:val="24"/>
                <w:szCs w:val="24"/>
                <w:lang w:val="uk-UA"/>
              </w:rPr>
            </w:pPr>
            <w:r w:rsidRPr="00810B4D">
              <w:rPr>
                <w:sz w:val="24"/>
                <w:szCs w:val="24"/>
                <w:lang w:val="uk-UA"/>
              </w:rPr>
              <w:t>Комунальна установа «Сумсь</w:t>
            </w:r>
            <w:r>
              <w:rPr>
                <w:sz w:val="24"/>
                <w:szCs w:val="24"/>
                <w:lang w:val="uk-UA"/>
              </w:rPr>
              <w:t>-</w:t>
            </w:r>
            <w:r w:rsidRPr="00810B4D">
              <w:rPr>
                <w:sz w:val="24"/>
                <w:szCs w:val="24"/>
                <w:lang w:val="uk-UA"/>
              </w:rPr>
              <w:t>кий обласний фонд підтримки підприємництва» Сумської обласн</w:t>
            </w:r>
            <w:r>
              <w:rPr>
                <w:sz w:val="24"/>
                <w:szCs w:val="24"/>
                <w:lang w:val="uk-UA"/>
              </w:rPr>
              <w:t>ої ради, громадські організації</w:t>
            </w:r>
          </w:p>
        </w:tc>
        <w:tc>
          <w:tcPr>
            <w:tcW w:w="1276" w:type="dxa"/>
            <w:shd w:val="clear" w:color="000000" w:fill="FFFFFF"/>
          </w:tcPr>
          <w:p w:rsidR="001F5924" w:rsidRPr="00810B4D" w:rsidRDefault="001F5924" w:rsidP="00445960">
            <w:pPr>
              <w:autoSpaceDE w:val="0"/>
              <w:autoSpaceDN w:val="0"/>
              <w:adjustRightInd w:val="0"/>
              <w:ind w:firstLine="0"/>
              <w:rPr>
                <w:sz w:val="24"/>
                <w:szCs w:val="24"/>
                <w:lang w:val="uk-UA"/>
              </w:rPr>
            </w:pPr>
            <w:r>
              <w:rPr>
                <w:sz w:val="24"/>
                <w:szCs w:val="24"/>
                <w:lang w:val="uk-UA"/>
              </w:rPr>
              <w:t>-</w:t>
            </w:r>
          </w:p>
        </w:tc>
        <w:tc>
          <w:tcPr>
            <w:tcW w:w="992" w:type="dxa"/>
            <w:shd w:val="clear" w:color="000000" w:fill="FFFFFF"/>
          </w:tcPr>
          <w:p w:rsidR="001F5924" w:rsidRPr="00810B4D" w:rsidRDefault="001F5924" w:rsidP="00445960">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445960">
            <w:pPr>
              <w:autoSpaceDE w:val="0"/>
              <w:autoSpaceDN w:val="0"/>
              <w:adjustRightInd w:val="0"/>
              <w:ind w:firstLine="0"/>
              <w:rPr>
                <w:sz w:val="24"/>
                <w:szCs w:val="24"/>
                <w:lang w:val="uk-UA"/>
              </w:rPr>
            </w:pPr>
            <w:r>
              <w:rPr>
                <w:sz w:val="24"/>
                <w:szCs w:val="24"/>
                <w:lang w:val="uk-UA"/>
              </w:rPr>
              <w:t>-</w:t>
            </w:r>
          </w:p>
        </w:tc>
        <w:tc>
          <w:tcPr>
            <w:tcW w:w="992" w:type="dxa"/>
            <w:shd w:val="clear" w:color="000000" w:fill="FFFFFF"/>
          </w:tcPr>
          <w:p w:rsidR="001F5924" w:rsidRPr="00810B4D" w:rsidRDefault="001F5924" w:rsidP="00445960">
            <w:pPr>
              <w:autoSpaceDE w:val="0"/>
              <w:autoSpaceDN w:val="0"/>
              <w:adjustRightInd w:val="0"/>
              <w:ind w:firstLine="0"/>
              <w:rPr>
                <w:sz w:val="24"/>
                <w:szCs w:val="24"/>
                <w:lang w:val="uk-UA"/>
              </w:rPr>
            </w:pPr>
            <w:r w:rsidRPr="00810B4D">
              <w:rPr>
                <w:sz w:val="24"/>
                <w:szCs w:val="24"/>
                <w:lang w:val="uk-UA"/>
              </w:rPr>
              <w:t>-</w:t>
            </w:r>
          </w:p>
        </w:tc>
      </w:tr>
      <w:tr w:rsidR="001F5924" w:rsidRPr="0017136F" w:rsidTr="0033377A">
        <w:trPr>
          <w:trHeight w:val="421"/>
        </w:trPr>
        <w:tc>
          <w:tcPr>
            <w:tcW w:w="709" w:type="dxa"/>
            <w:vMerge/>
            <w:shd w:val="clear" w:color="000000" w:fill="FFFFFF"/>
          </w:tcPr>
          <w:p w:rsidR="001F5924" w:rsidRPr="00810B4D" w:rsidRDefault="001F5924" w:rsidP="00924D05">
            <w:pPr>
              <w:autoSpaceDE w:val="0"/>
              <w:autoSpaceDN w:val="0"/>
              <w:adjustRightInd w:val="0"/>
              <w:rPr>
                <w:sz w:val="24"/>
                <w:szCs w:val="24"/>
                <w:lang w:val="uk-UA"/>
              </w:rPr>
            </w:pPr>
          </w:p>
        </w:tc>
        <w:tc>
          <w:tcPr>
            <w:tcW w:w="1982" w:type="dxa"/>
            <w:vMerge/>
            <w:shd w:val="clear" w:color="000000" w:fill="FFFFFF"/>
          </w:tcPr>
          <w:p w:rsidR="001F5924" w:rsidRPr="00810B4D" w:rsidRDefault="001F5924" w:rsidP="00924D05">
            <w:pPr>
              <w:rPr>
                <w:sz w:val="24"/>
                <w:szCs w:val="24"/>
                <w:lang w:val="uk-UA"/>
              </w:rPr>
            </w:pPr>
          </w:p>
        </w:tc>
        <w:tc>
          <w:tcPr>
            <w:tcW w:w="3829" w:type="dxa"/>
            <w:shd w:val="clear" w:color="000000" w:fill="FFFFFF"/>
          </w:tcPr>
          <w:p w:rsidR="001F5924" w:rsidRPr="00810B4D" w:rsidRDefault="00FC5800" w:rsidP="00517CB3">
            <w:pPr>
              <w:autoSpaceDE w:val="0"/>
              <w:autoSpaceDN w:val="0"/>
              <w:adjustRightInd w:val="0"/>
              <w:ind w:firstLine="0"/>
              <w:rPr>
                <w:sz w:val="24"/>
                <w:szCs w:val="24"/>
                <w:lang w:val="uk-UA"/>
              </w:rPr>
            </w:pPr>
            <w:r>
              <w:rPr>
                <w:sz w:val="24"/>
                <w:szCs w:val="24"/>
                <w:lang w:val="uk-UA"/>
              </w:rPr>
              <w:t>3.</w:t>
            </w:r>
            <w:r w:rsidRPr="006E380E">
              <w:rPr>
                <w:sz w:val="24"/>
                <w:szCs w:val="24"/>
                <w:lang w:val="uk-UA"/>
              </w:rPr>
              <w:t>5</w:t>
            </w:r>
            <w:r w:rsidR="001F5924" w:rsidRPr="00810B4D">
              <w:rPr>
                <w:sz w:val="24"/>
                <w:szCs w:val="24"/>
                <w:lang w:val="uk-UA"/>
              </w:rPr>
              <w:t>.2. </w:t>
            </w:r>
            <w:r w:rsidR="001F5924" w:rsidRPr="00810B4D">
              <w:rPr>
                <w:sz w:val="24"/>
                <w:szCs w:val="20"/>
                <w:lang w:val="uk-UA" w:eastAsia="ru-RU"/>
              </w:rPr>
              <w:t>Прове</w:t>
            </w:r>
            <w:r w:rsidR="001F5924">
              <w:rPr>
                <w:sz w:val="24"/>
                <w:szCs w:val="20"/>
                <w:lang w:val="uk-UA" w:eastAsia="ru-RU"/>
              </w:rPr>
              <w:t>дення</w:t>
            </w:r>
            <w:r w:rsidR="001F5924" w:rsidRPr="00810B4D">
              <w:rPr>
                <w:sz w:val="24"/>
                <w:szCs w:val="20"/>
                <w:lang w:val="uk-UA" w:eastAsia="ru-RU"/>
              </w:rPr>
              <w:t xml:space="preserve"> моніторинг</w:t>
            </w:r>
            <w:r w:rsidR="001F5924">
              <w:rPr>
                <w:sz w:val="24"/>
                <w:szCs w:val="20"/>
                <w:lang w:val="uk-UA" w:eastAsia="ru-RU"/>
              </w:rPr>
              <w:t>у</w:t>
            </w:r>
            <w:r w:rsidR="001F5924" w:rsidRPr="00810B4D">
              <w:rPr>
                <w:sz w:val="24"/>
                <w:szCs w:val="20"/>
                <w:lang w:val="uk-UA" w:eastAsia="ru-RU"/>
              </w:rPr>
              <w:t xml:space="preserve"> банківських та небанківських фінансово-кредитних установ та переліку їх послуг у сфері мікрокредитування та забезпе-</w:t>
            </w:r>
            <w:r w:rsidR="001F5924" w:rsidRPr="00810B4D">
              <w:rPr>
                <w:sz w:val="24"/>
                <w:szCs w:val="20"/>
                <w:lang w:val="uk-UA" w:eastAsia="ru-RU"/>
              </w:rPr>
              <w:lastRenderedPageBreak/>
              <w:t>чення доступу до інформації для суб</w:t>
            </w:r>
            <w:r w:rsidR="001F5924">
              <w:rPr>
                <w:sz w:val="24"/>
                <w:szCs w:val="20"/>
                <w:lang w:val="uk-UA" w:eastAsia="ru-RU"/>
              </w:rPr>
              <w:t>’</w:t>
            </w:r>
            <w:r w:rsidR="001F5924" w:rsidRPr="00810B4D">
              <w:rPr>
                <w:sz w:val="24"/>
                <w:szCs w:val="20"/>
                <w:lang w:val="uk-UA" w:eastAsia="ru-RU"/>
              </w:rPr>
              <w:t xml:space="preserve">єктів малого підприємництва </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lastRenderedPageBreak/>
              <w:t>2017-2019</w:t>
            </w:r>
            <w:r w:rsidRPr="00810B4D">
              <w:rPr>
                <w:sz w:val="24"/>
                <w:szCs w:val="24"/>
                <w:lang w:val="uk-UA"/>
              </w:rPr>
              <w:t xml:space="preserve"> роки </w:t>
            </w:r>
          </w:p>
        </w:tc>
        <w:tc>
          <w:tcPr>
            <w:tcW w:w="3544"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Комунальна установа «Сумсь</w:t>
            </w:r>
            <w:r>
              <w:rPr>
                <w:sz w:val="24"/>
                <w:szCs w:val="24"/>
                <w:lang w:val="uk-UA"/>
              </w:rPr>
              <w:t xml:space="preserve">- </w:t>
            </w:r>
            <w:r w:rsidRPr="00810B4D">
              <w:rPr>
                <w:sz w:val="24"/>
                <w:szCs w:val="24"/>
                <w:lang w:val="uk-UA"/>
              </w:rPr>
              <w:t>кий обласний фонд підтримки підприємництва» Сумської обласної ради</w:t>
            </w:r>
          </w:p>
        </w:tc>
        <w:tc>
          <w:tcPr>
            <w:tcW w:w="1276"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F2297">
            <w:pPr>
              <w:autoSpaceDE w:val="0"/>
              <w:autoSpaceDN w:val="0"/>
              <w:adjustRightInd w:val="0"/>
              <w:ind w:firstLine="33"/>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F2297">
            <w:pPr>
              <w:autoSpaceDE w:val="0"/>
              <w:autoSpaceDN w:val="0"/>
              <w:adjustRightInd w:val="0"/>
              <w:ind w:firstLine="33"/>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F2297">
            <w:pPr>
              <w:autoSpaceDE w:val="0"/>
              <w:autoSpaceDN w:val="0"/>
              <w:adjustRightInd w:val="0"/>
              <w:ind w:firstLine="0"/>
              <w:rPr>
                <w:sz w:val="24"/>
                <w:szCs w:val="24"/>
                <w:lang w:val="uk-UA"/>
              </w:rPr>
            </w:pPr>
            <w:r w:rsidRPr="00810B4D">
              <w:rPr>
                <w:sz w:val="24"/>
                <w:szCs w:val="24"/>
                <w:lang w:val="uk-UA"/>
              </w:rPr>
              <w:t>-</w:t>
            </w:r>
          </w:p>
        </w:tc>
      </w:tr>
      <w:tr w:rsidR="001F5924" w:rsidRPr="00810B4D" w:rsidTr="0033377A">
        <w:trPr>
          <w:trHeight w:val="561"/>
        </w:trPr>
        <w:tc>
          <w:tcPr>
            <w:tcW w:w="709" w:type="dxa"/>
            <w:vMerge/>
            <w:shd w:val="clear" w:color="000000" w:fill="FFFFFF"/>
          </w:tcPr>
          <w:p w:rsidR="001F5924" w:rsidRPr="00810B4D" w:rsidRDefault="001F5924" w:rsidP="00924D05">
            <w:pPr>
              <w:autoSpaceDE w:val="0"/>
              <w:autoSpaceDN w:val="0"/>
              <w:adjustRightInd w:val="0"/>
              <w:rPr>
                <w:sz w:val="24"/>
                <w:szCs w:val="24"/>
                <w:lang w:val="uk-UA"/>
              </w:rPr>
            </w:pPr>
          </w:p>
        </w:tc>
        <w:tc>
          <w:tcPr>
            <w:tcW w:w="1982" w:type="dxa"/>
            <w:vMerge/>
            <w:shd w:val="clear" w:color="000000" w:fill="FFFFFF"/>
          </w:tcPr>
          <w:p w:rsidR="001F5924" w:rsidRPr="00810B4D" w:rsidRDefault="001F5924" w:rsidP="00924D05">
            <w:pPr>
              <w:rPr>
                <w:sz w:val="24"/>
                <w:szCs w:val="24"/>
                <w:lang w:val="uk-UA"/>
              </w:rPr>
            </w:pPr>
          </w:p>
        </w:tc>
        <w:tc>
          <w:tcPr>
            <w:tcW w:w="3829" w:type="dxa"/>
            <w:shd w:val="clear" w:color="000000" w:fill="FFFFFF"/>
          </w:tcPr>
          <w:p w:rsidR="001F5924" w:rsidRPr="00810B4D" w:rsidRDefault="00FC5800" w:rsidP="00081068">
            <w:pPr>
              <w:autoSpaceDE w:val="0"/>
              <w:autoSpaceDN w:val="0"/>
              <w:adjustRightInd w:val="0"/>
              <w:ind w:firstLine="0"/>
              <w:rPr>
                <w:sz w:val="24"/>
                <w:szCs w:val="24"/>
                <w:lang w:val="uk-UA"/>
              </w:rPr>
            </w:pPr>
            <w:r>
              <w:rPr>
                <w:sz w:val="24"/>
                <w:szCs w:val="24"/>
                <w:lang w:val="uk-UA"/>
              </w:rPr>
              <w:t>3.</w:t>
            </w:r>
            <w:r w:rsidRPr="006E380E">
              <w:rPr>
                <w:sz w:val="24"/>
                <w:szCs w:val="24"/>
                <w:lang w:val="uk-UA"/>
              </w:rPr>
              <w:t>5</w:t>
            </w:r>
            <w:r w:rsidR="001F5924" w:rsidRPr="00810B4D">
              <w:rPr>
                <w:sz w:val="24"/>
                <w:szCs w:val="24"/>
                <w:lang w:val="uk-UA"/>
              </w:rPr>
              <w:t>.3. Проведення інформаційних семінарів для безробітних з орієнтацією їх на підприємницьку діяльність</w:t>
            </w:r>
          </w:p>
          <w:p w:rsidR="001F5924" w:rsidRPr="00810B4D" w:rsidRDefault="001F5924" w:rsidP="00081068">
            <w:pPr>
              <w:autoSpaceDE w:val="0"/>
              <w:autoSpaceDN w:val="0"/>
              <w:adjustRightInd w:val="0"/>
              <w:rPr>
                <w:sz w:val="24"/>
                <w:szCs w:val="24"/>
                <w:lang w:val="uk-UA"/>
              </w:rPr>
            </w:pPr>
          </w:p>
        </w:tc>
        <w:tc>
          <w:tcPr>
            <w:tcW w:w="1276" w:type="dxa"/>
            <w:shd w:val="clear" w:color="000000" w:fill="FFFFFF"/>
          </w:tcPr>
          <w:p w:rsidR="001F5924" w:rsidRPr="00810B4D" w:rsidRDefault="001F5924" w:rsidP="00081068">
            <w:pPr>
              <w:autoSpaceDE w:val="0"/>
              <w:autoSpaceDN w:val="0"/>
              <w:adjustRightInd w:val="0"/>
              <w:ind w:firstLine="0"/>
              <w:rPr>
                <w:sz w:val="24"/>
                <w:szCs w:val="24"/>
                <w:lang w:val="uk-UA"/>
              </w:rPr>
            </w:pPr>
            <w:r>
              <w:rPr>
                <w:sz w:val="24"/>
                <w:szCs w:val="24"/>
                <w:lang w:val="uk-UA"/>
              </w:rPr>
              <w:t>2017-2019</w:t>
            </w:r>
          </w:p>
          <w:p w:rsidR="001F5924" w:rsidRPr="00810B4D" w:rsidRDefault="001F5924" w:rsidP="00081068">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081068">
            <w:pPr>
              <w:autoSpaceDE w:val="0"/>
              <w:autoSpaceDN w:val="0"/>
              <w:adjustRightInd w:val="0"/>
              <w:ind w:firstLine="0"/>
              <w:rPr>
                <w:sz w:val="24"/>
                <w:szCs w:val="24"/>
                <w:lang w:val="uk-UA"/>
              </w:rPr>
            </w:pPr>
            <w:r w:rsidRPr="00810B4D">
              <w:rPr>
                <w:sz w:val="24"/>
                <w:szCs w:val="24"/>
                <w:lang w:val="uk-UA"/>
              </w:rPr>
              <w:t>Сумський обласний центр зайнятості</w:t>
            </w:r>
          </w:p>
        </w:tc>
        <w:tc>
          <w:tcPr>
            <w:tcW w:w="1276" w:type="dxa"/>
            <w:shd w:val="clear" w:color="000000" w:fill="FFFFFF"/>
          </w:tcPr>
          <w:p w:rsidR="001F5924" w:rsidRPr="00810B4D" w:rsidRDefault="001F5924" w:rsidP="00081068">
            <w:pPr>
              <w:autoSpaceDE w:val="0"/>
              <w:autoSpaceDN w:val="0"/>
              <w:adjustRightInd w:val="0"/>
              <w:ind w:firstLine="0"/>
              <w:rPr>
                <w:sz w:val="24"/>
                <w:szCs w:val="24"/>
                <w:lang w:val="uk-UA"/>
              </w:rPr>
            </w:pPr>
            <w:r w:rsidRPr="00810B4D">
              <w:rPr>
                <w:sz w:val="24"/>
                <w:szCs w:val="24"/>
                <w:lang w:val="uk-UA"/>
              </w:rPr>
              <w:t xml:space="preserve">Кошти </w:t>
            </w:r>
            <w:r>
              <w:rPr>
                <w:sz w:val="24"/>
                <w:szCs w:val="24"/>
                <w:lang w:val="uk-UA"/>
              </w:rPr>
              <w:t>Ф</w:t>
            </w:r>
            <w:r w:rsidRPr="00810B4D">
              <w:rPr>
                <w:sz w:val="24"/>
                <w:szCs w:val="24"/>
                <w:lang w:val="uk-UA"/>
              </w:rPr>
              <w:t>онду</w:t>
            </w:r>
          </w:p>
          <w:p w:rsidR="001F5924" w:rsidRPr="00810B4D" w:rsidRDefault="001F5924" w:rsidP="00517CB3">
            <w:pPr>
              <w:autoSpaceDE w:val="0"/>
              <w:autoSpaceDN w:val="0"/>
              <w:adjustRightInd w:val="0"/>
              <w:ind w:firstLine="0"/>
              <w:rPr>
                <w:sz w:val="24"/>
                <w:szCs w:val="24"/>
                <w:lang w:val="uk-UA"/>
              </w:rPr>
            </w:pPr>
            <w:r>
              <w:rPr>
                <w:sz w:val="24"/>
                <w:szCs w:val="24"/>
                <w:lang w:val="uk-UA"/>
              </w:rPr>
              <w:t>загаль</w:t>
            </w:r>
            <w:r w:rsidRPr="00810B4D">
              <w:rPr>
                <w:sz w:val="24"/>
                <w:szCs w:val="24"/>
                <w:lang w:val="uk-UA"/>
              </w:rPr>
              <w:t>но-обов</w:t>
            </w:r>
            <w:r>
              <w:rPr>
                <w:sz w:val="24"/>
                <w:szCs w:val="24"/>
                <w:lang w:val="uk-UA"/>
              </w:rPr>
              <w:t>’</w:t>
            </w:r>
            <w:r w:rsidRPr="00810B4D">
              <w:rPr>
                <w:sz w:val="24"/>
                <w:szCs w:val="24"/>
                <w:lang w:val="uk-UA"/>
              </w:rPr>
              <w:t>яз-кового держав-ного со</w:t>
            </w:r>
            <w:r>
              <w:rPr>
                <w:sz w:val="24"/>
                <w:szCs w:val="24"/>
                <w:lang w:val="uk-UA"/>
              </w:rPr>
              <w:t>ціаль-ного стра</w:t>
            </w:r>
            <w:r w:rsidRPr="00810B4D">
              <w:rPr>
                <w:sz w:val="24"/>
                <w:szCs w:val="24"/>
                <w:lang w:val="uk-UA"/>
              </w:rPr>
              <w:t>ху</w:t>
            </w:r>
            <w:r>
              <w:rPr>
                <w:sz w:val="24"/>
                <w:szCs w:val="24"/>
                <w:lang w:val="uk-UA"/>
              </w:rPr>
              <w:t>-</w:t>
            </w:r>
            <w:r w:rsidRPr="00810B4D">
              <w:rPr>
                <w:sz w:val="24"/>
                <w:szCs w:val="24"/>
                <w:lang w:val="uk-UA"/>
              </w:rPr>
              <w:t>ван</w:t>
            </w:r>
            <w:r>
              <w:rPr>
                <w:sz w:val="24"/>
                <w:szCs w:val="24"/>
                <w:lang w:val="uk-UA"/>
              </w:rPr>
              <w:t>ня на випадок без</w:t>
            </w:r>
            <w:r w:rsidRPr="00810B4D">
              <w:rPr>
                <w:sz w:val="24"/>
                <w:szCs w:val="24"/>
                <w:lang w:val="uk-UA"/>
              </w:rPr>
              <w:t>робіт</w:t>
            </w:r>
            <w:r>
              <w:rPr>
                <w:sz w:val="24"/>
                <w:szCs w:val="24"/>
                <w:lang w:val="uk-UA"/>
              </w:rPr>
              <w:t>-</w:t>
            </w:r>
            <w:r w:rsidRPr="00810B4D">
              <w:rPr>
                <w:sz w:val="24"/>
                <w:szCs w:val="24"/>
                <w:lang w:val="uk-UA"/>
              </w:rPr>
              <w:t>тя</w:t>
            </w:r>
          </w:p>
        </w:tc>
        <w:tc>
          <w:tcPr>
            <w:tcW w:w="992" w:type="dxa"/>
            <w:shd w:val="clear" w:color="000000" w:fill="FFFFFF"/>
          </w:tcPr>
          <w:p w:rsidR="001F5924" w:rsidRPr="00810B4D" w:rsidRDefault="001F5924" w:rsidP="00081068">
            <w:pPr>
              <w:autoSpaceDE w:val="0"/>
              <w:autoSpaceDN w:val="0"/>
              <w:adjustRightInd w:val="0"/>
              <w:ind w:firstLine="33"/>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081068">
            <w:pPr>
              <w:autoSpaceDE w:val="0"/>
              <w:autoSpaceDN w:val="0"/>
              <w:adjustRightInd w:val="0"/>
              <w:ind w:firstLine="33"/>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081068">
            <w:pPr>
              <w:autoSpaceDE w:val="0"/>
              <w:autoSpaceDN w:val="0"/>
              <w:adjustRightInd w:val="0"/>
              <w:ind w:firstLine="0"/>
              <w:rPr>
                <w:sz w:val="24"/>
                <w:szCs w:val="24"/>
                <w:lang w:val="uk-UA"/>
              </w:rPr>
            </w:pPr>
            <w:r w:rsidRPr="00810B4D">
              <w:rPr>
                <w:sz w:val="24"/>
                <w:szCs w:val="24"/>
                <w:lang w:val="uk-UA"/>
              </w:rPr>
              <w:t>-</w:t>
            </w:r>
          </w:p>
        </w:tc>
      </w:tr>
      <w:tr w:rsidR="001F5924" w:rsidRPr="00810B4D" w:rsidTr="0033377A">
        <w:trPr>
          <w:trHeight w:val="1412"/>
        </w:trPr>
        <w:tc>
          <w:tcPr>
            <w:tcW w:w="709" w:type="dxa"/>
            <w:vMerge/>
            <w:shd w:val="clear" w:color="000000" w:fill="FFFFFF"/>
          </w:tcPr>
          <w:p w:rsidR="001F5924" w:rsidRPr="00810B4D" w:rsidRDefault="001F5924" w:rsidP="00924D05">
            <w:pPr>
              <w:autoSpaceDE w:val="0"/>
              <w:autoSpaceDN w:val="0"/>
              <w:adjustRightInd w:val="0"/>
              <w:rPr>
                <w:sz w:val="24"/>
                <w:szCs w:val="24"/>
                <w:lang w:val="uk-UA"/>
              </w:rPr>
            </w:pPr>
          </w:p>
        </w:tc>
        <w:tc>
          <w:tcPr>
            <w:tcW w:w="1982" w:type="dxa"/>
            <w:vMerge/>
            <w:shd w:val="clear" w:color="000000" w:fill="FFFFFF"/>
          </w:tcPr>
          <w:p w:rsidR="001F5924" w:rsidRPr="00810B4D" w:rsidRDefault="001F5924" w:rsidP="00924D05">
            <w:pPr>
              <w:rPr>
                <w:sz w:val="24"/>
                <w:szCs w:val="24"/>
                <w:lang w:val="uk-UA"/>
              </w:rPr>
            </w:pPr>
          </w:p>
        </w:tc>
        <w:tc>
          <w:tcPr>
            <w:tcW w:w="3829" w:type="dxa"/>
            <w:shd w:val="clear" w:color="000000" w:fill="FFFFFF"/>
          </w:tcPr>
          <w:p w:rsidR="001F5924" w:rsidRPr="00810B4D" w:rsidRDefault="001F5924" w:rsidP="00FC5800">
            <w:pPr>
              <w:autoSpaceDE w:val="0"/>
              <w:autoSpaceDN w:val="0"/>
              <w:adjustRightInd w:val="0"/>
              <w:ind w:firstLine="0"/>
              <w:rPr>
                <w:sz w:val="24"/>
                <w:szCs w:val="24"/>
                <w:lang w:val="uk-UA"/>
              </w:rPr>
            </w:pPr>
            <w:r w:rsidRPr="00810B4D">
              <w:rPr>
                <w:sz w:val="24"/>
                <w:szCs w:val="24"/>
                <w:lang w:val="uk-UA"/>
              </w:rPr>
              <w:t>3.</w:t>
            </w:r>
            <w:r w:rsidR="00FC5800" w:rsidRPr="006E380E">
              <w:rPr>
                <w:sz w:val="24"/>
                <w:szCs w:val="24"/>
                <w:lang w:val="uk-UA"/>
              </w:rPr>
              <w:t>5</w:t>
            </w:r>
            <w:r w:rsidRPr="00810B4D">
              <w:rPr>
                <w:sz w:val="24"/>
                <w:szCs w:val="24"/>
                <w:lang w:val="uk-UA"/>
              </w:rPr>
              <w:t>.4. Функціонування телефонної гарячої лінії допомого під</w:t>
            </w:r>
            <w:r>
              <w:rPr>
                <w:sz w:val="24"/>
                <w:szCs w:val="24"/>
                <w:lang w:val="uk-UA"/>
              </w:rPr>
              <w:t>-приємцям</w:t>
            </w:r>
          </w:p>
        </w:tc>
        <w:tc>
          <w:tcPr>
            <w:tcW w:w="1276" w:type="dxa"/>
            <w:shd w:val="clear" w:color="000000" w:fill="FFFFFF"/>
          </w:tcPr>
          <w:p w:rsidR="001F5924" w:rsidRPr="00810B4D" w:rsidRDefault="001F5924" w:rsidP="00A435C0">
            <w:pPr>
              <w:autoSpaceDE w:val="0"/>
              <w:autoSpaceDN w:val="0"/>
              <w:adjustRightInd w:val="0"/>
              <w:ind w:firstLine="0"/>
              <w:rPr>
                <w:sz w:val="24"/>
                <w:szCs w:val="24"/>
                <w:lang w:val="uk-UA"/>
              </w:rPr>
            </w:pPr>
            <w:r w:rsidRPr="00810B4D">
              <w:rPr>
                <w:sz w:val="24"/>
                <w:szCs w:val="24"/>
                <w:lang w:val="uk-UA"/>
              </w:rPr>
              <w:t>2</w:t>
            </w:r>
            <w:r>
              <w:rPr>
                <w:sz w:val="24"/>
                <w:szCs w:val="24"/>
                <w:lang w:val="uk-UA"/>
              </w:rPr>
              <w:t>017-2019</w:t>
            </w:r>
          </w:p>
          <w:p w:rsidR="001F5924" w:rsidRPr="00810B4D" w:rsidRDefault="001F5924" w:rsidP="00A435C0">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924D05">
            <w:pPr>
              <w:autoSpaceDE w:val="0"/>
              <w:autoSpaceDN w:val="0"/>
              <w:adjustRightInd w:val="0"/>
              <w:ind w:firstLine="0"/>
              <w:rPr>
                <w:sz w:val="24"/>
                <w:szCs w:val="24"/>
                <w:lang w:val="uk-UA"/>
              </w:rPr>
            </w:pPr>
            <w:r>
              <w:rPr>
                <w:sz w:val="24"/>
                <w:szCs w:val="24"/>
                <w:lang w:val="uk-UA"/>
              </w:rPr>
              <w:t>Комунальна установа «Сум</w:t>
            </w:r>
            <w:r w:rsidRPr="00810B4D">
              <w:rPr>
                <w:sz w:val="24"/>
                <w:szCs w:val="24"/>
                <w:lang w:val="uk-UA"/>
              </w:rPr>
              <w:t>сь</w:t>
            </w:r>
            <w:r>
              <w:rPr>
                <w:sz w:val="24"/>
                <w:szCs w:val="24"/>
                <w:lang w:val="uk-UA"/>
              </w:rPr>
              <w:t xml:space="preserve">- </w:t>
            </w:r>
            <w:r w:rsidRPr="00810B4D">
              <w:rPr>
                <w:sz w:val="24"/>
                <w:szCs w:val="24"/>
                <w:lang w:val="uk-UA"/>
              </w:rPr>
              <w:t>кий обласний фонд підтримки підприємництва» Сумської обласної ради</w:t>
            </w:r>
          </w:p>
        </w:tc>
        <w:tc>
          <w:tcPr>
            <w:tcW w:w="1276"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87CCB">
            <w:pPr>
              <w:autoSpaceDE w:val="0"/>
              <w:autoSpaceDN w:val="0"/>
              <w:adjustRightInd w:val="0"/>
              <w:ind w:firstLine="33"/>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87CCB">
            <w:pPr>
              <w:autoSpaceDE w:val="0"/>
              <w:autoSpaceDN w:val="0"/>
              <w:adjustRightInd w:val="0"/>
              <w:ind w:firstLine="33"/>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87CCB">
            <w:pPr>
              <w:autoSpaceDE w:val="0"/>
              <w:autoSpaceDN w:val="0"/>
              <w:adjustRightInd w:val="0"/>
              <w:ind w:firstLine="33"/>
              <w:rPr>
                <w:sz w:val="24"/>
                <w:szCs w:val="24"/>
                <w:lang w:val="uk-UA"/>
              </w:rPr>
            </w:pPr>
            <w:r w:rsidRPr="00810B4D">
              <w:rPr>
                <w:sz w:val="24"/>
                <w:szCs w:val="24"/>
                <w:lang w:val="uk-UA"/>
              </w:rPr>
              <w:t>-</w:t>
            </w:r>
          </w:p>
        </w:tc>
      </w:tr>
      <w:tr w:rsidR="001F5924" w:rsidRPr="00810B4D" w:rsidTr="0033377A">
        <w:trPr>
          <w:trHeight w:val="1338"/>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shd w:val="clear" w:color="000000" w:fill="FFFFFF"/>
          </w:tcPr>
          <w:p w:rsidR="001F5924" w:rsidRPr="00810B4D" w:rsidRDefault="001F5924" w:rsidP="00FC5800">
            <w:pPr>
              <w:autoSpaceDE w:val="0"/>
              <w:autoSpaceDN w:val="0"/>
              <w:adjustRightInd w:val="0"/>
              <w:ind w:firstLine="0"/>
              <w:rPr>
                <w:sz w:val="24"/>
                <w:szCs w:val="24"/>
                <w:lang w:val="uk-UA"/>
              </w:rPr>
            </w:pPr>
            <w:r w:rsidRPr="00810B4D">
              <w:rPr>
                <w:sz w:val="24"/>
                <w:szCs w:val="24"/>
                <w:lang w:val="uk-UA"/>
              </w:rPr>
              <w:t>3.</w:t>
            </w:r>
            <w:r w:rsidR="00FC5800" w:rsidRPr="006E380E">
              <w:rPr>
                <w:sz w:val="24"/>
                <w:szCs w:val="24"/>
              </w:rPr>
              <w:t>5</w:t>
            </w:r>
            <w:r w:rsidRPr="00810B4D">
              <w:rPr>
                <w:sz w:val="24"/>
                <w:szCs w:val="24"/>
                <w:lang w:val="uk-UA"/>
              </w:rPr>
              <w:t xml:space="preserve">.5. Створення системи інфор-маційно-електронного повідом-лення підприємців області про зміни законодавства, перевірки контролюючих органів, державних закупівель, регіональних конкурсів шляхом створення інтернет-дайджесту </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034340">
            <w:pPr>
              <w:autoSpaceDE w:val="0"/>
              <w:autoSpaceDN w:val="0"/>
              <w:adjustRightInd w:val="0"/>
              <w:ind w:firstLine="0"/>
              <w:rPr>
                <w:sz w:val="24"/>
                <w:szCs w:val="24"/>
                <w:lang w:val="uk-UA"/>
              </w:rPr>
            </w:pPr>
            <w:r>
              <w:rPr>
                <w:sz w:val="24"/>
                <w:szCs w:val="24"/>
                <w:lang w:val="uk-UA"/>
              </w:rPr>
              <w:t>Комунальна установа «Сум</w:t>
            </w:r>
            <w:r w:rsidRPr="00810B4D">
              <w:rPr>
                <w:sz w:val="24"/>
                <w:szCs w:val="24"/>
                <w:lang w:val="uk-UA"/>
              </w:rPr>
              <w:t>сь</w:t>
            </w:r>
            <w:r>
              <w:rPr>
                <w:sz w:val="24"/>
                <w:szCs w:val="24"/>
                <w:lang w:val="uk-UA"/>
              </w:rPr>
              <w:t>-</w:t>
            </w:r>
            <w:r w:rsidRPr="00810B4D">
              <w:rPr>
                <w:sz w:val="24"/>
                <w:szCs w:val="24"/>
                <w:lang w:val="uk-UA"/>
              </w:rPr>
              <w:t>кий обласний фонд підтримки підприємництва» Сумської обласної ради, Сумська торгово-п</w:t>
            </w:r>
            <w:r>
              <w:rPr>
                <w:sz w:val="24"/>
                <w:szCs w:val="24"/>
                <w:lang w:val="uk-UA"/>
              </w:rPr>
              <w:t>ромислова палата</w:t>
            </w:r>
          </w:p>
        </w:tc>
        <w:tc>
          <w:tcPr>
            <w:tcW w:w="1276" w:type="dxa"/>
            <w:shd w:val="clear" w:color="000000" w:fill="FFFFFF"/>
          </w:tcPr>
          <w:p w:rsidR="001F5924" w:rsidRPr="00810B4D" w:rsidRDefault="001F5924" w:rsidP="00051DD6">
            <w:pPr>
              <w:autoSpaceDE w:val="0"/>
              <w:autoSpaceDN w:val="0"/>
              <w:adjustRightInd w:val="0"/>
              <w:ind w:firstLine="0"/>
              <w:rPr>
                <w:sz w:val="24"/>
                <w:szCs w:val="24"/>
                <w:lang w:val="uk-UA"/>
              </w:rPr>
            </w:pPr>
            <w:r>
              <w:rPr>
                <w:sz w:val="24"/>
                <w:szCs w:val="24"/>
                <w:lang w:val="uk-UA"/>
              </w:rPr>
              <w:t>-</w:t>
            </w:r>
          </w:p>
        </w:tc>
        <w:tc>
          <w:tcPr>
            <w:tcW w:w="992" w:type="dxa"/>
            <w:shd w:val="clear" w:color="000000" w:fill="FFFFFF"/>
          </w:tcPr>
          <w:p w:rsidR="001F5924" w:rsidRPr="00810B4D" w:rsidRDefault="001F5924" w:rsidP="00D131B2">
            <w:pPr>
              <w:autoSpaceDE w:val="0"/>
              <w:autoSpaceDN w:val="0"/>
              <w:adjustRightInd w:val="0"/>
              <w:ind w:firstLine="0"/>
              <w:rPr>
                <w:sz w:val="24"/>
                <w:szCs w:val="24"/>
                <w:lang w:val="uk-UA"/>
              </w:rPr>
            </w:pPr>
            <w:r>
              <w:rPr>
                <w:sz w:val="24"/>
                <w:szCs w:val="24"/>
                <w:lang w:val="uk-UA"/>
              </w:rPr>
              <w:t>-</w:t>
            </w:r>
          </w:p>
        </w:tc>
        <w:tc>
          <w:tcPr>
            <w:tcW w:w="992" w:type="dxa"/>
            <w:shd w:val="clear" w:color="000000" w:fill="FFFFFF"/>
          </w:tcPr>
          <w:p w:rsidR="001F5924" w:rsidRPr="00810B4D" w:rsidRDefault="001F5924" w:rsidP="00D131B2">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D131B2">
            <w:pPr>
              <w:autoSpaceDE w:val="0"/>
              <w:autoSpaceDN w:val="0"/>
              <w:adjustRightInd w:val="0"/>
              <w:ind w:firstLine="0"/>
              <w:rPr>
                <w:sz w:val="24"/>
                <w:szCs w:val="24"/>
                <w:lang w:val="uk-UA"/>
              </w:rPr>
            </w:pPr>
            <w:r w:rsidRPr="00810B4D">
              <w:rPr>
                <w:sz w:val="24"/>
                <w:szCs w:val="24"/>
                <w:lang w:val="uk-UA"/>
              </w:rPr>
              <w:t>-</w:t>
            </w:r>
          </w:p>
        </w:tc>
      </w:tr>
      <w:tr w:rsidR="001F5924" w:rsidRPr="0017136F" w:rsidTr="0033377A">
        <w:trPr>
          <w:trHeight w:val="1"/>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shd w:val="clear" w:color="000000" w:fill="FFFFFF"/>
          </w:tcPr>
          <w:p w:rsidR="001F5924" w:rsidRPr="00810B4D" w:rsidRDefault="001F5924" w:rsidP="00FC5800">
            <w:pPr>
              <w:autoSpaceDE w:val="0"/>
              <w:autoSpaceDN w:val="0"/>
              <w:adjustRightInd w:val="0"/>
              <w:ind w:firstLine="0"/>
              <w:rPr>
                <w:sz w:val="24"/>
                <w:lang w:val="uk-UA"/>
              </w:rPr>
            </w:pPr>
            <w:r w:rsidRPr="00810B4D">
              <w:rPr>
                <w:sz w:val="24"/>
                <w:lang w:val="uk-UA"/>
              </w:rPr>
              <w:t>3.</w:t>
            </w:r>
            <w:r w:rsidR="00FC5800" w:rsidRPr="006E380E">
              <w:rPr>
                <w:sz w:val="24"/>
                <w:lang w:val="uk-UA"/>
              </w:rPr>
              <w:t>5</w:t>
            </w:r>
            <w:r w:rsidRPr="00810B4D">
              <w:rPr>
                <w:sz w:val="24"/>
                <w:lang w:val="uk-UA"/>
              </w:rPr>
              <w:t>.6. Створення єдиного інформа-ційно-аналітичного порталу мало</w:t>
            </w:r>
            <w:r>
              <w:rPr>
                <w:sz w:val="24"/>
                <w:lang w:val="uk-UA"/>
              </w:rPr>
              <w:t>-го та середнього підприєм</w:t>
            </w:r>
            <w:r w:rsidRPr="00810B4D">
              <w:rPr>
                <w:sz w:val="24"/>
                <w:lang w:val="uk-UA"/>
              </w:rPr>
              <w:t xml:space="preserve">ництва Сумської області на базі </w:t>
            </w:r>
            <w:r w:rsidRPr="00810B4D">
              <w:rPr>
                <w:sz w:val="24"/>
                <w:lang w:val="uk-UA"/>
              </w:rPr>
              <w:lastRenderedPageBreak/>
              <w:t>комунальної установи «Сумський обласний фонд підтримки під</w:t>
            </w:r>
            <w:r>
              <w:rPr>
                <w:sz w:val="24"/>
                <w:lang w:val="uk-UA"/>
              </w:rPr>
              <w:t>-</w:t>
            </w:r>
            <w:r w:rsidRPr="00810B4D">
              <w:rPr>
                <w:sz w:val="24"/>
                <w:lang w:val="uk-UA"/>
              </w:rPr>
              <w:t>приємниц</w:t>
            </w:r>
            <w:r>
              <w:rPr>
                <w:sz w:val="24"/>
                <w:lang w:val="uk-UA"/>
              </w:rPr>
              <w:t>тва» Сумської облас</w:t>
            </w:r>
            <w:r w:rsidRPr="00810B4D">
              <w:rPr>
                <w:sz w:val="24"/>
                <w:lang w:val="uk-UA"/>
              </w:rPr>
              <w:t>ної ради</w:t>
            </w:r>
          </w:p>
        </w:tc>
        <w:tc>
          <w:tcPr>
            <w:tcW w:w="1276" w:type="dxa"/>
            <w:shd w:val="clear" w:color="000000" w:fill="FFFFFF"/>
          </w:tcPr>
          <w:p w:rsidR="001F5924" w:rsidRPr="00810B4D" w:rsidRDefault="001F5924" w:rsidP="002B5BF1">
            <w:pPr>
              <w:autoSpaceDE w:val="0"/>
              <w:autoSpaceDN w:val="0"/>
              <w:adjustRightInd w:val="0"/>
              <w:ind w:firstLine="0"/>
              <w:rPr>
                <w:sz w:val="24"/>
                <w:lang w:val="uk-UA"/>
              </w:rPr>
            </w:pPr>
            <w:r>
              <w:rPr>
                <w:sz w:val="24"/>
                <w:lang w:val="uk-UA"/>
              </w:rPr>
              <w:lastRenderedPageBreak/>
              <w:t>2017</w:t>
            </w:r>
            <w:r w:rsidRPr="00810B4D">
              <w:rPr>
                <w:sz w:val="24"/>
                <w:lang w:val="uk-UA"/>
              </w:rPr>
              <w:t xml:space="preserve"> рік</w:t>
            </w:r>
          </w:p>
        </w:tc>
        <w:tc>
          <w:tcPr>
            <w:tcW w:w="3544" w:type="dxa"/>
            <w:shd w:val="clear" w:color="000000" w:fill="FFFFFF"/>
          </w:tcPr>
          <w:p w:rsidR="001F5924" w:rsidRPr="00810B4D" w:rsidRDefault="001F5924" w:rsidP="002B5BF1">
            <w:pPr>
              <w:autoSpaceDE w:val="0"/>
              <w:autoSpaceDN w:val="0"/>
              <w:adjustRightInd w:val="0"/>
              <w:ind w:firstLine="0"/>
              <w:rPr>
                <w:sz w:val="24"/>
                <w:lang w:val="uk-UA"/>
              </w:rPr>
            </w:pPr>
            <w:r w:rsidRPr="00D820D1">
              <w:rPr>
                <w:sz w:val="24"/>
                <w:lang w:val="uk-UA"/>
              </w:rPr>
              <w:t xml:space="preserve">Департамент економічного розвитку і торгівлі Сумської обласної державної </w:t>
            </w:r>
            <w:r>
              <w:rPr>
                <w:sz w:val="24"/>
                <w:lang w:val="uk-UA"/>
              </w:rPr>
              <w:br/>
              <w:t>адміні</w:t>
            </w:r>
            <w:r w:rsidRPr="00D820D1">
              <w:rPr>
                <w:sz w:val="24"/>
                <w:lang w:val="uk-UA"/>
              </w:rPr>
              <w:t>страції,</w:t>
            </w:r>
            <w:r>
              <w:rPr>
                <w:sz w:val="24"/>
                <w:lang w:val="uk-UA"/>
              </w:rPr>
              <w:t xml:space="preserve"> к</w:t>
            </w:r>
            <w:r w:rsidRPr="00810B4D">
              <w:rPr>
                <w:sz w:val="24"/>
                <w:lang w:val="uk-UA"/>
              </w:rPr>
              <w:t xml:space="preserve">омунальна </w:t>
            </w:r>
            <w:r w:rsidRPr="00810B4D">
              <w:rPr>
                <w:sz w:val="24"/>
                <w:lang w:val="uk-UA"/>
              </w:rPr>
              <w:lastRenderedPageBreak/>
              <w:t>установа «Сумський обласний фонд підтримки підприєм</w:t>
            </w:r>
            <w:r>
              <w:rPr>
                <w:sz w:val="24"/>
                <w:lang w:val="uk-UA"/>
              </w:rPr>
              <w:t>-</w:t>
            </w:r>
            <w:r w:rsidRPr="00810B4D">
              <w:rPr>
                <w:sz w:val="24"/>
                <w:lang w:val="uk-UA"/>
              </w:rPr>
              <w:t>ництва» Сумської обласної ради</w:t>
            </w:r>
          </w:p>
        </w:tc>
        <w:tc>
          <w:tcPr>
            <w:tcW w:w="1276" w:type="dxa"/>
            <w:shd w:val="clear" w:color="000000" w:fill="FFFFFF"/>
          </w:tcPr>
          <w:p w:rsidR="001F5924" w:rsidRPr="00810B4D" w:rsidRDefault="001F5924" w:rsidP="00866734">
            <w:pPr>
              <w:autoSpaceDE w:val="0"/>
              <w:autoSpaceDN w:val="0"/>
              <w:adjustRightInd w:val="0"/>
              <w:ind w:firstLine="0"/>
              <w:rPr>
                <w:sz w:val="24"/>
                <w:lang w:val="uk-UA"/>
              </w:rPr>
            </w:pPr>
            <w:r>
              <w:rPr>
                <w:sz w:val="24"/>
                <w:lang w:val="uk-UA"/>
              </w:rPr>
              <w:lastRenderedPageBreak/>
              <w:t>-</w:t>
            </w:r>
          </w:p>
        </w:tc>
        <w:tc>
          <w:tcPr>
            <w:tcW w:w="992" w:type="dxa"/>
            <w:shd w:val="clear" w:color="000000" w:fill="FFFFFF"/>
          </w:tcPr>
          <w:p w:rsidR="001F5924" w:rsidRPr="00810B4D" w:rsidRDefault="001F5924" w:rsidP="002B5BF1">
            <w:pPr>
              <w:autoSpaceDE w:val="0"/>
              <w:autoSpaceDN w:val="0"/>
              <w:adjustRightInd w:val="0"/>
              <w:ind w:firstLine="0"/>
              <w:rPr>
                <w:sz w:val="24"/>
                <w:lang w:val="uk-UA"/>
              </w:rPr>
            </w:pPr>
            <w:r>
              <w:rPr>
                <w:sz w:val="24"/>
                <w:lang w:val="uk-UA"/>
              </w:rPr>
              <w:t>-</w:t>
            </w:r>
          </w:p>
        </w:tc>
        <w:tc>
          <w:tcPr>
            <w:tcW w:w="992" w:type="dxa"/>
            <w:shd w:val="clear" w:color="000000" w:fill="FFFFFF"/>
          </w:tcPr>
          <w:p w:rsidR="001F5924" w:rsidRPr="00810B4D" w:rsidRDefault="001F5924" w:rsidP="002B5BF1">
            <w:pPr>
              <w:autoSpaceDE w:val="0"/>
              <w:autoSpaceDN w:val="0"/>
              <w:adjustRightInd w:val="0"/>
              <w:ind w:firstLine="0"/>
              <w:rPr>
                <w:sz w:val="24"/>
                <w:lang w:val="uk-UA"/>
              </w:rPr>
            </w:pPr>
            <w:r w:rsidRPr="00810B4D">
              <w:rPr>
                <w:sz w:val="24"/>
                <w:lang w:val="uk-UA"/>
              </w:rPr>
              <w:t>-</w:t>
            </w:r>
          </w:p>
        </w:tc>
        <w:tc>
          <w:tcPr>
            <w:tcW w:w="992" w:type="dxa"/>
            <w:shd w:val="clear" w:color="000000" w:fill="FFFFFF"/>
          </w:tcPr>
          <w:p w:rsidR="001F5924" w:rsidRPr="00810B4D" w:rsidRDefault="001F5924" w:rsidP="002B5BF1">
            <w:pPr>
              <w:autoSpaceDE w:val="0"/>
              <w:autoSpaceDN w:val="0"/>
              <w:adjustRightInd w:val="0"/>
              <w:ind w:firstLine="0"/>
              <w:rPr>
                <w:sz w:val="24"/>
                <w:lang w:val="uk-UA"/>
              </w:rPr>
            </w:pPr>
            <w:r w:rsidRPr="00810B4D">
              <w:rPr>
                <w:sz w:val="24"/>
                <w:lang w:val="uk-UA"/>
              </w:rPr>
              <w:t>-</w:t>
            </w:r>
          </w:p>
        </w:tc>
      </w:tr>
      <w:tr w:rsidR="001F5924" w:rsidRPr="0017136F" w:rsidTr="0033377A">
        <w:trPr>
          <w:trHeight w:val="1"/>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shd w:val="clear" w:color="000000" w:fill="FFFFFF"/>
          </w:tcPr>
          <w:p w:rsidR="001F5924" w:rsidRPr="00476B57" w:rsidRDefault="001F5924" w:rsidP="00FC5800">
            <w:pPr>
              <w:autoSpaceDE w:val="0"/>
              <w:autoSpaceDN w:val="0"/>
              <w:adjustRightInd w:val="0"/>
              <w:ind w:firstLine="0"/>
              <w:rPr>
                <w:sz w:val="24"/>
                <w:szCs w:val="20"/>
                <w:lang w:val="uk-UA"/>
              </w:rPr>
            </w:pPr>
            <w:r w:rsidRPr="00810B4D">
              <w:rPr>
                <w:sz w:val="24"/>
                <w:szCs w:val="20"/>
                <w:lang w:val="uk-UA"/>
              </w:rPr>
              <w:t>3.</w:t>
            </w:r>
            <w:r w:rsidR="00FC5800" w:rsidRPr="006E380E">
              <w:rPr>
                <w:sz w:val="24"/>
                <w:szCs w:val="20"/>
                <w:lang w:val="uk-UA"/>
              </w:rPr>
              <w:t>5</w:t>
            </w:r>
            <w:r w:rsidRPr="00810B4D">
              <w:rPr>
                <w:sz w:val="24"/>
                <w:szCs w:val="20"/>
                <w:lang w:val="uk-UA"/>
              </w:rPr>
              <w:t>.7. Пров</w:t>
            </w:r>
            <w:r>
              <w:rPr>
                <w:sz w:val="24"/>
                <w:szCs w:val="20"/>
                <w:lang w:val="uk-UA"/>
              </w:rPr>
              <w:t>едення промоцій</w:t>
            </w:r>
            <w:r w:rsidRPr="00810B4D">
              <w:rPr>
                <w:sz w:val="24"/>
                <w:szCs w:val="20"/>
                <w:lang w:val="uk-UA"/>
              </w:rPr>
              <w:t xml:space="preserve"> щодо консолідації малого та середнього підприємництва шляхом розмі</w:t>
            </w:r>
            <w:r>
              <w:rPr>
                <w:sz w:val="24"/>
                <w:szCs w:val="20"/>
                <w:lang w:val="uk-UA"/>
              </w:rPr>
              <w:t>-</w:t>
            </w:r>
            <w:r w:rsidRPr="00810B4D">
              <w:rPr>
                <w:sz w:val="24"/>
                <w:szCs w:val="20"/>
                <w:lang w:val="uk-UA"/>
              </w:rPr>
              <w:t>щення на веб-порталі інформації щодо активних громадських організацій у сфері підприєм</w:t>
            </w:r>
            <w:r>
              <w:rPr>
                <w:sz w:val="24"/>
                <w:szCs w:val="20"/>
                <w:lang w:val="uk-UA"/>
              </w:rPr>
              <w:t>-</w:t>
            </w:r>
            <w:r w:rsidRPr="00810B4D">
              <w:rPr>
                <w:sz w:val="24"/>
                <w:szCs w:val="20"/>
                <w:lang w:val="uk-UA"/>
              </w:rPr>
              <w:t>ництва з контактними даними, описом продуктів</w:t>
            </w:r>
            <w:r>
              <w:rPr>
                <w:sz w:val="24"/>
                <w:szCs w:val="20"/>
                <w:lang w:val="uk-UA"/>
              </w:rPr>
              <w:t>,</w:t>
            </w:r>
            <w:r w:rsidRPr="00810B4D">
              <w:rPr>
                <w:sz w:val="24"/>
                <w:szCs w:val="20"/>
                <w:lang w:val="uk-UA"/>
              </w:rPr>
              <w:t xml:space="preserve"> які пропонують, посилання на сайти, соціальні мережі тощо</w:t>
            </w:r>
          </w:p>
        </w:tc>
        <w:tc>
          <w:tcPr>
            <w:tcW w:w="1276" w:type="dxa"/>
            <w:shd w:val="clear" w:color="000000" w:fill="FFFFFF"/>
          </w:tcPr>
          <w:p w:rsidR="001F5924" w:rsidRPr="00810B4D" w:rsidRDefault="001F5924" w:rsidP="002B5BF1">
            <w:pPr>
              <w:autoSpaceDE w:val="0"/>
              <w:autoSpaceDN w:val="0"/>
              <w:adjustRightInd w:val="0"/>
              <w:ind w:firstLine="0"/>
              <w:rPr>
                <w:sz w:val="24"/>
                <w:lang w:val="uk-UA"/>
              </w:rPr>
            </w:pPr>
            <w:r>
              <w:rPr>
                <w:sz w:val="24"/>
                <w:lang w:val="uk-UA"/>
              </w:rPr>
              <w:t>2017-2019</w:t>
            </w:r>
            <w:r w:rsidRPr="00810B4D">
              <w:rPr>
                <w:sz w:val="24"/>
                <w:lang w:val="uk-UA"/>
              </w:rPr>
              <w:t xml:space="preserve"> роки </w:t>
            </w:r>
          </w:p>
        </w:tc>
        <w:tc>
          <w:tcPr>
            <w:tcW w:w="3544" w:type="dxa"/>
            <w:shd w:val="clear" w:color="000000" w:fill="FFFFFF"/>
          </w:tcPr>
          <w:p w:rsidR="001F5924" w:rsidRPr="00810B4D" w:rsidRDefault="001F5924" w:rsidP="00C13DD7">
            <w:pPr>
              <w:autoSpaceDE w:val="0"/>
              <w:autoSpaceDN w:val="0"/>
              <w:adjustRightInd w:val="0"/>
              <w:ind w:firstLine="0"/>
              <w:rPr>
                <w:sz w:val="24"/>
                <w:lang w:val="uk-UA"/>
              </w:rPr>
            </w:pPr>
            <w:r w:rsidRPr="00810B4D">
              <w:rPr>
                <w:sz w:val="24"/>
                <w:lang w:val="uk-UA"/>
              </w:rPr>
              <w:t xml:space="preserve">Комунальна установа </w:t>
            </w:r>
            <w:r>
              <w:rPr>
                <w:sz w:val="24"/>
                <w:lang w:val="uk-UA"/>
              </w:rPr>
              <w:br/>
            </w:r>
            <w:r w:rsidRPr="00810B4D">
              <w:rPr>
                <w:sz w:val="24"/>
                <w:lang w:val="uk-UA"/>
              </w:rPr>
              <w:t>«Сумський обласний фонд підтримки підприємництва» Сумської обласної ради, рада підприємців при Сумській обласній державній адміні</w:t>
            </w:r>
            <w:r>
              <w:rPr>
                <w:sz w:val="24"/>
                <w:lang w:val="uk-UA"/>
              </w:rPr>
              <w:t>-</w:t>
            </w:r>
            <w:r w:rsidRPr="00810B4D">
              <w:rPr>
                <w:sz w:val="24"/>
                <w:lang w:val="uk-UA"/>
              </w:rPr>
              <w:t xml:space="preserve">страції, громадські організації </w:t>
            </w:r>
          </w:p>
        </w:tc>
        <w:tc>
          <w:tcPr>
            <w:tcW w:w="1276" w:type="dxa"/>
            <w:shd w:val="clear" w:color="000000" w:fill="FFFFFF"/>
          </w:tcPr>
          <w:p w:rsidR="001F5924" w:rsidRPr="00810B4D" w:rsidRDefault="001F5924" w:rsidP="002B5BF1">
            <w:pPr>
              <w:autoSpaceDE w:val="0"/>
              <w:autoSpaceDN w:val="0"/>
              <w:adjustRightInd w:val="0"/>
              <w:ind w:firstLine="0"/>
              <w:rPr>
                <w:sz w:val="24"/>
                <w:lang w:val="uk-UA"/>
              </w:rPr>
            </w:pPr>
            <w:r w:rsidRPr="00810B4D">
              <w:rPr>
                <w:sz w:val="24"/>
                <w:lang w:val="uk-UA"/>
              </w:rPr>
              <w:t>-</w:t>
            </w:r>
          </w:p>
        </w:tc>
        <w:tc>
          <w:tcPr>
            <w:tcW w:w="992" w:type="dxa"/>
            <w:shd w:val="clear" w:color="000000" w:fill="FFFFFF"/>
          </w:tcPr>
          <w:p w:rsidR="001F5924" w:rsidRPr="00810B4D" w:rsidRDefault="001F5924" w:rsidP="002B5BF1">
            <w:pPr>
              <w:autoSpaceDE w:val="0"/>
              <w:autoSpaceDN w:val="0"/>
              <w:adjustRightInd w:val="0"/>
              <w:ind w:firstLine="0"/>
              <w:rPr>
                <w:sz w:val="24"/>
                <w:lang w:val="uk-UA"/>
              </w:rPr>
            </w:pPr>
            <w:r w:rsidRPr="00810B4D">
              <w:rPr>
                <w:sz w:val="24"/>
                <w:lang w:val="uk-UA"/>
              </w:rPr>
              <w:t>-</w:t>
            </w:r>
          </w:p>
        </w:tc>
        <w:tc>
          <w:tcPr>
            <w:tcW w:w="992" w:type="dxa"/>
            <w:shd w:val="clear" w:color="000000" w:fill="FFFFFF"/>
          </w:tcPr>
          <w:p w:rsidR="001F5924" w:rsidRPr="00810B4D" w:rsidRDefault="001F5924" w:rsidP="002B5BF1">
            <w:pPr>
              <w:autoSpaceDE w:val="0"/>
              <w:autoSpaceDN w:val="0"/>
              <w:adjustRightInd w:val="0"/>
              <w:ind w:firstLine="0"/>
              <w:rPr>
                <w:sz w:val="24"/>
                <w:lang w:val="uk-UA"/>
              </w:rPr>
            </w:pPr>
            <w:r w:rsidRPr="00810B4D">
              <w:rPr>
                <w:sz w:val="24"/>
                <w:lang w:val="uk-UA"/>
              </w:rPr>
              <w:t>-</w:t>
            </w:r>
          </w:p>
        </w:tc>
        <w:tc>
          <w:tcPr>
            <w:tcW w:w="992" w:type="dxa"/>
            <w:shd w:val="clear" w:color="000000" w:fill="FFFFFF"/>
          </w:tcPr>
          <w:p w:rsidR="001F5924" w:rsidRPr="00810B4D" w:rsidRDefault="001F5924" w:rsidP="002B5BF1">
            <w:pPr>
              <w:autoSpaceDE w:val="0"/>
              <w:autoSpaceDN w:val="0"/>
              <w:adjustRightInd w:val="0"/>
              <w:ind w:firstLine="0"/>
              <w:rPr>
                <w:sz w:val="24"/>
                <w:lang w:val="uk-UA"/>
              </w:rPr>
            </w:pPr>
            <w:r w:rsidRPr="00810B4D">
              <w:rPr>
                <w:sz w:val="24"/>
                <w:lang w:val="uk-UA"/>
              </w:rPr>
              <w:t>-</w:t>
            </w:r>
          </w:p>
        </w:tc>
      </w:tr>
      <w:tr w:rsidR="001F5924" w:rsidRPr="0017136F" w:rsidTr="0033377A">
        <w:trPr>
          <w:trHeight w:val="1"/>
        </w:trPr>
        <w:tc>
          <w:tcPr>
            <w:tcW w:w="709" w:type="dxa"/>
            <w:vMerge/>
            <w:shd w:val="clear" w:color="000000" w:fill="FFFFFF"/>
          </w:tcPr>
          <w:p w:rsidR="001F5924" w:rsidRPr="00810B4D" w:rsidRDefault="001F5924" w:rsidP="00D70202">
            <w:pPr>
              <w:autoSpaceDE w:val="0"/>
              <w:autoSpaceDN w:val="0"/>
              <w:adjustRightInd w:val="0"/>
              <w:ind w:firstLine="0"/>
              <w:rPr>
                <w:sz w:val="24"/>
                <w:szCs w:val="24"/>
                <w:lang w:val="uk-UA"/>
              </w:rPr>
            </w:pPr>
          </w:p>
        </w:tc>
        <w:tc>
          <w:tcPr>
            <w:tcW w:w="1982" w:type="dxa"/>
            <w:vMerge/>
            <w:shd w:val="clear" w:color="000000" w:fill="FFFFFF"/>
          </w:tcPr>
          <w:p w:rsidR="001F5924" w:rsidRPr="00810B4D" w:rsidRDefault="001F5924" w:rsidP="00D70202">
            <w:pPr>
              <w:autoSpaceDE w:val="0"/>
              <w:autoSpaceDN w:val="0"/>
              <w:adjustRightInd w:val="0"/>
              <w:ind w:firstLine="0"/>
              <w:rPr>
                <w:sz w:val="24"/>
                <w:szCs w:val="24"/>
                <w:lang w:val="uk-UA"/>
              </w:rPr>
            </w:pPr>
          </w:p>
        </w:tc>
        <w:tc>
          <w:tcPr>
            <w:tcW w:w="3829" w:type="dxa"/>
            <w:shd w:val="clear" w:color="000000" w:fill="FFFFFF"/>
          </w:tcPr>
          <w:p w:rsidR="001F5924" w:rsidRPr="00810B4D" w:rsidRDefault="00FC5800" w:rsidP="00924D05">
            <w:pPr>
              <w:tabs>
                <w:tab w:val="left" w:pos="4355"/>
              </w:tabs>
              <w:autoSpaceDE w:val="0"/>
              <w:autoSpaceDN w:val="0"/>
              <w:adjustRightInd w:val="0"/>
              <w:ind w:firstLine="0"/>
              <w:rPr>
                <w:sz w:val="24"/>
                <w:szCs w:val="24"/>
                <w:lang w:val="uk-UA"/>
              </w:rPr>
            </w:pPr>
            <w:r>
              <w:rPr>
                <w:sz w:val="24"/>
                <w:szCs w:val="24"/>
                <w:lang w:val="uk-UA"/>
              </w:rPr>
              <w:t>3.</w:t>
            </w:r>
            <w:r w:rsidRPr="006E380E">
              <w:rPr>
                <w:sz w:val="24"/>
                <w:szCs w:val="24"/>
              </w:rPr>
              <w:t>5</w:t>
            </w:r>
            <w:r w:rsidR="001F5924" w:rsidRPr="00810B4D">
              <w:rPr>
                <w:sz w:val="24"/>
                <w:szCs w:val="24"/>
                <w:lang w:val="uk-UA"/>
              </w:rPr>
              <w:t>.8. Організація співробітництва між навчальними закладами, науково-дослідними установами і підприємствами області</w:t>
            </w:r>
          </w:p>
          <w:p w:rsidR="001F5924" w:rsidRPr="00810B4D" w:rsidRDefault="001F5924" w:rsidP="00924D05">
            <w:pPr>
              <w:tabs>
                <w:tab w:val="left" w:pos="4355"/>
              </w:tabs>
              <w:autoSpaceDE w:val="0"/>
              <w:autoSpaceDN w:val="0"/>
              <w:adjustRightInd w:val="0"/>
              <w:rPr>
                <w:sz w:val="24"/>
                <w:szCs w:val="24"/>
                <w:lang w:val="uk-UA"/>
              </w:rPr>
            </w:pP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tabs>
                <w:tab w:val="left" w:pos="4355"/>
              </w:tabs>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CC2B30">
            <w:pPr>
              <w:tabs>
                <w:tab w:val="left" w:pos="4355"/>
              </w:tabs>
              <w:autoSpaceDE w:val="0"/>
              <w:autoSpaceDN w:val="0"/>
              <w:adjustRightInd w:val="0"/>
              <w:ind w:firstLine="0"/>
              <w:rPr>
                <w:sz w:val="24"/>
                <w:szCs w:val="24"/>
                <w:lang w:val="uk-UA"/>
              </w:rPr>
            </w:pPr>
            <w:r w:rsidRPr="00810B4D">
              <w:rPr>
                <w:sz w:val="24"/>
                <w:szCs w:val="24"/>
                <w:lang w:val="uk-UA"/>
              </w:rPr>
              <w:t xml:space="preserve">Департамент освіти і науки, Департамент економічного розвитку і торгівлі Сумської обласної державної </w:t>
            </w:r>
            <w:r>
              <w:rPr>
                <w:sz w:val="24"/>
                <w:szCs w:val="24"/>
                <w:lang w:val="uk-UA"/>
              </w:rPr>
              <w:t>адміні-</w:t>
            </w:r>
            <w:r w:rsidRPr="00810B4D">
              <w:rPr>
                <w:sz w:val="24"/>
                <w:szCs w:val="24"/>
                <w:lang w:val="uk-UA"/>
              </w:rPr>
              <w:t xml:space="preserve">страції, Сумська торгово-промислова палата, </w:t>
            </w:r>
            <w:r>
              <w:rPr>
                <w:sz w:val="24"/>
                <w:szCs w:val="24"/>
                <w:lang w:val="uk-UA"/>
              </w:rPr>
              <w:t>комуналь- на установа «Сумський об</w:t>
            </w:r>
            <w:r w:rsidRPr="00810B4D">
              <w:rPr>
                <w:sz w:val="24"/>
                <w:szCs w:val="24"/>
                <w:lang w:val="uk-UA"/>
              </w:rPr>
              <w:t>ласний фонд підт</w:t>
            </w:r>
            <w:r>
              <w:rPr>
                <w:sz w:val="24"/>
                <w:szCs w:val="24"/>
                <w:lang w:val="uk-UA"/>
              </w:rPr>
              <w:t>римки підприємництва» Сумської обласної ради, громадські об’єд</w:t>
            </w:r>
            <w:r w:rsidRPr="00810B4D">
              <w:rPr>
                <w:sz w:val="24"/>
                <w:szCs w:val="24"/>
                <w:lang w:val="uk-UA"/>
              </w:rPr>
              <w:t>нання малого та середнь</w:t>
            </w:r>
            <w:r>
              <w:rPr>
                <w:sz w:val="24"/>
                <w:szCs w:val="24"/>
                <w:lang w:val="uk-UA"/>
              </w:rPr>
              <w:t>ого бізнесу, Сумський національ</w:t>
            </w:r>
            <w:r w:rsidRPr="00810B4D">
              <w:rPr>
                <w:sz w:val="24"/>
                <w:szCs w:val="24"/>
                <w:lang w:val="uk-UA"/>
              </w:rPr>
              <w:t>ний аграрний універ</w:t>
            </w:r>
            <w:r>
              <w:rPr>
                <w:sz w:val="24"/>
                <w:szCs w:val="24"/>
                <w:lang w:val="uk-UA"/>
              </w:rPr>
              <w:t>-</w:t>
            </w:r>
            <w:r w:rsidRPr="00810B4D">
              <w:rPr>
                <w:sz w:val="24"/>
                <w:szCs w:val="24"/>
                <w:lang w:val="uk-UA"/>
              </w:rPr>
              <w:t xml:space="preserve">ситет, Сумський державний </w:t>
            </w:r>
            <w:r>
              <w:rPr>
                <w:sz w:val="24"/>
                <w:szCs w:val="24"/>
                <w:lang w:val="uk-UA"/>
              </w:rPr>
              <w:t>уні</w:t>
            </w:r>
            <w:r w:rsidRPr="00810B4D">
              <w:rPr>
                <w:sz w:val="24"/>
                <w:szCs w:val="24"/>
                <w:lang w:val="uk-UA"/>
              </w:rPr>
              <w:t>верситет, органи мі</w:t>
            </w:r>
            <w:r>
              <w:rPr>
                <w:sz w:val="24"/>
                <w:szCs w:val="24"/>
                <w:lang w:val="uk-UA"/>
              </w:rPr>
              <w:t>сцевого самоврядування, районні дер-</w:t>
            </w:r>
            <w:r w:rsidRPr="00810B4D">
              <w:rPr>
                <w:sz w:val="24"/>
                <w:szCs w:val="24"/>
                <w:lang w:val="uk-UA"/>
              </w:rPr>
              <w:t>жавні адміністрації</w:t>
            </w:r>
          </w:p>
        </w:tc>
        <w:tc>
          <w:tcPr>
            <w:tcW w:w="1276" w:type="dxa"/>
            <w:shd w:val="clear" w:color="000000" w:fill="FFFFFF"/>
          </w:tcPr>
          <w:p w:rsidR="001F5924" w:rsidRPr="00810B4D" w:rsidRDefault="001F5924" w:rsidP="00924D05">
            <w:pPr>
              <w:tabs>
                <w:tab w:val="left" w:pos="4355"/>
              </w:tabs>
              <w:autoSpaceDE w:val="0"/>
              <w:autoSpaceDN w:val="0"/>
              <w:adjustRightInd w:val="0"/>
              <w:ind w:firstLine="47"/>
              <w:jc w:val="center"/>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tabs>
                <w:tab w:val="left" w:pos="4355"/>
              </w:tabs>
              <w:autoSpaceDE w:val="0"/>
              <w:autoSpaceDN w:val="0"/>
              <w:adjustRightInd w:val="0"/>
              <w:ind w:firstLine="47"/>
              <w:jc w:val="center"/>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tabs>
                <w:tab w:val="left" w:pos="4355"/>
              </w:tabs>
              <w:autoSpaceDE w:val="0"/>
              <w:autoSpaceDN w:val="0"/>
              <w:adjustRightInd w:val="0"/>
              <w:ind w:firstLine="47"/>
              <w:jc w:val="center"/>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133CE3">
            <w:pPr>
              <w:tabs>
                <w:tab w:val="left" w:pos="4355"/>
              </w:tabs>
              <w:autoSpaceDE w:val="0"/>
              <w:autoSpaceDN w:val="0"/>
              <w:adjustRightInd w:val="0"/>
              <w:ind w:firstLine="47"/>
              <w:rPr>
                <w:sz w:val="24"/>
                <w:szCs w:val="24"/>
                <w:lang w:val="uk-UA"/>
              </w:rPr>
            </w:pPr>
            <w:r w:rsidRPr="00810B4D">
              <w:rPr>
                <w:sz w:val="24"/>
                <w:szCs w:val="24"/>
                <w:lang w:val="uk-UA"/>
              </w:rPr>
              <w:t>-</w:t>
            </w:r>
          </w:p>
        </w:tc>
      </w:tr>
      <w:tr w:rsidR="001F5924" w:rsidRPr="00810B4D" w:rsidTr="0033377A">
        <w:trPr>
          <w:trHeight w:val="3168"/>
        </w:trPr>
        <w:tc>
          <w:tcPr>
            <w:tcW w:w="709" w:type="dxa"/>
            <w:vMerge/>
            <w:shd w:val="clear" w:color="000000" w:fill="FFFFFF"/>
          </w:tcPr>
          <w:p w:rsidR="001F5924" w:rsidRPr="00810B4D" w:rsidRDefault="001F5924" w:rsidP="00D70202">
            <w:pPr>
              <w:autoSpaceDE w:val="0"/>
              <w:autoSpaceDN w:val="0"/>
              <w:adjustRightInd w:val="0"/>
              <w:ind w:firstLine="0"/>
              <w:rPr>
                <w:sz w:val="24"/>
                <w:szCs w:val="24"/>
                <w:lang w:val="uk-UA"/>
              </w:rPr>
            </w:pPr>
          </w:p>
        </w:tc>
        <w:tc>
          <w:tcPr>
            <w:tcW w:w="1982" w:type="dxa"/>
            <w:vMerge w:val="restart"/>
            <w:shd w:val="clear" w:color="000000" w:fill="FFFFFF"/>
          </w:tcPr>
          <w:p w:rsidR="001F5924" w:rsidRPr="00810B4D" w:rsidRDefault="001F5924" w:rsidP="00D70202">
            <w:pPr>
              <w:autoSpaceDE w:val="0"/>
              <w:autoSpaceDN w:val="0"/>
              <w:adjustRightInd w:val="0"/>
              <w:ind w:firstLine="0"/>
              <w:rPr>
                <w:sz w:val="24"/>
                <w:szCs w:val="24"/>
                <w:lang w:val="uk-UA"/>
              </w:rPr>
            </w:pPr>
          </w:p>
        </w:tc>
        <w:tc>
          <w:tcPr>
            <w:tcW w:w="3829" w:type="dxa"/>
            <w:shd w:val="clear" w:color="000000" w:fill="FFFFFF"/>
          </w:tcPr>
          <w:p w:rsidR="001F5924" w:rsidRPr="00810B4D" w:rsidRDefault="00FC5800" w:rsidP="00532BFF">
            <w:pPr>
              <w:tabs>
                <w:tab w:val="left" w:pos="4355"/>
              </w:tabs>
              <w:autoSpaceDE w:val="0"/>
              <w:autoSpaceDN w:val="0"/>
              <w:adjustRightInd w:val="0"/>
              <w:ind w:firstLine="0"/>
              <w:rPr>
                <w:sz w:val="24"/>
                <w:szCs w:val="24"/>
                <w:lang w:val="uk-UA"/>
              </w:rPr>
            </w:pPr>
            <w:r>
              <w:rPr>
                <w:sz w:val="24"/>
                <w:szCs w:val="24"/>
                <w:lang w:val="uk-UA"/>
              </w:rPr>
              <w:t>3.</w:t>
            </w:r>
            <w:r w:rsidRPr="006E380E">
              <w:rPr>
                <w:sz w:val="24"/>
                <w:szCs w:val="24"/>
                <w:lang w:val="uk-UA"/>
              </w:rPr>
              <w:t>5</w:t>
            </w:r>
            <w:r w:rsidR="001F5924" w:rsidRPr="00810B4D">
              <w:rPr>
                <w:sz w:val="24"/>
                <w:szCs w:val="24"/>
                <w:lang w:val="uk-UA"/>
              </w:rPr>
              <w:t>.9. Проведення роз</w:t>
            </w:r>
            <w:r w:rsidR="001F5924">
              <w:rPr>
                <w:sz w:val="24"/>
                <w:szCs w:val="24"/>
                <w:lang w:val="uk-UA"/>
              </w:rPr>
              <w:t>’</w:t>
            </w:r>
            <w:r w:rsidR="001F5924" w:rsidRPr="00810B4D">
              <w:rPr>
                <w:sz w:val="24"/>
                <w:szCs w:val="24"/>
                <w:lang w:val="uk-UA"/>
              </w:rPr>
              <w:t>яснювальної роботи з ознайомлення підпри</w:t>
            </w:r>
            <w:r w:rsidR="001F5924">
              <w:rPr>
                <w:sz w:val="24"/>
                <w:szCs w:val="24"/>
                <w:lang w:val="uk-UA"/>
              </w:rPr>
              <w:t>-</w:t>
            </w:r>
            <w:r w:rsidR="001F5924" w:rsidRPr="00810B4D">
              <w:rPr>
                <w:sz w:val="24"/>
                <w:szCs w:val="24"/>
                <w:lang w:val="uk-UA"/>
              </w:rPr>
              <w:t>ємців, студентів області із законодавчою базою щодо пенсій</w:t>
            </w:r>
            <w:r w:rsidR="001F5924">
              <w:rPr>
                <w:sz w:val="24"/>
                <w:szCs w:val="24"/>
                <w:lang w:val="uk-UA"/>
              </w:rPr>
              <w:t>-</w:t>
            </w:r>
            <w:r w:rsidR="001F5924" w:rsidRPr="00810B4D">
              <w:rPr>
                <w:sz w:val="24"/>
                <w:szCs w:val="24"/>
                <w:lang w:val="uk-UA"/>
              </w:rPr>
              <w:t>них реформ, а саме Закону України від 09.07.2003 № 1057-</w:t>
            </w:r>
            <w:r w:rsidR="001F5924" w:rsidRPr="00810B4D">
              <w:rPr>
                <w:sz w:val="24"/>
                <w:szCs w:val="24"/>
                <w:lang w:val="en-US"/>
              </w:rPr>
              <w:t>IV</w:t>
            </w:r>
            <w:r w:rsidR="001F5924" w:rsidRPr="00810B4D">
              <w:rPr>
                <w:sz w:val="24"/>
                <w:szCs w:val="24"/>
                <w:lang w:val="uk-UA"/>
              </w:rPr>
              <w:t xml:space="preserve"> «Про недержавне пенсійне забез</w:t>
            </w:r>
            <w:r w:rsidR="001F5924">
              <w:rPr>
                <w:sz w:val="24"/>
                <w:szCs w:val="24"/>
                <w:lang w:val="uk-UA"/>
              </w:rPr>
              <w:t>-</w:t>
            </w:r>
            <w:r w:rsidR="001F5924" w:rsidRPr="00810B4D">
              <w:rPr>
                <w:sz w:val="24"/>
                <w:szCs w:val="24"/>
                <w:lang w:val="uk-UA"/>
              </w:rPr>
              <w:t>печення» та Закону України від 09.07.2003 № 1058</w:t>
            </w:r>
            <w:r w:rsidR="001F5924">
              <w:rPr>
                <w:sz w:val="24"/>
                <w:szCs w:val="24"/>
                <w:lang w:val="uk-UA"/>
              </w:rPr>
              <w:t xml:space="preserve"> </w:t>
            </w:r>
            <w:r w:rsidR="001F5924" w:rsidRPr="00810B4D">
              <w:rPr>
                <w:sz w:val="24"/>
                <w:szCs w:val="24"/>
                <w:lang w:val="uk-UA"/>
              </w:rPr>
              <w:t xml:space="preserve">- </w:t>
            </w:r>
            <w:r w:rsidR="001F5924" w:rsidRPr="00810B4D">
              <w:rPr>
                <w:sz w:val="24"/>
                <w:szCs w:val="24"/>
                <w:lang w:val="en-US"/>
              </w:rPr>
              <w:t>IV</w:t>
            </w:r>
            <w:r w:rsidR="001F5924" w:rsidRPr="00810B4D">
              <w:rPr>
                <w:sz w:val="24"/>
                <w:szCs w:val="24"/>
                <w:lang w:val="uk-UA"/>
              </w:rPr>
              <w:t xml:space="preserve"> «Про загальнообов</w:t>
            </w:r>
            <w:r w:rsidR="001F5924">
              <w:rPr>
                <w:sz w:val="24"/>
                <w:szCs w:val="24"/>
                <w:lang w:val="uk-UA"/>
              </w:rPr>
              <w:t>’</w:t>
            </w:r>
            <w:r w:rsidR="001F5924" w:rsidRPr="00810B4D">
              <w:rPr>
                <w:sz w:val="24"/>
                <w:szCs w:val="24"/>
                <w:lang w:val="uk-UA"/>
              </w:rPr>
              <w:t>язкове державне пенсійне страхування»</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r w:rsidRPr="00810B4D">
              <w:rPr>
                <w:sz w:val="24"/>
                <w:szCs w:val="24"/>
                <w:lang w:val="uk-UA"/>
              </w:rPr>
              <w:t xml:space="preserve"> роки</w:t>
            </w:r>
          </w:p>
        </w:tc>
        <w:tc>
          <w:tcPr>
            <w:tcW w:w="3544" w:type="dxa"/>
            <w:shd w:val="clear" w:color="000000" w:fill="FFFFFF"/>
          </w:tcPr>
          <w:p w:rsidR="001F5924" w:rsidRPr="00810B4D" w:rsidRDefault="001F5924" w:rsidP="00A665DE">
            <w:pPr>
              <w:tabs>
                <w:tab w:val="left" w:pos="4355"/>
              </w:tabs>
              <w:autoSpaceDE w:val="0"/>
              <w:autoSpaceDN w:val="0"/>
              <w:adjustRightInd w:val="0"/>
              <w:ind w:firstLine="0"/>
              <w:rPr>
                <w:sz w:val="24"/>
                <w:szCs w:val="24"/>
                <w:lang w:val="uk-UA"/>
              </w:rPr>
            </w:pPr>
            <w:r w:rsidRPr="00810B4D">
              <w:rPr>
                <w:sz w:val="24"/>
                <w:szCs w:val="24"/>
                <w:lang w:val="uk-UA"/>
              </w:rPr>
              <w:t xml:space="preserve">Головне управління Пенсійного фонду України в Сумській області, недержавні пенсійні фонди у межах повноважень </w:t>
            </w:r>
          </w:p>
        </w:tc>
        <w:tc>
          <w:tcPr>
            <w:tcW w:w="1276" w:type="dxa"/>
            <w:shd w:val="clear" w:color="000000" w:fill="FFFFFF"/>
          </w:tcPr>
          <w:p w:rsidR="001F5924" w:rsidRPr="00810B4D" w:rsidRDefault="001F5924" w:rsidP="00AA4068">
            <w:pPr>
              <w:tabs>
                <w:tab w:val="left" w:pos="4355"/>
              </w:tabs>
              <w:autoSpaceDE w:val="0"/>
              <w:autoSpaceDN w:val="0"/>
              <w:adjustRightInd w:val="0"/>
              <w:ind w:firstLine="0"/>
              <w:rPr>
                <w:sz w:val="24"/>
                <w:szCs w:val="24"/>
                <w:lang w:val="uk-UA"/>
              </w:rPr>
            </w:pPr>
            <w:r>
              <w:rPr>
                <w:sz w:val="24"/>
                <w:szCs w:val="24"/>
                <w:lang w:val="uk-UA"/>
              </w:rPr>
              <w:t>-</w:t>
            </w:r>
          </w:p>
        </w:tc>
        <w:tc>
          <w:tcPr>
            <w:tcW w:w="992" w:type="dxa"/>
            <w:shd w:val="clear" w:color="000000" w:fill="FFFFFF"/>
          </w:tcPr>
          <w:p w:rsidR="001F5924" w:rsidRPr="00810B4D" w:rsidRDefault="001F5924" w:rsidP="00122CF4">
            <w:pPr>
              <w:tabs>
                <w:tab w:val="left" w:pos="4355"/>
              </w:tabs>
              <w:autoSpaceDE w:val="0"/>
              <w:autoSpaceDN w:val="0"/>
              <w:adjustRightInd w:val="0"/>
              <w:ind w:firstLine="0"/>
              <w:rPr>
                <w:sz w:val="24"/>
                <w:szCs w:val="24"/>
                <w:lang w:val="uk-UA"/>
              </w:rPr>
            </w:pPr>
            <w:r>
              <w:rPr>
                <w:sz w:val="24"/>
                <w:szCs w:val="24"/>
                <w:lang w:val="uk-UA"/>
              </w:rPr>
              <w:t>-</w:t>
            </w:r>
          </w:p>
        </w:tc>
        <w:tc>
          <w:tcPr>
            <w:tcW w:w="992" w:type="dxa"/>
            <w:shd w:val="clear" w:color="000000" w:fill="FFFFFF"/>
          </w:tcPr>
          <w:p w:rsidR="001F5924" w:rsidRPr="00810B4D" w:rsidRDefault="001F5924" w:rsidP="00122CF4">
            <w:pPr>
              <w:tabs>
                <w:tab w:val="left" w:pos="4355"/>
              </w:tabs>
              <w:autoSpaceDE w:val="0"/>
              <w:autoSpaceDN w:val="0"/>
              <w:adjustRightInd w:val="0"/>
              <w:ind w:firstLine="0"/>
              <w:rPr>
                <w:sz w:val="24"/>
                <w:szCs w:val="24"/>
                <w:lang w:val="uk-UA"/>
              </w:rPr>
            </w:pPr>
            <w:r>
              <w:rPr>
                <w:sz w:val="24"/>
                <w:szCs w:val="24"/>
                <w:lang w:val="uk-UA"/>
              </w:rPr>
              <w:t>-</w:t>
            </w:r>
          </w:p>
        </w:tc>
        <w:tc>
          <w:tcPr>
            <w:tcW w:w="992" w:type="dxa"/>
            <w:shd w:val="clear" w:color="000000" w:fill="FFFFFF"/>
          </w:tcPr>
          <w:p w:rsidR="001F5924" w:rsidRPr="00810B4D" w:rsidRDefault="001F5924" w:rsidP="00122CF4">
            <w:pPr>
              <w:tabs>
                <w:tab w:val="left" w:pos="4355"/>
              </w:tabs>
              <w:autoSpaceDE w:val="0"/>
              <w:autoSpaceDN w:val="0"/>
              <w:adjustRightInd w:val="0"/>
              <w:ind w:firstLine="0"/>
              <w:rPr>
                <w:sz w:val="24"/>
                <w:szCs w:val="24"/>
                <w:lang w:val="uk-UA"/>
              </w:rPr>
            </w:pPr>
            <w:r>
              <w:rPr>
                <w:sz w:val="24"/>
                <w:szCs w:val="24"/>
                <w:lang w:val="uk-UA"/>
              </w:rPr>
              <w:t>-</w:t>
            </w:r>
          </w:p>
        </w:tc>
      </w:tr>
      <w:tr w:rsidR="001F5924" w:rsidRPr="0017136F" w:rsidTr="0033377A">
        <w:trPr>
          <w:trHeight w:val="679"/>
        </w:trPr>
        <w:tc>
          <w:tcPr>
            <w:tcW w:w="709" w:type="dxa"/>
            <w:vMerge/>
            <w:shd w:val="clear" w:color="000000" w:fill="FFFFFF"/>
          </w:tcPr>
          <w:p w:rsidR="001F5924" w:rsidRPr="00810B4D" w:rsidRDefault="001F5924" w:rsidP="00D70202">
            <w:pPr>
              <w:autoSpaceDE w:val="0"/>
              <w:autoSpaceDN w:val="0"/>
              <w:adjustRightInd w:val="0"/>
              <w:ind w:firstLine="0"/>
              <w:rPr>
                <w:sz w:val="24"/>
                <w:szCs w:val="24"/>
                <w:lang w:val="uk-UA"/>
              </w:rPr>
            </w:pPr>
          </w:p>
        </w:tc>
        <w:tc>
          <w:tcPr>
            <w:tcW w:w="1982" w:type="dxa"/>
            <w:vMerge/>
            <w:shd w:val="clear" w:color="000000" w:fill="FFFFFF"/>
          </w:tcPr>
          <w:p w:rsidR="001F5924" w:rsidRPr="00810B4D" w:rsidRDefault="001F5924" w:rsidP="00D70202">
            <w:pPr>
              <w:autoSpaceDE w:val="0"/>
              <w:autoSpaceDN w:val="0"/>
              <w:adjustRightInd w:val="0"/>
              <w:ind w:firstLine="0"/>
              <w:rPr>
                <w:sz w:val="24"/>
                <w:szCs w:val="24"/>
                <w:lang w:val="uk-UA"/>
              </w:rPr>
            </w:pPr>
          </w:p>
        </w:tc>
        <w:tc>
          <w:tcPr>
            <w:tcW w:w="3829" w:type="dxa"/>
            <w:shd w:val="clear" w:color="000000" w:fill="FFFFFF"/>
          </w:tcPr>
          <w:p w:rsidR="001F5924" w:rsidRPr="00AB29EC" w:rsidRDefault="00FC5800" w:rsidP="00AB29EC">
            <w:pPr>
              <w:autoSpaceDE w:val="0"/>
              <w:autoSpaceDN w:val="0"/>
              <w:adjustRightInd w:val="0"/>
              <w:ind w:firstLine="0"/>
              <w:rPr>
                <w:sz w:val="24"/>
                <w:szCs w:val="20"/>
                <w:lang w:val="uk-UA"/>
              </w:rPr>
            </w:pPr>
            <w:r>
              <w:rPr>
                <w:sz w:val="24"/>
                <w:szCs w:val="24"/>
                <w:lang w:val="uk-UA"/>
              </w:rPr>
              <w:t>3.</w:t>
            </w:r>
            <w:r w:rsidRPr="00FC5800">
              <w:rPr>
                <w:sz w:val="24"/>
                <w:szCs w:val="24"/>
                <w:lang w:val="uk-UA"/>
              </w:rPr>
              <w:t>5</w:t>
            </w:r>
            <w:r w:rsidR="001F5924" w:rsidRPr="00AB29EC">
              <w:rPr>
                <w:sz w:val="24"/>
                <w:szCs w:val="24"/>
                <w:lang w:val="uk-UA"/>
              </w:rPr>
              <w:t>.10</w:t>
            </w:r>
            <w:r w:rsidR="000B222E">
              <w:rPr>
                <w:sz w:val="24"/>
                <w:szCs w:val="24"/>
                <w:lang w:val="uk-UA"/>
              </w:rPr>
              <w:t>.</w:t>
            </w:r>
            <w:r w:rsidR="001F5924" w:rsidRPr="00810B4D">
              <w:rPr>
                <w:sz w:val="24"/>
                <w:szCs w:val="24"/>
              </w:rPr>
              <w:t> </w:t>
            </w:r>
            <w:r w:rsidR="001F5924" w:rsidRPr="00AB29EC">
              <w:rPr>
                <w:sz w:val="24"/>
                <w:szCs w:val="24"/>
                <w:lang w:val="uk-UA"/>
              </w:rPr>
              <w:t>П</w:t>
            </w:r>
            <w:r w:rsidR="001F5924" w:rsidRPr="00AB29EC">
              <w:rPr>
                <w:sz w:val="24"/>
                <w:szCs w:val="20"/>
                <w:lang w:val="uk-UA"/>
              </w:rPr>
              <w:t>роведення інформаційно-роз</w:t>
            </w:r>
            <w:r w:rsidR="001F5924">
              <w:rPr>
                <w:sz w:val="24"/>
                <w:szCs w:val="20"/>
                <w:lang w:val="uk-UA"/>
              </w:rPr>
              <w:t>’</w:t>
            </w:r>
            <w:r w:rsidR="001F5924" w:rsidRPr="00AB29EC">
              <w:rPr>
                <w:sz w:val="24"/>
                <w:szCs w:val="20"/>
                <w:lang w:val="uk-UA"/>
              </w:rPr>
              <w:t>яснювальної роботи з метою формування в суспільстві соціаль</w:t>
            </w:r>
            <w:r w:rsidR="001F5924">
              <w:rPr>
                <w:sz w:val="24"/>
                <w:szCs w:val="20"/>
                <w:lang w:val="uk-UA"/>
              </w:rPr>
              <w:t>-но відповідального бізнесу,</w:t>
            </w:r>
            <w:r w:rsidR="001F5924" w:rsidRPr="00AB29EC">
              <w:rPr>
                <w:sz w:val="24"/>
                <w:szCs w:val="20"/>
                <w:lang w:val="uk-UA"/>
              </w:rPr>
              <w:t xml:space="preserve"> легалізації трудових відносин та виплати заробітної плати «без конвертів» з метою створення умов для соціального захисту працівників</w:t>
            </w:r>
          </w:p>
        </w:tc>
        <w:tc>
          <w:tcPr>
            <w:tcW w:w="1276" w:type="dxa"/>
            <w:shd w:val="clear" w:color="000000" w:fill="FFFFFF"/>
          </w:tcPr>
          <w:p w:rsidR="001F5924" w:rsidRPr="00046F75" w:rsidRDefault="001F5924" w:rsidP="00AB29EC">
            <w:pPr>
              <w:autoSpaceDE w:val="0"/>
              <w:autoSpaceDN w:val="0"/>
              <w:adjustRightInd w:val="0"/>
              <w:ind w:firstLine="0"/>
              <w:rPr>
                <w:sz w:val="24"/>
                <w:szCs w:val="24"/>
                <w:lang w:val="uk-UA"/>
              </w:rPr>
            </w:pPr>
            <w:r w:rsidRPr="000B222E">
              <w:rPr>
                <w:sz w:val="24"/>
                <w:szCs w:val="24"/>
                <w:lang w:val="uk-UA"/>
              </w:rPr>
              <w:t>201</w:t>
            </w:r>
            <w:r>
              <w:rPr>
                <w:sz w:val="24"/>
                <w:szCs w:val="24"/>
                <w:lang w:val="uk-UA"/>
              </w:rPr>
              <w:t>7</w:t>
            </w:r>
            <w:r w:rsidRPr="000B222E">
              <w:rPr>
                <w:sz w:val="24"/>
                <w:szCs w:val="24"/>
                <w:lang w:val="uk-UA"/>
              </w:rPr>
              <w:t>-</w:t>
            </w:r>
            <w:r>
              <w:rPr>
                <w:sz w:val="24"/>
                <w:szCs w:val="24"/>
              </w:rPr>
              <w:t>201</w:t>
            </w:r>
            <w:r>
              <w:rPr>
                <w:sz w:val="24"/>
                <w:szCs w:val="24"/>
                <w:lang w:val="uk-UA"/>
              </w:rPr>
              <w:t>9</w:t>
            </w:r>
          </w:p>
          <w:p w:rsidR="001F5924" w:rsidRPr="00810B4D" w:rsidRDefault="001F5924" w:rsidP="00AB29EC">
            <w:pPr>
              <w:autoSpaceDE w:val="0"/>
              <w:autoSpaceDN w:val="0"/>
              <w:adjustRightInd w:val="0"/>
              <w:ind w:firstLine="0"/>
              <w:rPr>
                <w:sz w:val="24"/>
                <w:szCs w:val="24"/>
              </w:rPr>
            </w:pPr>
            <w:r w:rsidRPr="00810B4D">
              <w:rPr>
                <w:sz w:val="24"/>
                <w:szCs w:val="24"/>
              </w:rPr>
              <w:t>роки</w:t>
            </w:r>
          </w:p>
        </w:tc>
        <w:tc>
          <w:tcPr>
            <w:tcW w:w="3544" w:type="dxa"/>
            <w:shd w:val="clear" w:color="000000" w:fill="FFFFFF"/>
          </w:tcPr>
          <w:p w:rsidR="001F5924" w:rsidRPr="00445960" w:rsidRDefault="001F5924" w:rsidP="00AB29EC">
            <w:pPr>
              <w:ind w:firstLine="0"/>
              <w:rPr>
                <w:sz w:val="24"/>
                <w:szCs w:val="24"/>
                <w:lang w:val="uk-UA"/>
              </w:rPr>
            </w:pPr>
            <w:r w:rsidRPr="00476B57">
              <w:rPr>
                <w:sz w:val="24"/>
                <w:szCs w:val="24"/>
                <w:lang w:val="uk-UA"/>
              </w:rPr>
              <w:t>Управління Держпраці</w:t>
            </w:r>
            <w:r>
              <w:rPr>
                <w:sz w:val="24"/>
                <w:szCs w:val="24"/>
              </w:rPr>
              <w:t xml:space="preserve"> в </w:t>
            </w:r>
            <w:r w:rsidRPr="00476B57">
              <w:rPr>
                <w:sz w:val="24"/>
                <w:szCs w:val="24"/>
                <w:lang w:val="uk-UA"/>
              </w:rPr>
              <w:t xml:space="preserve">Сумській області, Головне управління Пенсійного фонду України в Сумській області, Головне управління Державної фіскальної служби України в Сумській області, Департамент соціального захисту населення, управління інформаційної діяльності та комунікацій з громадськістю Сумської </w:t>
            </w:r>
            <w:r>
              <w:rPr>
                <w:sz w:val="24"/>
                <w:szCs w:val="24"/>
                <w:lang w:val="uk-UA"/>
              </w:rPr>
              <w:t xml:space="preserve">облас- </w:t>
            </w:r>
            <w:r w:rsidRPr="00476B57">
              <w:rPr>
                <w:sz w:val="24"/>
                <w:szCs w:val="24"/>
                <w:lang w:val="uk-UA"/>
              </w:rPr>
              <w:t>ної державної адміністрації, районні державні адміністрації, виконавчі комітети міських</w:t>
            </w:r>
            <w:r w:rsidRPr="00445960">
              <w:rPr>
                <w:sz w:val="24"/>
                <w:szCs w:val="24"/>
                <w:lang w:val="uk-UA"/>
              </w:rPr>
              <w:t xml:space="preserve"> рад</w:t>
            </w:r>
          </w:p>
        </w:tc>
        <w:tc>
          <w:tcPr>
            <w:tcW w:w="1276" w:type="dxa"/>
            <w:shd w:val="clear" w:color="000000" w:fill="FFFFFF"/>
          </w:tcPr>
          <w:p w:rsidR="001F5924" w:rsidRPr="0009070D" w:rsidRDefault="001F5924" w:rsidP="0009070D">
            <w:pPr>
              <w:tabs>
                <w:tab w:val="left" w:pos="4355"/>
              </w:tabs>
              <w:autoSpaceDE w:val="0"/>
              <w:autoSpaceDN w:val="0"/>
              <w:adjustRightInd w:val="0"/>
              <w:ind w:firstLine="0"/>
              <w:jc w:val="left"/>
              <w:rPr>
                <w:sz w:val="24"/>
                <w:szCs w:val="24"/>
                <w:lang w:val="uk-UA"/>
              </w:rPr>
            </w:pPr>
            <w:r>
              <w:rPr>
                <w:sz w:val="24"/>
                <w:szCs w:val="24"/>
                <w:lang w:val="uk-UA"/>
              </w:rPr>
              <w:t>-</w:t>
            </w:r>
          </w:p>
        </w:tc>
        <w:tc>
          <w:tcPr>
            <w:tcW w:w="992" w:type="dxa"/>
            <w:shd w:val="clear" w:color="000000" w:fill="FFFFFF"/>
          </w:tcPr>
          <w:p w:rsidR="001F5924" w:rsidRPr="00810B4D" w:rsidRDefault="001F5924" w:rsidP="0009070D">
            <w:pPr>
              <w:tabs>
                <w:tab w:val="left" w:pos="4355"/>
              </w:tabs>
              <w:autoSpaceDE w:val="0"/>
              <w:autoSpaceDN w:val="0"/>
              <w:adjustRightInd w:val="0"/>
              <w:ind w:firstLine="0"/>
              <w:jc w:val="left"/>
              <w:rPr>
                <w:sz w:val="24"/>
                <w:szCs w:val="24"/>
                <w:lang w:val="uk-UA"/>
              </w:rPr>
            </w:pPr>
            <w:r>
              <w:rPr>
                <w:sz w:val="24"/>
                <w:szCs w:val="24"/>
                <w:lang w:val="uk-UA"/>
              </w:rPr>
              <w:t>-</w:t>
            </w:r>
          </w:p>
        </w:tc>
        <w:tc>
          <w:tcPr>
            <w:tcW w:w="992" w:type="dxa"/>
            <w:shd w:val="clear" w:color="000000" w:fill="FFFFFF"/>
          </w:tcPr>
          <w:p w:rsidR="001F5924" w:rsidRPr="00810B4D" w:rsidRDefault="001F5924" w:rsidP="0009070D">
            <w:pPr>
              <w:tabs>
                <w:tab w:val="left" w:pos="4355"/>
              </w:tabs>
              <w:autoSpaceDE w:val="0"/>
              <w:autoSpaceDN w:val="0"/>
              <w:adjustRightInd w:val="0"/>
              <w:ind w:firstLine="0"/>
              <w:jc w:val="left"/>
              <w:rPr>
                <w:sz w:val="24"/>
                <w:szCs w:val="24"/>
                <w:lang w:val="uk-UA"/>
              </w:rPr>
            </w:pPr>
            <w:r>
              <w:rPr>
                <w:sz w:val="24"/>
                <w:szCs w:val="24"/>
                <w:lang w:val="uk-UA"/>
              </w:rPr>
              <w:t>-</w:t>
            </w:r>
          </w:p>
        </w:tc>
        <w:tc>
          <w:tcPr>
            <w:tcW w:w="992" w:type="dxa"/>
            <w:shd w:val="clear" w:color="000000" w:fill="FFFFFF"/>
          </w:tcPr>
          <w:p w:rsidR="001F5924" w:rsidRPr="00810B4D" w:rsidRDefault="001F5924" w:rsidP="0009070D">
            <w:pPr>
              <w:tabs>
                <w:tab w:val="left" w:pos="4355"/>
              </w:tabs>
              <w:autoSpaceDE w:val="0"/>
              <w:autoSpaceDN w:val="0"/>
              <w:adjustRightInd w:val="0"/>
              <w:ind w:firstLine="0"/>
              <w:jc w:val="left"/>
              <w:rPr>
                <w:sz w:val="24"/>
                <w:szCs w:val="24"/>
                <w:lang w:val="uk-UA"/>
              </w:rPr>
            </w:pPr>
            <w:r>
              <w:rPr>
                <w:sz w:val="24"/>
                <w:szCs w:val="24"/>
                <w:lang w:val="uk-UA"/>
              </w:rPr>
              <w:t>-</w:t>
            </w:r>
          </w:p>
        </w:tc>
      </w:tr>
      <w:tr w:rsidR="001F5924" w:rsidRPr="00810B4D" w:rsidTr="0033377A">
        <w:trPr>
          <w:trHeight w:val="1104"/>
        </w:trPr>
        <w:tc>
          <w:tcPr>
            <w:tcW w:w="709" w:type="dxa"/>
            <w:vMerge w:val="restart"/>
            <w:shd w:val="clear" w:color="000000" w:fill="FFFFFF"/>
          </w:tcPr>
          <w:p w:rsidR="001F5924" w:rsidRPr="00810B4D" w:rsidRDefault="00FC5800" w:rsidP="00733839">
            <w:pPr>
              <w:autoSpaceDE w:val="0"/>
              <w:autoSpaceDN w:val="0"/>
              <w:adjustRightInd w:val="0"/>
              <w:ind w:firstLine="0"/>
              <w:rPr>
                <w:sz w:val="24"/>
                <w:szCs w:val="24"/>
                <w:lang w:val="uk-UA"/>
              </w:rPr>
            </w:pPr>
            <w:r>
              <w:rPr>
                <w:sz w:val="24"/>
                <w:szCs w:val="24"/>
                <w:lang w:val="uk-UA"/>
              </w:rPr>
              <w:t>3.</w:t>
            </w:r>
            <w:r>
              <w:rPr>
                <w:sz w:val="24"/>
                <w:szCs w:val="24"/>
                <w:lang w:val="en-US"/>
              </w:rPr>
              <w:t>6</w:t>
            </w:r>
            <w:r w:rsidR="001F5924" w:rsidRPr="00810B4D">
              <w:rPr>
                <w:sz w:val="24"/>
                <w:szCs w:val="24"/>
                <w:lang w:val="uk-UA"/>
              </w:rPr>
              <w:t>.</w:t>
            </w:r>
          </w:p>
        </w:tc>
        <w:tc>
          <w:tcPr>
            <w:tcW w:w="1982" w:type="dxa"/>
            <w:vMerge w:val="restart"/>
            <w:shd w:val="clear" w:color="000000" w:fill="FFFFFF"/>
          </w:tcPr>
          <w:p w:rsidR="001F5924" w:rsidRPr="00810B4D" w:rsidRDefault="001F5924" w:rsidP="005F0807">
            <w:pPr>
              <w:autoSpaceDE w:val="0"/>
              <w:autoSpaceDN w:val="0"/>
              <w:adjustRightInd w:val="0"/>
              <w:ind w:firstLine="0"/>
              <w:rPr>
                <w:sz w:val="24"/>
                <w:szCs w:val="24"/>
                <w:lang w:val="uk-UA"/>
              </w:rPr>
            </w:pPr>
            <w:r w:rsidRPr="00810B4D">
              <w:rPr>
                <w:sz w:val="24"/>
                <w:szCs w:val="24"/>
                <w:lang w:val="uk-UA"/>
              </w:rPr>
              <w:t xml:space="preserve">Популяризація </w:t>
            </w:r>
            <w:r>
              <w:rPr>
                <w:sz w:val="24"/>
                <w:szCs w:val="24"/>
                <w:lang w:val="uk-UA"/>
              </w:rPr>
              <w:t>п</w:t>
            </w:r>
            <w:r w:rsidRPr="00810B4D">
              <w:rPr>
                <w:sz w:val="24"/>
                <w:szCs w:val="24"/>
                <w:lang w:val="uk-UA"/>
              </w:rPr>
              <w:t>ід</w:t>
            </w:r>
            <w:r>
              <w:rPr>
                <w:sz w:val="24"/>
                <w:szCs w:val="24"/>
                <w:lang w:val="uk-UA"/>
              </w:rPr>
              <w:t xml:space="preserve">приємницької діяльності </w:t>
            </w:r>
            <w:r w:rsidRPr="00810B4D">
              <w:rPr>
                <w:sz w:val="24"/>
                <w:szCs w:val="24"/>
                <w:lang w:val="uk-UA"/>
              </w:rPr>
              <w:t xml:space="preserve">та підвищення </w:t>
            </w:r>
            <w:r>
              <w:rPr>
                <w:sz w:val="24"/>
                <w:szCs w:val="24"/>
                <w:lang w:val="uk-UA"/>
              </w:rPr>
              <w:t>к</w:t>
            </w:r>
            <w:r w:rsidRPr="00810B4D">
              <w:rPr>
                <w:sz w:val="24"/>
                <w:szCs w:val="24"/>
                <w:lang w:val="uk-UA"/>
              </w:rPr>
              <w:t>он</w:t>
            </w:r>
            <w:r>
              <w:rPr>
                <w:sz w:val="24"/>
                <w:szCs w:val="24"/>
                <w:lang w:val="uk-UA"/>
              </w:rPr>
              <w:t>-курентоспро-мож</w:t>
            </w:r>
            <w:r w:rsidRPr="00810B4D">
              <w:rPr>
                <w:sz w:val="24"/>
                <w:szCs w:val="24"/>
                <w:lang w:val="uk-UA"/>
              </w:rPr>
              <w:t xml:space="preserve">ності малого та середнього підприємництва </w:t>
            </w:r>
            <w:r w:rsidRPr="00810B4D">
              <w:rPr>
                <w:sz w:val="24"/>
                <w:szCs w:val="24"/>
                <w:lang w:val="uk-UA"/>
              </w:rPr>
              <w:lastRenderedPageBreak/>
              <w:t>в області</w:t>
            </w:r>
          </w:p>
        </w:tc>
        <w:tc>
          <w:tcPr>
            <w:tcW w:w="3829" w:type="dxa"/>
            <w:shd w:val="clear" w:color="000000" w:fill="FFFFFF"/>
          </w:tcPr>
          <w:p w:rsidR="001F5924" w:rsidRPr="00034340" w:rsidRDefault="00FC5800" w:rsidP="005F0807">
            <w:pPr>
              <w:autoSpaceDE w:val="0"/>
              <w:autoSpaceDN w:val="0"/>
              <w:adjustRightInd w:val="0"/>
              <w:ind w:firstLine="0"/>
              <w:rPr>
                <w:sz w:val="24"/>
                <w:szCs w:val="24"/>
                <w:lang w:val="uk-UA"/>
              </w:rPr>
            </w:pPr>
            <w:r>
              <w:rPr>
                <w:sz w:val="24"/>
                <w:szCs w:val="24"/>
                <w:lang w:val="uk-UA"/>
              </w:rPr>
              <w:lastRenderedPageBreak/>
              <w:t>3.</w:t>
            </w:r>
            <w:r w:rsidRPr="006E380E">
              <w:rPr>
                <w:sz w:val="24"/>
                <w:szCs w:val="24"/>
              </w:rPr>
              <w:t>6</w:t>
            </w:r>
            <w:r w:rsidR="001F5924">
              <w:rPr>
                <w:sz w:val="24"/>
                <w:szCs w:val="24"/>
                <w:lang w:val="uk-UA"/>
              </w:rPr>
              <w:t>.1</w:t>
            </w:r>
            <w:r w:rsidR="001F5924" w:rsidRPr="00810B4D">
              <w:rPr>
                <w:sz w:val="24"/>
                <w:szCs w:val="24"/>
                <w:lang w:val="uk-UA"/>
              </w:rPr>
              <w:t>. Організація та проведення регіонального етапу Всеукраїн</w:t>
            </w:r>
            <w:r w:rsidR="001F5924">
              <w:rPr>
                <w:sz w:val="24"/>
                <w:szCs w:val="24"/>
                <w:lang w:val="uk-UA"/>
              </w:rPr>
              <w:t>-</w:t>
            </w:r>
            <w:r w:rsidR="001F5924" w:rsidRPr="00810B4D">
              <w:rPr>
                <w:sz w:val="24"/>
                <w:szCs w:val="24"/>
                <w:lang w:val="uk-UA"/>
              </w:rPr>
              <w:t>ського конкурсу «100 кращих товарів України»</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5F0807">
            <w:pPr>
              <w:autoSpaceDE w:val="0"/>
              <w:autoSpaceDN w:val="0"/>
              <w:adjustRightInd w:val="0"/>
              <w:ind w:firstLine="0"/>
              <w:rPr>
                <w:sz w:val="24"/>
                <w:szCs w:val="24"/>
              </w:rPr>
            </w:pPr>
            <w:r w:rsidRPr="00810B4D">
              <w:rPr>
                <w:sz w:val="24"/>
                <w:szCs w:val="24"/>
                <w:lang w:val="uk-UA"/>
              </w:rPr>
              <w:t>роки</w:t>
            </w:r>
          </w:p>
        </w:tc>
        <w:tc>
          <w:tcPr>
            <w:tcW w:w="3544" w:type="dxa"/>
            <w:shd w:val="clear" w:color="000000" w:fill="FFFFFF"/>
          </w:tcPr>
          <w:p w:rsidR="001F5924" w:rsidRPr="00810B4D" w:rsidRDefault="001F5924" w:rsidP="005F0807">
            <w:pPr>
              <w:autoSpaceDE w:val="0"/>
              <w:autoSpaceDN w:val="0"/>
              <w:adjustRightInd w:val="0"/>
              <w:ind w:firstLine="0"/>
              <w:rPr>
                <w:sz w:val="24"/>
                <w:szCs w:val="24"/>
              </w:rPr>
            </w:pPr>
            <w:r w:rsidRPr="00810B4D">
              <w:rPr>
                <w:sz w:val="24"/>
                <w:szCs w:val="24"/>
                <w:lang w:val="uk-UA"/>
              </w:rPr>
              <w:t>ДП «Сумистандартметрологія»</w:t>
            </w:r>
          </w:p>
        </w:tc>
        <w:tc>
          <w:tcPr>
            <w:tcW w:w="1276" w:type="dxa"/>
            <w:shd w:val="clear" w:color="000000" w:fill="FFFFFF"/>
          </w:tcPr>
          <w:p w:rsidR="001F5924" w:rsidRPr="00810B4D" w:rsidRDefault="001F5924" w:rsidP="005F0807">
            <w:pPr>
              <w:autoSpaceDE w:val="0"/>
              <w:autoSpaceDN w:val="0"/>
              <w:adjustRightInd w:val="0"/>
              <w:ind w:firstLine="34"/>
              <w:jc w:val="left"/>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5F0807">
            <w:pPr>
              <w:autoSpaceDE w:val="0"/>
              <w:autoSpaceDN w:val="0"/>
              <w:adjustRightInd w:val="0"/>
              <w:ind w:firstLine="34"/>
              <w:jc w:val="left"/>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5F0807">
            <w:pPr>
              <w:autoSpaceDE w:val="0"/>
              <w:autoSpaceDN w:val="0"/>
              <w:adjustRightInd w:val="0"/>
              <w:ind w:firstLine="34"/>
              <w:jc w:val="left"/>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5F0807">
            <w:pPr>
              <w:autoSpaceDE w:val="0"/>
              <w:autoSpaceDN w:val="0"/>
              <w:adjustRightInd w:val="0"/>
              <w:ind w:firstLine="34"/>
              <w:jc w:val="left"/>
              <w:rPr>
                <w:sz w:val="24"/>
                <w:szCs w:val="24"/>
                <w:lang w:val="uk-UA"/>
              </w:rPr>
            </w:pPr>
            <w:r w:rsidRPr="00810B4D">
              <w:rPr>
                <w:sz w:val="24"/>
                <w:szCs w:val="24"/>
                <w:lang w:val="uk-UA"/>
              </w:rPr>
              <w:t>-</w:t>
            </w:r>
          </w:p>
        </w:tc>
      </w:tr>
      <w:tr w:rsidR="001F5924" w:rsidRPr="0017136F" w:rsidTr="0033377A">
        <w:trPr>
          <w:trHeight w:val="1"/>
        </w:trPr>
        <w:tc>
          <w:tcPr>
            <w:tcW w:w="709" w:type="dxa"/>
            <w:vMerge/>
            <w:shd w:val="clear" w:color="000000" w:fill="FFFFFF"/>
          </w:tcPr>
          <w:p w:rsidR="001F5924" w:rsidRPr="00810B4D" w:rsidRDefault="001F5924" w:rsidP="00924D05">
            <w:pPr>
              <w:autoSpaceDE w:val="0"/>
              <w:autoSpaceDN w:val="0"/>
              <w:adjustRightInd w:val="0"/>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rPr>
                <w:sz w:val="24"/>
                <w:szCs w:val="24"/>
                <w:lang w:val="uk-UA"/>
              </w:rPr>
            </w:pPr>
          </w:p>
        </w:tc>
        <w:tc>
          <w:tcPr>
            <w:tcW w:w="3829" w:type="dxa"/>
            <w:shd w:val="clear" w:color="000000" w:fill="FFFFFF"/>
          </w:tcPr>
          <w:p w:rsidR="001F5924" w:rsidRPr="00810B4D" w:rsidRDefault="00FC5800" w:rsidP="00733839">
            <w:pPr>
              <w:autoSpaceDE w:val="0"/>
              <w:autoSpaceDN w:val="0"/>
              <w:adjustRightInd w:val="0"/>
              <w:ind w:firstLine="0"/>
              <w:rPr>
                <w:sz w:val="24"/>
                <w:szCs w:val="24"/>
                <w:lang w:val="uk-UA"/>
              </w:rPr>
            </w:pPr>
            <w:r>
              <w:rPr>
                <w:sz w:val="24"/>
                <w:szCs w:val="24"/>
                <w:lang w:val="uk-UA"/>
              </w:rPr>
              <w:t>3.</w:t>
            </w:r>
            <w:r w:rsidRPr="006E380E">
              <w:rPr>
                <w:sz w:val="24"/>
                <w:szCs w:val="24"/>
              </w:rPr>
              <w:t>6</w:t>
            </w:r>
            <w:r w:rsidR="001F5924" w:rsidRPr="00810B4D">
              <w:rPr>
                <w:sz w:val="24"/>
                <w:szCs w:val="24"/>
                <w:lang w:val="uk-UA"/>
              </w:rPr>
              <w:t>.</w:t>
            </w:r>
            <w:r w:rsidR="001F5924">
              <w:rPr>
                <w:sz w:val="24"/>
                <w:szCs w:val="24"/>
                <w:lang w:val="uk-UA"/>
              </w:rPr>
              <w:t>2</w:t>
            </w:r>
            <w:r w:rsidR="001F5924" w:rsidRPr="00810B4D">
              <w:rPr>
                <w:sz w:val="24"/>
                <w:szCs w:val="24"/>
                <w:lang w:val="uk-UA"/>
              </w:rPr>
              <w:t>. Проведення тематичних виставок-продажів, ярмарків сільськогосподарської продукції та продуктів її переробки, непро</w:t>
            </w:r>
            <w:r w:rsidR="001F5924">
              <w:rPr>
                <w:sz w:val="24"/>
                <w:szCs w:val="24"/>
                <w:lang w:val="uk-UA"/>
              </w:rPr>
              <w:t>-</w:t>
            </w:r>
            <w:r w:rsidR="001F5924" w:rsidRPr="00810B4D">
              <w:rPr>
                <w:sz w:val="24"/>
                <w:szCs w:val="24"/>
                <w:lang w:val="uk-UA"/>
              </w:rPr>
              <w:lastRenderedPageBreak/>
              <w:t>довольчих товарів, робіт і послуг місцевого виробництва</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lastRenderedPageBreak/>
              <w:t>2017-2019</w:t>
            </w:r>
          </w:p>
          <w:p w:rsidR="001F5924" w:rsidRPr="00810B4D" w:rsidRDefault="001F5924" w:rsidP="0090079B">
            <w:pPr>
              <w:autoSpaceDE w:val="0"/>
              <w:autoSpaceDN w:val="0"/>
              <w:adjustRightInd w:val="0"/>
              <w:ind w:firstLine="0"/>
              <w:rPr>
                <w:sz w:val="24"/>
                <w:szCs w:val="24"/>
                <w:lang w:val="uk-UA"/>
              </w:rPr>
            </w:pPr>
            <w:r>
              <w:rPr>
                <w:sz w:val="24"/>
                <w:szCs w:val="24"/>
                <w:lang w:val="uk-UA"/>
              </w:rPr>
              <w:t>роки</w:t>
            </w:r>
          </w:p>
        </w:tc>
        <w:tc>
          <w:tcPr>
            <w:tcW w:w="3544" w:type="dxa"/>
            <w:shd w:val="clear" w:color="000000" w:fill="FFFFFF"/>
          </w:tcPr>
          <w:p w:rsidR="001F5924" w:rsidRPr="00810B4D" w:rsidRDefault="001F5924" w:rsidP="0071536B">
            <w:pPr>
              <w:autoSpaceDE w:val="0"/>
              <w:autoSpaceDN w:val="0"/>
              <w:adjustRightInd w:val="0"/>
              <w:ind w:firstLine="0"/>
              <w:rPr>
                <w:sz w:val="24"/>
                <w:szCs w:val="24"/>
                <w:lang w:val="uk-UA"/>
              </w:rPr>
            </w:pPr>
            <w:r w:rsidRPr="00810B4D">
              <w:rPr>
                <w:spacing w:val="-4"/>
                <w:sz w:val="24"/>
                <w:szCs w:val="24"/>
                <w:lang w:val="uk-UA"/>
              </w:rPr>
              <w:t>Департамент агропромислового розвитку Сумської обласної державної адмініс</w:t>
            </w:r>
            <w:r>
              <w:rPr>
                <w:spacing w:val="-4"/>
                <w:sz w:val="24"/>
                <w:szCs w:val="24"/>
                <w:lang w:val="uk-UA"/>
              </w:rPr>
              <w:t>трації, районні державні адмініс</w:t>
            </w:r>
            <w:r w:rsidRPr="00810B4D">
              <w:rPr>
                <w:spacing w:val="-4"/>
                <w:sz w:val="24"/>
                <w:szCs w:val="24"/>
                <w:lang w:val="uk-UA"/>
              </w:rPr>
              <w:t xml:space="preserve">трації, </w:t>
            </w:r>
            <w:r w:rsidRPr="00810B4D">
              <w:rPr>
                <w:sz w:val="24"/>
                <w:szCs w:val="24"/>
                <w:lang w:val="uk-UA"/>
              </w:rPr>
              <w:t>виконав</w:t>
            </w:r>
            <w:r>
              <w:rPr>
                <w:sz w:val="24"/>
                <w:szCs w:val="24"/>
                <w:lang w:val="uk-UA"/>
              </w:rPr>
              <w:t>-</w:t>
            </w:r>
            <w:r w:rsidRPr="00810B4D">
              <w:rPr>
                <w:sz w:val="24"/>
                <w:szCs w:val="24"/>
                <w:lang w:val="uk-UA"/>
              </w:rPr>
              <w:lastRenderedPageBreak/>
              <w:t>чі комітети міських рад, суб</w:t>
            </w:r>
            <w:r>
              <w:rPr>
                <w:sz w:val="24"/>
                <w:szCs w:val="24"/>
                <w:lang w:val="uk-UA"/>
              </w:rPr>
              <w:t>’</w:t>
            </w:r>
            <w:r w:rsidRPr="00810B4D">
              <w:rPr>
                <w:sz w:val="24"/>
                <w:szCs w:val="24"/>
                <w:lang w:val="uk-UA"/>
              </w:rPr>
              <w:t>єкти господарювання</w:t>
            </w:r>
          </w:p>
        </w:tc>
        <w:tc>
          <w:tcPr>
            <w:tcW w:w="1276" w:type="dxa"/>
            <w:shd w:val="clear" w:color="000000" w:fill="FFFFFF"/>
          </w:tcPr>
          <w:p w:rsidR="001F5924" w:rsidRPr="00810B4D" w:rsidRDefault="001F5924" w:rsidP="00924D05">
            <w:pPr>
              <w:autoSpaceDE w:val="0"/>
              <w:autoSpaceDN w:val="0"/>
              <w:adjustRightInd w:val="0"/>
              <w:ind w:firstLine="0"/>
              <w:rPr>
                <w:sz w:val="24"/>
                <w:szCs w:val="24"/>
                <w:lang w:val="uk-UA"/>
              </w:rPr>
            </w:pPr>
            <w:r>
              <w:rPr>
                <w:sz w:val="24"/>
                <w:szCs w:val="24"/>
                <w:lang w:val="uk-UA"/>
              </w:rPr>
              <w:lastRenderedPageBreak/>
              <w:t>Кошти підпри-ємств</w:t>
            </w:r>
          </w:p>
        </w:tc>
        <w:tc>
          <w:tcPr>
            <w:tcW w:w="992" w:type="dxa"/>
            <w:shd w:val="clear" w:color="000000" w:fill="FFFFFF"/>
          </w:tcPr>
          <w:p w:rsidR="001F5924" w:rsidRPr="00810B4D" w:rsidRDefault="001F5924" w:rsidP="00D131B2">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D131B2">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D131B2">
            <w:pPr>
              <w:autoSpaceDE w:val="0"/>
              <w:autoSpaceDN w:val="0"/>
              <w:adjustRightInd w:val="0"/>
              <w:ind w:firstLine="0"/>
              <w:rPr>
                <w:sz w:val="24"/>
                <w:szCs w:val="24"/>
                <w:lang w:val="uk-UA"/>
              </w:rPr>
            </w:pPr>
            <w:r w:rsidRPr="00810B4D">
              <w:rPr>
                <w:sz w:val="24"/>
                <w:szCs w:val="24"/>
                <w:lang w:val="uk-UA"/>
              </w:rPr>
              <w:t>-</w:t>
            </w:r>
          </w:p>
        </w:tc>
      </w:tr>
      <w:tr w:rsidR="001F5924" w:rsidRPr="0017136F" w:rsidTr="0033377A">
        <w:trPr>
          <w:trHeight w:val="1"/>
        </w:trPr>
        <w:tc>
          <w:tcPr>
            <w:tcW w:w="709" w:type="dxa"/>
            <w:vMerge/>
            <w:shd w:val="clear" w:color="000000" w:fill="FFFFFF"/>
          </w:tcPr>
          <w:p w:rsidR="001F5924" w:rsidRPr="00810B4D" w:rsidRDefault="001F5924" w:rsidP="00924D05">
            <w:pPr>
              <w:autoSpaceDE w:val="0"/>
              <w:autoSpaceDN w:val="0"/>
              <w:adjustRightInd w:val="0"/>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rPr>
                <w:sz w:val="24"/>
                <w:szCs w:val="24"/>
                <w:lang w:val="uk-UA"/>
              </w:rPr>
            </w:pPr>
          </w:p>
        </w:tc>
        <w:tc>
          <w:tcPr>
            <w:tcW w:w="3829" w:type="dxa"/>
            <w:shd w:val="clear" w:color="000000" w:fill="FFFFFF"/>
          </w:tcPr>
          <w:p w:rsidR="001F5924" w:rsidRPr="00810B4D" w:rsidRDefault="00FC5800" w:rsidP="00FC5800">
            <w:pPr>
              <w:autoSpaceDE w:val="0"/>
              <w:autoSpaceDN w:val="0"/>
              <w:adjustRightInd w:val="0"/>
              <w:ind w:firstLine="0"/>
              <w:rPr>
                <w:b/>
                <w:bCs/>
                <w:sz w:val="24"/>
                <w:lang w:val="uk-UA"/>
              </w:rPr>
            </w:pPr>
            <w:r>
              <w:rPr>
                <w:sz w:val="24"/>
                <w:lang w:val="uk-UA"/>
              </w:rPr>
              <w:t>3.6</w:t>
            </w:r>
            <w:r w:rsidR="001F5924" w:rsidRPr="00810B4D">
              <w:rPr>
                <w:sz w:val="24"/>
                <w:lang w:val="uk-UA"/>
              </w:rPr>
              <w:t>.</w:t>
            </w:r>
            <w:r w:rsidR="001F5924">
              <w:rPr>
                <w:sz w:val="24"/>
                <w:lang w:val="uk-UA"/>
              </w:rPr>
              <w:t>3</w:t>
            </w:r>
            <w:r w:rsidR="001F5924" w:rsidRPr="00810B4D">
              <w:rPr>
                <w:sz w:val="24"/>
                <w:lang w:val="uk-UA"/>
              </w:rPr>
              <w:t>. Забезпеч</w:t>
            </w:r>
            <w:r>
              <w:rPr>
                <w:sz w:val="24"/>
                <w:lang w:val="uk-UA"/>
              </w:rPr>
              <w:t>ення</w:t>
            </w:r>
            <w:r w:rsidR="001F5924" w:rsidRPr="00810B4D">
              <w:rPr>
                <w:sz w:val="24"/>
                <w:lang w:val="uk-UA"/>
              </w:rPr>
              <w:t xml:space="preserve"> інформування представників малого та серед</w:t>
            </w:r>
            <w:r w:rsidR="001F5924">
              <w:rPr>
                <w:sz w:val="24"/>
                <w:lang w:val="uk-UA"/>
              </w:rPr>
              <w:t>-</w:t>
            </w:r>
            <w:r w:rsidR="001F5924" w:rsidRPr="00810B4D">
              <w:rPr>
                <w:sz w:val="24"/>
                <w:lang w:val="uk-UA"/>
              </w:rPr>
              <w:t>нього підприємництва щодо можливості участі у виставкових заходах, які проводяться як на території України, так і за кордоном</w:t>
            </w:r>
          </w:p>
        </w:tc>
        <w:tc>
          <w:tcPr>
            <w:tcW w:w="1276" w:type="dxa"/>
            <w:shd w:val="clear" w:color="000000" w:fill="FFFFFF"/>
          </w:tcPr>
          <w:p w:rsidR="001F5924" w:rsidRPr="00810B4D" w:rsidRDefault="001F5924" w:rsidP="00643F59">
            <w:pPr>
              <w:autoSpaceDE w:val="0"/>
              <w:autoSpaceDN w:val="0"/>
              <w:adjustRightInd w:val="0"/>
              <w:ind w:firstLine="0"/>
              <w:rPr>
                <w:sz w:val="24"/>
                <w:szCs w:val="24"/>
                <w:lang w:val="uk-UA"/>
              </w:rPr>
            </w:pPr>
            <w:r>
              <w:rPr>
                <w:sz w:val="24"/>
                <w:szCs w:val="24"/>
                <w:lang w:val="uk-UA"/>
              </w:rPr>
              <w:t>2017-2019</w:t>
            </w:r>
          </w:p>
          <w:p w:rsidR="001F5924" w:rsidRPr="00810B4D" w:rsidRDefault="001F5924" w:rsidP="00643F59">
            <w:pPr>
              <w:autoSpaceDE w:val="0"/>
              <w:autoSpaceDN w:val="0"/>
              <w:adjustRightInd w:val="0"/>
              <w:ind w:firstLine="0"/>
              <w:rPr>
                <w:sz w:val="24"/>
                <w:lang w:val="uk-UA"/>
              </w:rPr>
            </w:pPr>
            <w:r w:rsidRPr="00810B4D">
              <w:rPr>
                <w:sz w:val="24"/>
                <w:szCs w:val="24"/>
                <w:lang w:val="uk-UA"/>
              </w:rPr>
              <w:t>роки</w:t>
            </w:r>
          </w:p>
        </w:tc>
        <w:tc>
          <w:tcPr>
            <w:tcW w:w="3544" w:type="dxa"/>
            <w:shd w:val="clear" w:color="000000" w:fill="FFFFFF"/>
          </w:tcPr>
          <w:p w:rsidR="001F5924" w:rsidRPr="00810B4D" w:rsidRDefault="001F5924" w:rsidP="00A341B7">
            <w:pPr>
              <w:pStyle w:val="2"/>
              <w:spacing w:after="0"/>
              <w:jc w:val="both"/>
              <w:textAlignment w:val="baseline"/>
              <w:rPr>
                <w:sz w:val="24"/>
                <w:lang w:val="uk-UA"/>
              </w:rPr>
            </w:pPr>
            <w:r w:rsidRPr="00810B4D">
              <w:rPr>
                <w:b w:val="0"/>
                <w:sz w:val="24"/>
                <w:szCs w:val="24"/>
                <w:lang w:val="uk-UA"/>
              </w:rPr>
              <w:t xml:space="preserve">Сумська торгово-промислова палата, </w:t>
            </w:r>
            <w:r w:rsidRPr="00810B4D">
              <w:rPr>
                <w:b w:val="0"/>
                <w:bCs/>
                <w:sz w:val="24"/>
                <w:szCs w:val="24"/>
                <w:bdr w:val="none" w:sz="0" w:space="0" w:color="auto" w:frame="1"/>
                <w:lang w:val="uk-UA"/>
              </w:rPr>
              <w:t xml:space="preserve">регіональне </w:t>
            </w:r>
            <w:r>
              <w:rPr>
                <w:b w:val="0"/>
                <w:bCs/>
                <w:sz w:val="24"/>
                <w:szCs w:val="24"/>
                <w:bdr w:val="none" w:sz="0" w:space="0" w:color="auto" w:frame="1"/>
                <w:lang w:val="uk-UA"/>
              </w:rPr>
              <w:br/>
            </w:r>
            <w:r w:rsidRPr="00810B4D">
              <w:rPr>
                <w:b w:val="0"/>
                <w:bCs/>
                <w:sz w:val="24"/>
                <w:szCs w:val="24"/>
                <w:bdr w:val="none" w:sz="0" w:space="0" w:color="auto" w:frame="1"/>
                <w:lang w:val="uk-UA"/>
              </w:rPr>
              <w:t xml:space="preserve">представництво Українського національного комітету </w:t>
            </w:r>
            <w:r>
              <w:rPr>
                <w:b w:val="0"/>
                <w:bCs/>
                <w:sz w:val="24"/>
                <w:szCs w:val="24"/>
                <w:bdr w:val="none" w:sz="0" w:space="0" w:color="auto" w:frame="1"/>
                <w:lang w:val="uk-UA"/>
              </w:rPr>
              <w:br/>
            </w:r>
            <w:r w:rsidRPr="00810B4D">
              <w:rPr>
                <w:b w:val="0"/>
                <w:bCs/>
                <w:sz w:val="24"/>
                <w:szCs w:val="24"/>
                <w:bdr w:val="none" w:sz="0" w:space="0" w:color="auto" w:frame="1"/>
                <w:lang w:val="uk-UA"/>
              </w:rPr>
              <w:t>міжнародної торгової палати в Сумській області</w:t>
            </w:r>
            <w:r w:rsidRPr="00810B4D">
              <w:rPr>
                <w:b w:val="0"/>
                <w:sz w:val="24"/>
                <w:lang w:val="uk-UA"/>
              </w:rPr>
              <w:t xml:space="preserve">, </w:t>
            </w:r>
            <w:r w:rsidRPr="00810B4D">
              <w:rPr>
                <w:b w:val="0"/>
                <w:sz w:val="24"/>
                <w:szCs w:val="24"/>
                <w:lang w:val="uk-UA"/>
              </w:rPr>
              <w:t xml:space="preserve">комунальна установа «Сумський обласний фонд підтримки </w:t>
            </w:r>
            <w:r>
              <w:rPr>
                <w:b w:val="0"/>
                <w:sz w:val="24"/>
                <w:szCs w:val="24"/>
                <w:lang w:val="uk-UA"/>
              </w:rPr>
              <w:t xml:space="preserve">підприєм- </w:t>
            </w:r>
            <w:r w:rsidRPr="00810B4D">
              <w:rPr>
                <w:b w:val="0"/>
                <w:sz w:val="24"/>
                <w:szCs w:val="24"/>
                <w:lang w:val="uk-UA"/>
              </w:rPr>
              <w:t>ництва» Сумської обласної ради,</w:t>
            </w:r>
            <w:r w:rsidRPr="00810B4D">
              <w:rPr>
                <w:b w:val="0"/>
                <w:spacing w:val="-4"/>
                <w:sz w:val="24"/>
                <w:szCs w:val="24"/>
                <w:lang w:val="uk-UA"/>
              </w:rPr>
              <w:t xml:space="preserve"> Департамент агропро</w:t>
            </w:r>
            <w:r>
              <w:rPr>
                <w:b w:val="0"/>
                <w:spacing w:val="-4"/>
                <w:sz w:val="24"/>
                <w:szCs w:val="24"/>
                <w:lang w:val="uk-UA"/>
              </w:rPr>
              <w:t>-</w:t>
            </w:r>
            <w:r w:rsidRPr="00810B4D">
              <w:rPr>
                <w:b w:val="0"/>
                <w:spacing w:val="-4"/>
                <w:sz w:val="24"/>
                <w:szCs w:val="24"/>
                <w:lang w:val="uk-UA"/>
              </w:rPr>
              <w:t>мислового розвитку, Депар</w:t>
            </w:r>
            <w:r>
              <w:rPr>
                <w:b w:val="0"/>
                <w:spacing w:val="-4"/>
                <w:sz w:val="24"/>
                <w:szCs w:val="24"/>
                <w:lang w:val="uk-UA"/>
              </w:rPr>
              <w:t>-</w:t>
            </w:r>
            <w:r w:rsidRPr="00810B4D">
              <w:rPr>
                <w:b w:val="0"/>
                <w:spacing w:val="-4"/>
                <w:sz w:val="24"/>
                <w:szCs w:val="24"/>
                <w:lang w:val="uk-UA"/>
              </w:rPr>
              <w:t>тамент економічного розвитку і торгівлі Сумської обласної державної адміністрації</w:t>
            </w:r>
            <w:r w:rsidRPr="00810B4D">
              <w:rPr>
                <w:spacing w:val="-4"/>
                <w:sz w:val="24"/>
                <w:szCs w:val="24"/>
                <w:lang w:val="uk-UA"/>
              </w:rPr>
              <w:t xml:space="preserve"> </w:t>
            </w:r>
          </w:p>
        </w:tc>
        <w:tc>
          <w:tcPr>
            <w:tcW w:w="1276" w:type="dxa"/>
            <w:shd w:val="clear" w:color="000000" w:fill="FFFFFF"/>
          </w:tcPr>
          <w:p w:rsidR="001F5924" w:rsidRPr="00810B4D" w:rsidRDefault="001F5924" w:rsidP="00643F59">
            <w:pPr>
              <w:autoSpaceDE w:val="0"/>
              <w:autoSpaceDN w:val="0"/>
              <w:adjustRightInd w:val="0"/>
              <w:ind w:firstLine="0"/>
              <w:rPr>
                <w:sz w:val="24"/>
                <w:lang w:val="uk-UA"/>
              </w:rPr>
            </w:pPr>
            <w:r w:rsidRPr="00810B4D">
              <w:rPr>
                <w:sz w:val="24"/>
                <w:lang w:val="uk-UA"/>
              </w:rPr>
              <w:t>-</w:t>
            </w:r>
          </w:p>
        </w:tc>
        <w:tc>
          <w:tcPr>
            <w:tcW w:w="992" w:type="dxa"/>
            <w:shd w:val="clear" w:color="000000" w:fill="FFFFFF"/>
          </w:tcPr>
          <w:p w:rsidR="001F5924" w:rsidRPr="00810B4D" w:rsidRDefault="001F5924" w:rsidP="00D131B2">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D131B2">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D131B2">
            <w:pPr>
              <w:autoSpaceDE w:val="0"/>
              <w:autoSpaceDN w:val="0"/>
              <w:adjustRightInd w:val="0"/>
              <w:ind w:firstLine="0"/>
              <w:rPr>
                <w:sz w:val="24"/>
                <w:szCs w:val="24"/>
                <w:lang w:val="uk-UA"/>
              </w:rPr>
            </w:pPr>
            <w:r w:rsidRPr="00810B4D">
              <w:rPr>
                <w:sz w:val="24"/>
                <w:szCs w:val="24"/>
                <w:lang w:val="uk-UA"/>
              </w:rPr>
              <w:t>-</w:t>
            </w:r>
          </w:p>
        </w:tc>
      </w:tr>
      <w:tr w:rsidR="001F5924" w:rsidRPr="000C6A0B" w:rsidTr="0033377A">
        <w:trPr>
          <w:trHeight w:val="156"/>
        </w:trPr>
        <w:tc>
          <w:tcPr>
            <w:tcW w:w="709" w:type="dxa"/>
            <w:vMerge w:val="restart"/>
            <w:shd w:val="clear" w:color="000000" w:fill="FFFFFF"/>
          </w:tcPr>
          <w:p w:rsidR="001F5924" w:rsidRPr="00810B4D" w:rsidRDefault="00FC5800" w:rsidP="00733839">
            <w:pPr>
              <w:autoSpaceDE w:val="0"/>
              <w:autoSpaceDN w:val="0"/>
              <w:adjustRightInd w:val="0"/>
              <w:ind w:firstLine="0"/>
              <w:rPr>
                <w:sz w:val="24"/>
                <w:szCs w:val="24"/>
                <w:lang w:val="uk-UA"/>
              </w:rPr>
            </w:pPr>
            <w:r>
              <w:rPr>
                <w:sz w:val="24"/>
                <w:szCs w:val="24"/>
                <w:lang w:val="uk-UA"/>
              </w:rPr>
              <w:t>3.</w:t>
            </w:r>
            <w:r>
              <w:rPr>
                <w:sz w:val="24"/>
                <w:szCs w:val="24"/>
                <w:lang w:val="en-US"/>
              </w:rPr>
              <w:t>7</w:t>
            </w:r>
            <w:r w:rsidR="001F5924" w:rsidRPr="00810B4D">
              <w:rPr>
                <w:sz w:val="24"/>
                <w:szCs w:val="24"/>
                <w:lang w:val="uk-UA"/>
              </w:rPr>
              <w:t>.</w:t>
            </w:r>
          </w:p>
        </w:tc>
        <w:tc>
          <w:tcPr>
            <w:tcW w:w="1982" w:type="dxa"/>
            <w:vMerge w:val="restart"/>
            <w:shd w:val="clear" w:color="000000" w:fill="FFFFFF"/>
          </w:tcPr>
          <w:p w:rsidR="001F5924" w:rsidRPr="00810B4D" w:rsidRDefault="001F5924" w:rsidP="0071536B">
            <w:pPr>
              <w:autoSpaceDE w:val="0"/>
              <w:autoSpaceDN w:val="0"/>
              <w:adjustRightInd w:val="0"/>
              <w:ind w:firstLine="0"/>
              <w:rPr>
                <w:sz w:val="24"/>
                <w:szCs w:val="24"/>
                <w:lang w:val="uk-UA"/>
              </w:rPr>
            </w:pPr>
            <w:r w:rsidRPr="00810B4D">
              <w:rPr>
                <w:sz w:val="24"/>
                <w:szCs w:val="24"/>
                <w:lang w:val="uk-UA"/>
              </w:rPr>
              <w:t>Організація під</w:t>
            </w:r>
            <w:r>
              <w:rPr>
                <w:sz w:val="24"/>
                <w:szCs w:val="24"/>
                <w:lang w:val="uk-UA"/>
              </w:rPr>
              <w:t>-</w:t>
            </w:r>
            <w:r w:rsidRPr="00810B4D">
              <w:rPr>
                <w:sz w:val="24"/>
                <w:szCs w:val="24"/>
                <w:lang w:val="uk-UA"/>
              </w:rPr>
              <w:t>готовки і під</w:t>
            </w:r>
            <w:r>
              <w:rPr>
                <w:sz w:val="24"/>
                <w:szCs w:val="24"/>
                <w:lang w:val="uk-UA"/>
              </w:rPr>
              <w:t>-</w:t>
            </w:r>
            <w:r w:rsidRPr="00810B4D">
              <w:rPr>
                <w:sz w:val="24"/>
                <w:szCs w:val="24"/>
                <w:lang w:val="uk-UA"/>
              </w:rPr>
              <w:t>вищення квалі</w:t>
            </w:r>
            <w:r>
              <w:rPr>
                <w:sz w:val="24"/>
                <w:szCs w:val="24"/>
                <w:lang w:val="uk-UA"/>
              </w:rPr>
              <w:t>-</w:t>
            </w:r>
            <w:r w:rsidRPr="00810B4D">
              <w:rPr>
                <w:sz w:val="24"/>
                <w:szCs w:val="24"/>
                <w:lang w:val="uk-UA"/>
              </w:rPr>
              <w:t>фікації управ</w:t>
            </w:r>
            <w:r>
              <w:rPr>
                <w:sz w:val="24"/>
                <w:szCs w:val="24"/>
                <w:lang w:val="uk-UA"/>
              </w:rPr>
              <w:t>-</w:t>
            </w:r>
            <w:r w:rsidRPr="00810B4D">
              <w:rPr>
                <w:sz w:val="24"/>
                <w:szCs w:val="24"/>
                <w:lang w:val="uk-UA"/>
              </w:rPr>
              <w:t>лінських кадрів для сфери під</w:t>
            </w:r>
            <w:r>
              <w:rPr>
                <w:sz w:val="24"/>
                <w:szCs w:val="24"/>
                <w:lang w:val="uk-UA"/>
              </w:rPr>
              <w:t>-</w:t>
            </w:r>
            <w:r w:rsidRPr="00810B4D">
              <w:rPr>
                <w:sz w:val="24"/>
                <w:szCs w:val="24"/>
                <w:lang w:val="uk-UA"/>
              </w:rPr>
              <w:t>приємництва</w:t>
            </w:r>
          </w:p>
        </w:tc>
        <w:tc>
          <w:tcPr>
            <w:tcW w:w="3829" w:type="dxa"/>
            <w:shd w:val="clear" w:color="000000" w:fill="FFFFFF"/>
          </w:tcPr>
          <w:p w:rsidR="001F5924" w:rsidRPr="00810B4D" w:rsidRDefault="004901A5" w:rsidP="00924D05">
            <w:pPr>
              <w:autoSpaceDE w:val="0"/>
              <w:autoSpaceDN w:val="0"/>
              <w:adjustRightInd w:val="0"/>
              <w:ind w:firstLine="0"/>
              <w:rPr>
                <w:sz w:val="24"/>
                <w:szCs w:val="24"/>
                <w:lang w:val="uk-UA"/>
              </w:rPr>
            </w:pPr>
            <w:r>
              <w:rPr>
                <w:sz w:val="24"/>
                <w:szCs w:val="24"/>
                <w:lang w:val="uk-UA"/>
              </w:rPr>
              <w:t>3.7</w:t>
            </w:r>
            <w:r w:rsidR="001F5924" w:rsidRPr="00810B4D">
              <w:rPr>
                <w:sz w:val="24"/>
                <w:szCs w:val="24"/>
                <w:lang w:val="uk-UA"/>
              </w:rPr>
              <w:t xml:space="preserve">.1. Залучення підприємців до участі в програмі перепідготовки </w:t>
            </w:r>
            <w:r w:rsidR="001F5924">
              <w:rPr>
                <w:sz w:val="24"/>
                <w:szCs w:val="24"/>
                <w:lang w:val="uk-UA"/>
              </w:rPr>
              <w:t xml:space="preserve">та стажування </w:t>
            </w:r>
            <w:r w:rsidR="001F5924" w:rsidRPr="00810B4D">
              <w:rPr>
                <w:sz w:val="24"/>
                <w:szCs w:val="24"/>
                <w:lang w:val="uk-UA"/>
              </w:rPr>
              <w:t xml:space="preserve">управлінських кадрів для сфери підприємництва </w:t>
            </w:r>
          </w:p>
          <w:p w:rsidR="001F5924" w:rsidRPr="00810B4D" w:rsidRDefault="001F5924" w:rsidP="00924D05">
            <w:pPr>
              <w:autoSpaceDE w:val="0"/>
              <w:autoSpaceDN w:val="0"/>
              <w:adjustRightInd w:val="0"/>
              <w:rPr>
                <w:sz w:val="24"/>
                <w:szCs w:val="24"/>
                <w:lang w:val="uk-UA"/>
              </w:rPr>
            </w:pP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D70202">
            <w:pPr>
              <w:autoSpaceDE w:val="0"/>
              <w:autoSpaceDN w:val="0"/>
              <w:adjustRightInd w:val="0"/>
              <w:ind w:firstLine="0"/>
              <w:rPr>
                <w:sz w:val="24"/>
                <w:szCs w:val="24"/>
                <w:lang w:val="uk-UA"/>
              </w:rPr>
            </w:pPr>
            <w:r w:rsidRPr="00810B4D">
              <w:rPr>
                <w:sz w:val="24"/>
                <w:szCs w:val="24"/>
                <w:lang w:val="uk-UA"/>
              </w:rPr>
              <w:t xml:space="preserve">Департамент економічного розвитку і торгівлі Сумської обласної державної </w:t>
            </w:r>
            <w:r>
              <w:rPr>
                <w:sz w:val="24"/>
                <w:szCs w:val="24"/>
                <w:lang w:val="uk-UA"/>
              </w:rPr>
              <w:t>адміні-</w:t>
            </w:r>
            <w:r w:rsidRPr="00810B4D">
              <w:rPr>
                <w:sz w:val="24"/>
                <w:szCs w:val="24"/>
                <w:lang w:val="uk-UA"/>
              </w:rPr>
              <w:t>страції, органи мі</w:t>
            </w:r>
            <w:r>
              <w:rPr>
                <w:sz w:val="24"/>
                <w:szCs w:val="24"/>
                <w:lang w:val="uk-UA"/>
              </w:rPr>
              <w:t>сцевого самоврядування, районні дер-</w:t>
            </w:r>
            <w:r w:rsidRPr="00810B4D">
              <w:rPr>
                <w:sz w:val="24"/>
                <w:szCs w:val="24"/>
                <w:lang w:val="uk-UA"/>
              </w:rPr>
              <w:t>жавні адмі</w:t>
            </w:r>
            <w:r>
              <w:rPr>
                <w:sz w:val="24"/>
                <w:szCs w:val="24"/>
                <w:lang w:val="uk-UA"/>
              </w:rPr>
              <w:t>ністрації, кому</w:t>
            </w:r>
            <w:r w:rsidRPr="00810B4D">
              <w:rPr>
                <w:sz w:val="24"/>
                <w:szCs w:val="24"/>
                <w:lang w:val="uk-UA"/>
              </w:rPr>
              <w:t>нальна установа «Сумський обласний фонд підтримки підприєм</w:t>
            </w:r>
            <w:r>
              <w:rPr>
                <w:sz w:val="24"/>
                <w:szCs w:val="24"/>
                <w:lang w:val="uk-UA"/>
              </w:rPr>
              <w:t>-</w:t>
            </w:r>
            <w:r w:rsidRPr="00810B4D">
              <w:rPr>
                <w:sz w:val="24"/>
                <w:szCs w:val="24"/>
                <w:lang w:val="uk-UA"/>
              </w:rPr>
              <w:t>ництва» Сумської обласної ради</w:t>
            </w:r>
          </w:p>
        </w:tc>
        <w:tc>
          <w:tcPr>
            <w:tcW w:w="1276"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r>
      <w:tr w:rsidR="001F5924" w:rsidRPr="00810B4D" w:rsidTr="0033377A">
        <w:trPr>
          <w:trHeight w:val="1"/>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shd w:val="clear" w:color="000000" w:fill="FFFFFF"/>
          </w:tcPr>
          <w:p w:rsidR="001F5924" w:rsidRPr="00810B4D" w:rsidRDefault="004901A5" w:rsidP="00924D05">
            <w:pPr>
              <w:autoSpaceDE w:val="0"/>
              <w:autoSpaceDN w:val="0"/>
              <w:adjustRightInd w:val="0"/>
              <w:ind w:firstLine="0"/>
              <w:rPr>
                <w:sz w:val="24"/>
                <w:szCs w:val="24"/>
                <w:lang w:val="uk-UA"/>
              </w:rPr>
            </w:pPr>
            <w:r>
              <w:rPr>
                <w:sz w:val="24"/>
                <w:szCs w:val="24"/>
                <w:lang w:val="uk-UA"/>
              </w:rPr>
              <w:t>3.7</w:t>
            </w:r>
            <w:r w:rsidR="001F5924" w:rsidRPr="00810B4D">
              <w:rPr>
                <w:sz w:val="24"/>
                <w:szCs w:val="24"/>
                <w:lang w:val="uk-UA"/>
              </w:rPr>
              <w:t>.2. Організація та проведення на базі закладів</w:t>
            </w:r>
            <w:r w:rsidR="001F5924">
              <w:rPr>
                <w:sz w:val="24"/>
                <w:szCs w:val="24"/>
                <w:lang w:val="uk-UA"/>
              </w:rPr>
              <w:t xml:space="preserve"> (вищої та  професійної-технічної)</w:t>
            </w:r>
            <w:r w:rsidR="001F5924" w:rsidRPr="00810B4D">
              <w:rPr>
                <w:sz w:val="24"/>
                <w:szCs w:val="24"/>
                <w:lang w:val="uk-UA"/>
              </w:rPr>
              <w:t xml:space="preserve"> освіти: </w:t>
            </w:r>
          </w:p>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r>
              <w:rPr>
                <w:sz w:val="24"/>
                <w:szCs w:val="24"/>
                <w:lang w:val="uk-UA"/>
              </w:rPr>
              <w:t xml:space="preserve"> підготовки та</w:t>
            </w:r>
            <w:r w:rsidRPr="00810B4D">
              <w:rPr>
                <w:lang w:val="uk-UA"/>
              </w:rPr>
              <w:t> </w:t>
            </w:r>
            <w:r w:rsidRPr="00810B4D">
              <w:rPr>
                <w:sz w:val="24"/>
                <w:szCs w:val="24"/>
                <w:lang w:val="uk-UA"/>
              </w:rPr>
              <w:t>перепідготовки кадрів для сфери малого і середнього підприємництва за галузевим спрямуванням, зокрема</w:t>
            </w:r>
            <w:r>
              <w:rPr>
                <w:sz w:val="24"/>
                <w:szCs w:val="24"/>
                <w:lang w:val="uk-UA"/>
              </w:rPr>
              <w:t>,</w:t>
            </w:r>
            <w:r w:rsidRPr="00810B4D">
              <w:rPr>
                <w:sz w:val="24"/>
                <w:szCs w:val="24"/>
                <w:lang w:val="uk-UA"/>
              </w:rPr>
              <w:t xml:space="preserve"> </w:t>
            </w:r>
            <w:r w:rsidRPr="00810B4D">
              <w:rPr>
                <w:sz w:val="24"/>
                <w:szCs w:val="24"/>
                <w:lang w:val="uk-UA"/>
              </w:rPr>
              <w:lastRenderedPageBreak/>
              <w:t>аграрного бізнесу, сільського туризму, наро</w:t>
            </w:r>
            <w:r>
              <w:rPr>
                <w:sz w:val="24"/>
                <w:szCs w:val="24"/>
                <w:lang w:val="uk-UA"/>
              </w:rPr>
              <w:t>дних ремесел і промислів, та інші</w:t>
            </w:r>
          </w:p>
          <w:p w:rsidR="001F5924" w:rsidRPr="00810B4D" w:rsidRDefault="001F5924" w:rsidP="00D70202">
            <w:pPr>
              <w:autoSpaceDE w:val="0"/>
              <w:autoSpaceDN w:val="0"/>
              <w:adjustRightInd w:val="0"/>
              <w:ind w:firstLine="0"/>
              <w:rPr>
                <w:sz w:val="24"/>
                <w:szCs w:val="24"/>
                <w:lang w:val="uk-UA"/>
              </w:rPr>
            </w:pPr>
            <w:r w:rsidRPr="00810B4D">
              <w:rPr>
                <w:sz w:val="24"/>
                <w:szCs w:val="24"/>
                <w:lang w:val="uk-UA"/>
              </w:rPr>
              <w:t>- навчання незайнятого населення за напрямками: «підприємець-початківець», «основи підприєм</w:t>
            </w:r>
            <w:r>
              <w:rPr>
                <w:sz w:val="24"/>
                <w:szCs w:val="24"/>
                <w:lang w:val="uk-UA"/>
              </w:rPr>
              <w:t>-</w:t>
            </w:r>
            <w:r w:rsidRPr="00810B4D">
              <w:rPr>
                <w:sz w:val="24"/>
                <w:szCs w:val="24"/>
                <w:lang w:val="uk-UA"/>
              </w:rPr>
              <w:t>ницької діяльності»</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lastRenderedPageBreak/>
              <w:t>2017-2019</w:t>
            </w:r>
          </w:p>
          <w:p w:rsidR="001F5924" w:rsidRPr="00810B4D" w:rsidRDefault="001F5924" w:rsidP="0090079B">
            <w:pPr>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CC2B30">
            <w:pPr>
              <w:autoSpaceDE w:val="0"/>
              <w:autoSpaceDN w:val="0"/>
              <w:adjustRightInd w:val="0"/>
              <w:ind w:firstLine="0"/>
              <w:rPr>
                <w:sz w:val="24"/>
                <w:szCs w:val="24"/>
                <w:lang w:val="uk-UA"/>
              </w:rPr>
            </w:pPr>
            <w:r w:rsidRPr="00810B4D">
              <w:rPr>
                <w:sz w:val="24"/>
                <w:szCs w:val="24"/>
                <w:lang w:val="uk-UA"/>
              </w:rPr>
              <w:t xml:space="preserve">Департамент освіти і науки Сумської обласної державної адміністрації, </w:t>
            </w:r>
            <w:r w:rsidRPr="0083522B">
              <w:rPr>
                <w:sz w:val="24"/>
                <w:szCs w:val="24"/>
                <w:lang w:val="uk-UA"/>
              </w:rPr>
              <w:t>Сумський облас</w:t>
            </w:r>
            <w:r>
              <w:rPr>
                <w:sz w:val="24"/>
                <w:szCs w:val="24"/>
                <w:lang w:val="uk-UA"/>
              </w:rPr>
              <w:t>-</w:t>
            </w:r>
            <w:r w:rsidRPr="0083522B">
              <w:rPr>
                <w:sz w:val="24"/>
                <w:szCs w:val="24"/>
                <w:lang w:val="uk-UA"/>
              </w:rPr>
              <w:t>ний центр зайнятості</w:t>
            </w:r>
            <w:r>
              <w:rPr>
                <w:sz w:val="24"/>
                <w:szCs w:val="24"/>
                <w:lang w:val="uk-UA"/>
              </w:rPr>
              <w:t xml:space="preserve">, </w:t>
            </w:r>
            <w:r w:rsidRPr="00810B4D">
              <w:rPr>
                <w:spacing w:val="-4"/>
                <w:sz w:val="24"/>
                <w:szCs w:val="24"/>
                <w:lang w:val="uk-UA"/>
              </w:rPr>
              <w:t xml:space="preserve">районні державні адміністрації, </w:t>
            </w:r>
            <w:r w:rsidRPr="00810B4D">
              <w:rPr>
                <w:sz w:val="24"/>
                <w:szCs w:val="24"/>
                <w:lang w:val="uk-UA"/>
              </w:rPr>
              <w:t>виконав</w:t>
            </w:r>
            <w:r>
              <w:rPr>
                <w:sz w:val="24"/>
                <w:szCs w:val="24"/>
                <w:lang w:val="uk-UA"/>
              </w:rPr>
              <w:t>-</w:t>
            </w:r>
            <w:r w:rsidRPr="00810B4D">
              <w:rPr>
                <w:sz w:val="24"/>
                <w:szCs w:val="24"/>
                <w:lang w:val="uk-UA"/>
              </w:rPr>
              <w:t>чі комітети міських рад</w:t>
            </w:r>
          </w:p>
        </w:tc>
        <w:tc>
          <w:tcPr>
            <w:tcW w:w="1276" w:type="dxa"/>
            <w:shd w:val="clear" w:color="000000" w:fill="FFFFFF"/>
          </w:tcPr>
          <w:p w:rsidR="001F5924" w:rsidRPr="00810B4D" w:rsidRDefault="001F5924" w:rsidP="00924D05">
            <w:pPr>
              <w:autoSpaceDE w:val="0"/>
              <w:autoSpaceDN w:val="0"/>
              <w:adjustRightInd w:val="0"/>
              <w:ind w:firstLine="34"/>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34"/>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34"/>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34"/>
              <w:rPr>
                <w:sz w:val="24"/>
                <w:szCs w:val="24"/>
                <w:lang w:val="uk-UA"/>
              </w:rPr>
            </w:pPr>
            <w:r w:rsidRPr="00810B4D">
              <w:rPr>
                <w:sz w:val="24"/>
                <w:szCs w:val="24"/>
                <w:lang w:val="uk-UA"/>
              </w:rPr>
              <w:t>-</w:t>
            </w:r>
          </w:p>
        </w:tc>
      </w:tr>
      <w:tr w:rsidR="001F5924" w:rsidRPr="00090262" w:rsidTr="0033377A">
        <w:trPr>
          <w:trHeight w:val="1"/>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shd w:val="clear" w:color="000000" w:fill="FFFFFF"/>
          </w:tcPr>
          <w:p w:rsidR="001F5924" w:rsidRPr="00810B4D" w:rsidRDefault="004901A5" w:rsidP="00924D05">
            <w:pPr>
              <w:autoSpaceDE w:val="0"/>
              <w:autoSpaceDN w:val="0"/>
              <w:adjustRightInd w:val="0"/>
              <w:ind w:firstLine="0"/>
              <w:rPr>
                <w:sz w:val="24"/>
                <w:szCs w:val="20"/>
                <w:lang w:val="uk-UA"/>
              </w:rPr>
            </w:pPr>
            <w:r>
              <w:rPr>
                <w:sz w:val="24"/>
                <w:szCs w:val="20"/>
                <w:lang w:val="uk-UA"/>
              </w:rPr>
              <w:t>3.7</w:t>
            </w:r>
            <w:r w:rsidR="001F5924" w:rsidRPr="00810B4D">
              <w:rPr>
                <w:sz w:val="24"/>
                <w:szCs w:val="20"/>
                <w:lang w:val="uk-UA"/>
              </w:rPr>
              <w:t>.3. Організація та проведення курсів «Навчання на замовлення»</w:t>
            </w:r>
          </w:p>
          <w:p w:rsidR="001F5924" w:rsidRPr="00810B4D" w:rsidRDefault="001F5924" w:rsidP="00924D05">
            <w:pPr>
              <w:autoSpaceDE w:val="0"/>
              <w:autoSpaceDN w:val="0"/>
              <w:adjustRightInd w:val="0"/>
              <w:ind w:firstLine="0"/>
              <w:rPr>
                <w:sz w:val="24"/>
                <w:szCs w:val="24"/>
                <w:lang w:val="uk-UA"/>
              </w:rPr>
            </w:pP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r w:rsidRPr="00810B4D">
              <w:rPr>
                <w:sz w:val="24"/>
                <w:szCs w:val="24"/>
                <w:lang w:val="uk-UA"/>
              </w:rPr>
              <w:t xml:space="preserve"> роки </w:t>
            </w:r>
          </w:p>
        </w:tc>
        <w:tc>
          <w:tcPr>
            <w:tcW w:w="3544" w:type="dxa"/>
            <w:shd w:val="clear" w:color="000000" w:fill="FFFFFF"/>
          </w:tcPr>
          <w:p w:rsidR="001F5924" w:rsidRPr="00810B4D" w:rsidRDefault="001F5924" w:rsidP="00A95BFE">
            <w:pPr>
              <w:autoSpaceDE w:val="0"/>
              <w:autoSpaceDN w:val="0"/>
              <w:adjustRightInd w:val="0"/>
              <w:ind w:firstLine="0"/>
              <w:rPr>
                <w:sz w:val="24"/>
                <w:szCs w:val="24"/>
                <w:lang w:val="uk-UA"/>
              </w:rPr>
            </w:pPr>
            <w:r w:rsidRPr="00810B4D">
              <w:rPr>
                <w:sz w:val="24"/>
                <w:szCs w:val="24"/>
                <w:lang w:val="uk-UA"/>
              </w:rPr>
              <w:t>Комунальна установа «Сумсь</w:t>
            </w:r>
            <w:r>
              <w:rPr>
                <w:sz w:val="24"/>
                <w:szCs w:val="24"/>
                <w:lang w:val="uk-UA"/>
              </w:rPr>
              <w:t>-</w:t>
            </w:r>
            <w:r w:rsidRPr="00810B4D">
              <w:rPr>
                <w:sz w:val="24"/>
                <w:szCs w:val="24"/>
                <w:lang w:val="uk-UA"/>
              </w:rPr>
              <w:t xml:space="preserve">кий обласний фонд підтримки підприємництва» Сумської обласної ради, громадські організації </w:t>
            </w:r>
          </w:p>
        </w:tc>
        <w:tc>
          <w:tcPr>
            <w:tcW w:w="1276" w:type="dxa"/>
            <w:shd w:val="clear" w:color="000000" w:fill="FFFFFF"/>
          </w:tcPr>
          <w:p w:rsidR="001F5924" w:rsidRPr="00810B4D" w:rsidRDefault="001F5924" w:rsidP="00476B57">
            <w:pPr>
              <w:tabs>
                <w:tab w:val="left" w:pos="1026"/>
              </w:tabs>
              <w:ind w:firstLine="0"/>
              <w:rPr>
                <w:sz w:val="24"/>
                <w:szCs w:val="24"/>
                <w:lang w:val="uk-UA"/>
              </w:rPr>
            </w:pPr>
            <w:r>
              <w:rPr>
                <w:sz w:val="24"/>
                <w:szCs w:val="20"/>
                <w:lang w:val="uk-UA" w:eastAsia="ru-RU"/>
              </w:rPr>
              <w:t>-</w:t>
            </w:r>
          </w:p>
        </w:tc>
        <w:tc>
          <w:tcPr>
            <w:tcW w:w="992" w:type="dxa"/>
            <w:shd w:val="clear" w:color="000000" w:fill="FFFFFF"/>
          </w:tcPr>
          <w:p w:rsidR="001F5924" w:rsidRPr="00810B4D" w:rsidRDefault="001F5924" w:rsidP="000C7440">
            <w:pPr>
              <w:ind w:right="191" w:firstLine="0"/>
              <w:rPr>
                <w:sz w:val="24"/>
                <w:szCs w:val="20"/>
                <w:lang w:val="uk-UA" w:eastAsia="ru-RU"/>
              </w:rPr>
            </w:pPr>
            <w:r w:rsidRPr="00810B4D">
              <w:rPr>
                <w:sz w:val="24"/>
                <w:szCs w:val="20"/>
                <w:lang w:val="uk-UA" w:eastAsia="ru-RU"/>
              </w:rPr>
              <w:t>-</w:t>
            </w:r>
          </w:p>
        </w:tc>
        <w:tc>
          <w:tcPr>
            <w:tcW w:w="992" w:type="dxa"/>
            <w:shd w:val="clear" w:color="000000" w:fill="FFFFFF"/>
          </w:tcPr>
          <w:p w:rsidR="001F5924" w:rsidRPr="00810B4D" w:rsidRDefault="001F5924" w:rsidP="000C7440">
            <w:pPr>
              <w:ind w:right="191" w:firstLine="0"/>
              <w:rPr>
                <w:sz w:val="24"/>
                <w:szCs w:val="20"/>
                <w:lang w:val="uk-UA" w:eastAsia="ru-RU"/>
              </w:rPr>
            </w:pPr>
            <w:r>
              <w:rPr>
                <w:sz w:val="24"/>
                <w:szCs w:val="20"/>
                <w:lang w:val="uk-UA" w:eastAsia="ru-RU"/>
              </w:rPr>
              <w:t>-</w:t>
            </w:r>
          </w:p>
        </w:tc>
        <w:tc>
          <w:tcPr>
            <w:tcW w:w="992" w:type="dxa"/>
            <w:shd w:val="clear" w:color="000000" w:fill="FFFFFF"/>
          </w:tcPr>
          <w:p w:rsidR="001F5924" w:rsidRPr="00810B4D" w:rsidRDefault="001F5924" w:rsidP="00924D05">
            <w:pPr>
              <w:autoSpaceDE w:val="0"/>
              <w:autoSpaceDN w:val="0"/>
              <w:adjustRightInd w:val="0"/>
              <w:ind w:firstLine="34"/>
              <w:rPr>
                <w:sz w:val="24"/>
                <w:szCs w:val="24"/>
                <w:lang w:val="uk-UA"/>
              </w:rPr>
            </w:pPr>
            <w:r>
              <w:rPr>
                <w:sz w:val="24"/>
                <w:szCs w:val="24"/>
                <w:lang w:val="uk-UA"/>
              </w:rPr>
              <w:t>-</w:t>
            </w:r>
          </w:p>
        </w:tc>
      </w:tr>
      <w:tr w:rsidR="001F5924" w:rsidRPr="00090262" w:rsidTr="0033377A">
        <w:trPr>
          <w:trHeight w:val="1"/>
        </w:trPr>
        <w:tc>
          <w:tcPr>
            <w:tcW w:w="709" w:type="dxa"/>
            <w:vMerge w:val="restart"/>
            <w:shd w:val="clear" w:color="000000" w:fill="FFFFFF"/>
          </w:tcPr>
          <w:p w:rsidR="001F5924" w:rsidRPr="00810B4D" w:rsidRDefault="00FC5800" w:rsidP="0075271A">
            <w:pPr>
              <w:autoSpaceDE w:val="0"/>
              <w:autoSpaceDN w:val="0"/>
              <w:adjustRightInd w:val="0"/>
              <w:ind w:firstLine="0"/>
              <w:rPr>
                <w:sz w:val="24"/>
                <w:szCs w:val="24"/>
                <w:lang w:val="uk-UA"/>
              </w:rPr>
            </w:pPr>
            <w:r>
              <w:rPr>
                <w:sz w:val="24"/>
                <w:szCs w:val="24"/>
                <w:lang w:val="uk-UA"/>
              </w:rPr>
              <w:t>3.</w:t>
            </w:r>
            <w:r>
              <w:rPr>
                <w:sz w:val="24"/>
                <w:szCs w:val="24"/>
                <w:lang w:val="en-US"/>
              </w:rPr>
              <w:t>8</w:t>
            </w:r>
            <w:r w:rsidR="001F5924" w:rsidRPr="00810B4D">
              <w:rPr>
                <w:sz w:val="24"/>
                <w:szCs w:val="24"/>
                <w:lang w:val="uk-UA"/>
              </w:rPr>
              <w:t>.</w:t>
            </w:r>
          </w:p>
        </w:tc>
        <w:tc>
          <w:tcPr>
            <w:tcW w:w="1982" w:type="dxa"/>
            <w:vMerge w:val="restart"/>
            <w:shd w:val="clear" w:color="000000" w:fill="FFFFFF"/>
          </w:tcPr>
          <w:p w:rsidR="001F5924" w:rsidRPr="00810B4D" w:rsidRDefault="001F5924" w:rsidP="0071536B">
            <w:pPr>
              <w:autoSpaceDE w:val="0"/>
              <w:autoSpaceDN w:val="0"/>
              <w:adjustRightInd w:val="0"/>
              <w:ind w:firstLine="0"/>
              <w:rPr>
                <w:sz w:val="24"/>
                <w:szCs w:val="24"/>
                <w:lang w:val="uk-UA"/>
              </w:rPr>
            </w:pPr>
            <w:r w:rsidRPr="00810B4D">
              <w:rPr>
                <w:sz w:val="24"/>
                <w:szCs w:val="24"/>
                <w:lang w:val="uk-UA"/>
              </w:rPr>
              <w:t xml:space="preserve">Розвиток міжнародного співробітництва </w:t>
            </w:r>
          </w:p>
        </w:tc>
        <w:tc>
          <w:tcPr>
            <w:tcW w:w="3829" w:type="dxa"/>
            <w:shd w:val="clear" w:color="000000" w:fill="FFFFFF"/>
          </w:tcPr>
          <w:p w:rsidR="001F5924" w:rsidRPr="00810B4D" w:rsidRDefault="004901A5" w:rsidP="00AD255F">
            <w:pPr>
              <w:tabs>
                <w:tab w:val="center" w:pos="4677"/>
                <w:tab w:val="right" w:pos="9355"/>
              </w:tabs>
              <w:autoSpaceDE w:val="0"/>
              <w:autoSpaceDN w:val="0"/>
              <w:adjustRightInd w:val="0"/>
              <w:ind w:firstLine="0"/>
              <w:rPr>
                <w:sz w:val="24"/>
                <w:szCs w:val="24"/>
                <w:lang w:val="uk-UA"/>
              </w:rPr>
            </w:pPr>
            <w:r>
              <w:rPr>
                <w:sz w:val="24"/>
                <w:szCs w:val="24"/>
                <w:lang w:val="uk-UA"/>
              </w:rPr>
              <w:t>3.8</w:t>
            </w:r>
            <w:r w:rsidR="001F5924" w:rsidRPr="00810B4D">
              <w:rPr>
                <w:sz w:val="24"/>
                <w:szCs w:val="24"/>
                <w:lang w:val="uk-UA"/>
              </w:rPr>
              <w:t>.1. Вивчення іноземного досвіду щодо форм підтримки суб</w:t>
            </w:r>
            <w:r w:rsidR="001F5924">
              <w:rPr>
                <w:sz w:val="24"/>
                <w:szCs w:val="24"/>
                <w:lang w:val="uk-UA"/>
              </w:rPr>
              <w:t>’</w:t>
            </w:r>
            <w:r w:rsidR="001F5924" w:rsidRPr="00810B4D">
              <w:rPr>
                <w:sz w:val="24"/>
                <w:szCs w:val="24"/>
                <w:lang w:val="uk-UA"/>
              </w:rPr>
              <w:t>єктів малого і середнього підприємництва в рамк</w:t>
            </w:r>
            <w:r w:rsidR="001F5924">
              <w:rPr>
                <w:sz w:val="24"/>
                <w:szCs w:val="24"/>
                <w:lang w:val="uk-UA"/>
              </w:rPr>
              <w:t>ах міжнародного співробітництва</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w:t>
            </w:r>
            <w:r w:rsidRPr="00810B4D">
              <w:rPr>
                <w:sz w:val="24"/>
                <w:szCs w:val="24"/>
                <w:lang w:val="uk-UA"/>
              </w:rPr>
              <w:t>-201</w:t>
            </w:r>
            <w:r>
              <w:rPr>
                <w:sz w:val="24"/>
                <w:szCs w:val="24"/>
                <w:lang w:val="uk-UA"/>
              </w:rPr>
              <w:t>9</w:t>
            </w:r>
          </w:p>
          <w:p w:rsidR="001F5924" w:rsidRPr="00810B4D" w:rsidRDefault="001F5924" w:rsidP="0090079B">
            <w:pPr>
              <w:tabs>
                <w:tab w:val="center" w:pos="4677"/>
                <w:tab w:val="right" w:pos="9355"/>
              </w:tabs>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924D05">
            <w:pPr>
              <w:tabs>
                <w:tab w:val="center" w:pos="4677"/>
                <w:tab w:val="right" w:pos="9355"/>
              </w:tabs>
              <w:autoSpaceDE w:val="0"/>
              <w:autoSpaceDN w:val="0"/>
              <w:adjustRightInd w:val="0"/>
              <w:ind w:firstLine="0"/>
              <w:rPr>
                <w:sz w:val="24"/>
                <w:szCs w:val="24"/>
                <w:lang w:val="uk-UA"/>
              </w:rPr>
            </w:pPr>
            <w:r w:rsidRPr="00810B4D">
              <w:rPr>
                <w:spacing w:val="-4"/>
                <w:sz w:val="24"/>
                <w:szCs w:val="24"/>
                <w:lang w:val="uk-UA"/>
              </w:rPr>
              <w:t xml:space="preserve">Районні державні адміністрації, </w:t>
            </w:r>
            <w:r w:rsidRPr="00810B4D">
              <w:rPr>
                <w:sz w:val="24"/>
                <w:szCs w:val="24"/>
                <w:lang w:val="uk-UA"/>
              </w:rPr>
              <w:t xml:space="preserve">виконавчі комітети міських рад, Департамент економічного розвитку і торгівлі Сумської обласної державної </w:t>
            </w:r>
            <w:r>
              <w:rPr>
                <w:sz w:val="24"/>
                <w:szCs w:val="24"/>
                <w:lang w:val="uk-UA"/>
              </w:rPr>
              <w:t>адмі-ніс</w:t>
            </w:r>
            <w:r w:rsidRPr="00810B4D">
              <w:rPr>
                <w:sz w:val="24"/>
                <w:szCs w:val="24"/>
                <w:lang w:val="uk-UA"/>
              </w:rPr>
              <w:t>трації, комунальна установа «Сумський обласний фонд підтримки підприємництва» Сумської обласної ради</w:t>
            </w:r>
          </w:p>
        </w:tc>
        <w:tc>
          <w:tcPr>
            <w:tcW w:w="1276"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bCs/>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w:t>
            </w:r>
          </w:p>
        </w:tc>
      </w:tr>
      <w:tr w:rsidR="001F5924" w:rsidRPr="00810B4D" w:rsidTr="0033377A">
        <w:trPr>
          <w:trHeight w:val="1721"/>
        </w:trPr>
        <w:tc>
          <w:tcPr>
            <w:tcW w:w="709" w:type="dxa"/>
            <w:vMerge/>
            <w:shd w:val="clear" w:color="000000" w:fill="FFFFFF"/>
          </w:tcPr>
          <w:p w:rsidR="001F5924" w:rsidRPr="00810B4D" w:rsidRDefault="001F5924" w:rsidP="00924D05">
            <w:pPr>
              <w:autoSpaceDE w:val="0"/>
              <w:autoSpaceDN w:val="0"/>
              <w:adjustRightInd w:val="0"/>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rPr>
                <w:sz w:val="24"/>
                <w:szCs w:val="24"/>
                <w:lang w:val="uk-UA"/>
              </w:rPr>
            </w:pPr>
          </w:p>
        </w:tc>
        <w:tc>
          <w:tcPr>
            <w:tcW w:w="3829" w:type="dxa"/>
            <w:shd w:val="clear" w:color="000000" w:fill="FFFFFF"/>
          </w:tcPr>
          <w:p w:rsidR="001F5924" w:rsidRPr="00810B4D" w:rsidRDefault="004901A5" w:rsidP="0075271A">
            <w:pPr>
              <w:tabs>
                <w:tab w:val="center" w:pos="4677"/>
                <w:tab w:val="right" w:pos="9355"/>
              </w:tabs>
              <w:autoSpaceDE w:val="0"/>
              <w:autoSpaceDN w:val="0"/>
              <w:adjustRightInd w:val="0"/>
              <w:ind w:firstLine="0"/>
              <w:rPr>
                <w:sz w:val="24"/>
                <w:szCs w:val="24"/>
                <w:lang w:val="uk-UA"/>
              </w:rPr>
            </w:pPr>
            <w:r>
              <w:rPr>
                <w:sz w:val="24"/>
                <w:szCs w:val="24"/>
                <w:lang w:val="uk-UA"/>
              </w:rPr>
              <w:t>3.8</w:t>
            </w:r>
            <w:r w:rsidR="001F5924" w:rsidRPr="00810B4D">
              <w:rPr>
                <w:sz w:val="24"/>
                <w:szCs w:val="24"/>
                <w:lang w:val="uk-UA"/>
              </w:rPr>
              <w:t>.2. Організація та сприяння участі суб</w:t>
            </w:r>
            <w:r w:rsidR="001F5924">
              <w:rPr>
                <w:sz w:val="24"/>
                <w:szCs w:val="24"/>
                <w:lang w:val="uk-UA"/>
              </w:rPr>
              <w:t>’</w:t>
            </w:r>
            <w:r w:rsidR="001F5924" w:rsidRPr="00810B4D">
              <w:rPr>
                <w:sz w:val="24"/>
                <w:szCs w:val="24"/>
                <w:lang w:val="uk-UA"/>
              </w:rPr>
              <w:t xml:space="preserve">єктів господарювання в ділових переговорах, бізнес-зустрічах, форумах області для пошуку міжрегіональних та зарубіжних партнерів </w:t>
            </w: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tabs>
                <w:tab w:val="center" w:pos="4677"/>
                <w:tab w:val="right" w:pos="9355"/>
              </w:tabs>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924D05">
            <w:pPr>
              <w:tabs>
                <w:tab w:val="center" w:pos="4677"/>
                <w:tab w:val="right" w:pos="9355"/>
              </w:tabs>
              <w:autoSpaceDE w:val="0"/>
              <w:autoSpaceDN w:val="0"/>
              <w:adjustRightInd w:val="0"/>
              <w:ind w:firstLine="0"/>
              <w:rPr>
                <w:sz w:val="24"/>
                <w:szCs w:val="24"/>
                <w:lang w:val="uk-UA"/>
              </w:rPr>
            </w:pPr>
            <w:r w:rsidRPr="00810B4D">
              <w:rPr>
                <w:sz w:val="24"/>
                <w:szCs w:val="24"/>
                <w:lang w:val="uk-UA"/>
              </w:rPr>
              <w:t>Сумська торгово-промислова палата</w:t>
            </w:r>
          </w:p>
        </w:tc>
        <w:tc>
          <w:tcPr>
            <w:tcW w:w="1276" w:type="dxa"/>
            <w:shd w:val="clear" w:color="000000" w:fill="FFFFFF"/>
          </w:tcPr>
          <w:p w:rsidR="001F5924" w:rsidRPr="00810B4D" w:rsidRDefault="001F5924" w:rsidP="00924D05">
            <w:pPr>
              <w:autoSpaceDE w:val="0"/>
              <w:autoSpaceDN w:val="0"/>
              <w:adjustRightInd w:val="0"/>
              <w:ind w:firstLine="47"/>
              <w:rPr>
                <w:sz w:val="24"/>
                <w:szCs w:val="24"/>
                <w:lang w:val="uk-UA"/>
              </w:rPr>
            </w:pPr>
            <w:r w:rsidRPr="00810B4D">
              <w:rPr>
                <w:bCs/>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47"/>
              <w:rPr>
                <w:sz w:val="24"/>
                <w:szCs w:val="24"/>
                <w:lang w:val="uk-UA"/>
              </w:rPr>
            </w:pPr>
            <w:r w:rsidRPr="00810B4D">
              <w:rPr>
                <w:sz w:val="24"/>
                <w:szCs w:val="24"/>
                <w:lang w:val="uk-UA"/>
              </w:rPr>
              <w:t>-</w:t>
            </w:r>
          </w:p>
        </w:tc>
      </w:tr>
      <w:tr w:rsidR="001F5924" w:rsidRPr="00810B4D" w:rsidTr="0033377A">
        <w:trPr>
          <w:trHeight w:val="584"/>
        </w:trPr>
        <w:tc>
          <w:tcPr>
            <w:tcW w:w="709" w:type="dxa"/>
            <w:vMerge/>
            <w:shd w:val="clear" w:color="000000" w:fill="FFFFFF"/>
          </w:tcPr>
          <w:p w:rsidR="001F5924" w:rsidRPr="00810B4D" w:rsidRDefault="001F5924" w:rsidP="0088709F">
            <w:pPr>
              <w:autoSpaceDE w:val="0"/>
              <w:autoSpaceDN w:val="0"/>
              <w:adjustRightInd w:val="0"/>
              <w:ind w:firstLine="0"/>
              <w:rPr>
                <w:sz w:val="24"/>
                <w:szCs w:val="24"/>
                <w:lang w:val="uk-UA"/>
              </w:rPr>
            </w:pPr>
          </w:p>
        </w:tc>
        <w:tc>
          <w:tcPr>
            <w:tcW w:w="1982" w:type="dxa"/>
            <w:vMerge/>
            <w:shd w:val="clear" w:color="000000" w:fill="FFFFFF"/>
          </w:tcPr>
          <w:p w:rsidR="001F5924" w:rsidRPr="00810B4D" w:rsidRDefault="001F5924" w:rsidP="0088709F">
            <w:pPr>
              <w:autoSpaceDE w:val="0"/>
              <w:snapToGrid w:val="0"/>
              <w:ind w:firstLine="0"/>
              <w:rPr>
                <w:sz w:val="24"/>
                <w:lang w:val="uk-UA"/>
              </w:rPr>
            </w:pPr>
          </w:p>
        </w:tc>
        <w:tc>
          <w:tcPr>
            <w:tcW w:w="3829" w:type="dxa"/>
            <w:shd w:val="clear" w:color="000000" w:fill="FFFFFF"/>
          </w:tcPr>
          <w:p w:rsidR="001F5924" w:rsidRPr="00810B4D" w:rsidRDefault="004901A5" w:rsidP="0088709F">
            <w:pPr>
              <w:autoSpaceDE w:val="0"/>
              <w:snapToGrid w:val="0"/>
              <w:ind w:firstLine="0"/>
              <w:rPr>
                <w:sz w:val="24"/>
                <w:lang w:val="uk-UA"/>
              </w:rPr>
            </w:pPr>
            <w:r>
              <w:rPr>
                <w:sz w:val="24"/>
                <w:lang w:val="uk-UA"/>
              </w:rPr>
              <w:t>3.8</w:t>
            </w:r>
            <w:r w:rsidR="001F5924" w:rsidRPr="00810B4D">
              <w:rPr>
                <w:sz w:val="24"/>
                <w:lang w:val="uk-UA"/>
              </w:rPr>
              <w:t>.3. Проведення семінарів та тренінгів на тему виходу на міжнародні ринки для підприємств області</w:t>
            </w:r>
          </w:p>
        </w:tc>
        <w:tc>
          <w:tcPr>
            <w:tcW w:w="1276" w:type="dxa"/>
            <w:shd w:val="clear" w:color="000000" w:fill="FFFFFF"/>
          </w:tcPr>
          <w:p w:rsidR="001F5924" w:rsidRPr="00810B4D" w:rsidRDefault="001F5924" w:rsidP="0088709F">
            <w:pPr>
              <w:autoSpaceDE w:val="0"/>
              <w:snapToGrid w:val="0"/>
              <w:ind w:firstLine="0"/>
              <w:rPr>
                <w:sz w:val="24"/>
                <w:lang w:val="uk-UA"/>
              </w:rPr>
            </w:pPr>
            <w:r>
              <w:rPr>
                <w:sz w:val="24"/>
                <w:lang w:val="uk-UA"/>
              </w:rPr>
              <w:t>2017-2019</w:t>
            </w:r>
            <w:r w:rsidRPr="00810B4D">
              <w:rPr>
                <w:sz w:val="24"/>
                <w:lang w:val="uk-UA"/>
              </w:rPr>
              <w:t xml:space="preserve"> роки </w:t>
            </w:r>
          </w:p>
        </w:tc>
        <w:tc>
          <w:tcPr>
            <w:tcW w:w="3544" w:type="dxa"/>
            <w:shd w:val="clear" w:color="000000" w:fill="FFFFFF"/>
          </w:tcPr>
          <w:p w:rsidR="001F5924" w:rsidRPr="00810B4D" w:rsidRDefault="001F5924" w:rsidP="0088709F">
            <w:pPr>
              <w:autoSpaceDE w:val="0"/>
              <w:snapToGrid w:val="0"/>
              <w:ind w:firstLine="0"/>
              <w:rPr>
                <w:sz w:val="24"/>
                <w:lang w:val="uk-UA"/>
              </w:rPr>
            </w:pPr>
            <w:r w:rsidRPr="00810B4D">
              <w:rPr>
                <w:sz w:val="24"/>
                <w:lang w:val="uk-UA"/>
              </w:rPr>
              <w:t>Сумська торгово-промислова палата</w:t>
            </w:r>
          </w:p>
        </w:tc>
        <w:tc>
          <w:tcPr>
            <w:tcW w:w="1276" w:type="dxa"/>
            <w:shd w:val="clear" w:color="000000" w:fill="FFFFFF"/>
          </w:tcPr>
          <w:p w:rsidR="001F5924" w:rsidRPr="00810B4D" w:rsidRDefault="001F5924" w:rsidP="000A4C9B">
            <w:pPr>
              <w:ind w:firstLine="0"/>
              <w:rPr>
                <w:sz w:val="24"/>
                <w:szCs w:val="20"/>
                <w:lang w:val="uk-UA" w:eastAsia="ru-RU"/>
              </w:rPr>
            </w:pPr>
            <w:r>
              <w:rPr>
                <w:sz w:val="24"/>
                <w:szCs w:val="20"/>
                <w:lang w:val="uk-UA" w:eastAsia="ru-RU"/>
              </w:rPr>
              <w:t>-</w:t>
            </w:r>
          </w:p>
        </w:tc>
        <w:tc>
          <w:tcPr>
            <w:tcW w:w="992" w:type="dxa"/>
            <w:shd w:val="clear" w:color="000000" w:fill="FFFFFF"/>
          </w:tcPr>
          <w:p w:rsidR="001F5924" w:rsidRPr="00810B4D" w:rsidRDefault="001F5924" w:rsidP="00924D05">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924D05">
            <w:pPr>
              <w:autoSpaceDE w:val="0"/>
              <w:autoSpaceDN w:val="0"/>
              <w:adjustRightInd w:val="0"/>
              <w:ind w:firstLine="47"/>
              <w:rPr>
                <w:sz w:val="24"/>
                <w:szCs w:val="24"/>
                <w:lang w:val="uk-UA"/>
              </w:rPr>
            </w:pPr>
            <w:r w:rsidRPr="00810B4D">
              <w:rPr>
                <w:sz w:val="24"/>
                <w:szCs w:val="24"/>
                <w:lang w:val="uk-UA"/>
              </w:rPr>
              <w:t>-</w:t>
            </w:r>
          </w:p>
        </w:tc>
      </w:tr>
      <w:tr w:rsidR="001F5924" w:rsidRPr="00810B4D" w:rsidTr="0033377A">
        <w:trPr>
          <w:trHeight w:val="1"/>
        </w:trPr>
        <w:tc>
          <w:tcPr>
            <w:tcW w:w="709" w:type="dxa"/>
            <w:vMerge w:val="restart"/>
            <w:shd w:val="clear" w:color="000000" w:fill="FFFFFF"/>
          </w:tcPr>
          <w:p w:rsidR="001F5924" w:rsidRPr="00810B4D" w:rsidRDefault="00FC5800" w:rsidP="00FC5800">
            <w:pPr>
              <w:autoSpaceDE w:val="0"/>
              <w:autoSpaceDN w:val="0"/>
              <w:adjustRightInd w:val="0"/>
              <w:ind w:left="-108" w:firstLine="0"/>
              <w:rPr>
                <w:sz w:val="24"/>
                <w:szCs w:val="24"/>
                <w:lang w:val="uk-UA"/>
              </w:rPr>
            </w:pPr>
            <w:r>
              <w:rPr>
                <w:sz w:val="24"/>
                <w:szCs w:val="24"/>
                <w:lang w:val="uk-UA"/>
              </w:rPr>
              <w:t>3.</w:t>
            </w:r>
            <w:r>
              <w:rPr>
                <w:sz w:val="24"/>
                <w:szCs w:val="24"/>
                <w:lang w:val="en-US"/>
              </w:rPr>
              <w:t>9</w:t>
            </w:r>
            <w:r w:rsidR="001F5924" w:rsidRPr="00810B4D">
              <w:rPr>
                <w:sz w:val="24"/>
                <w:szCs w:val="24"/>
                <w:lang w:val="uk-UA"/>
              </w:rPr>
              <w:t>.</w:t>
            </w:r>
          </w:p>
        </w:tc>
        <w:tc>
          <w:tcPr>
            <w:tcW w:w="1982" w:type="dxa"/>
            <w:vMerge w:val="restart"/>
            <w:shd w:val="clear" w:color="000000" w:fill="FFFFFF"/>
          </w:tcPr>
          <w:p w:rsidR="001F5924" w:rsidRPr="00810B4D" w:rsidRDefault="001F5924" w:rsidP="0085691C">
            <w:pPr>
              <w:ind w:firstLine="0"/>
              <w:rPr>
                <w:sz w:val="24"/>
                <w:lang w:val="uk-UA"/>
              </w:rPr>
            </w:pPr>
            <w:r>
              <w:rPr>
                <w:sz w:val="24"/>
                <w:lang w:val="uk-UA"/>
              </w:rPr>
              <w:t xml:space="preserve">Сприяння </w:t>
            </w:r>
            <w:r w:rsidRPr="00810B4D">
              <w:rPr>
                <w:sz w:val="24"/>
                <w:lang w:val="uk-UA"/>
              </w:rPr>
              <w:t>роз</w:t>
            </w:r>
            <w:r>
              <w:rPr>
                <w:sz w:val="24"/>
                <w:lang w:val="uk-UA"/>
              </w:rPr>
              <w:t>-</w:t>
            </w:r>
            <w:r w:rsidRPr="00810B4D">
              <w:rPr>
                <w:sz w:val="24"/>
                <w:lang w:val="uk-UA"/>
              </w:rPr>
              <w:t>вит</w:t>
            </w:r>
            <w:r>
              <w:rPr>
                <w:sz w:val="24"/>
                <w:lang w:val="uk-UA"/>
              </w:rPr>
              <w:t xml:space="preserve">ку </w:t>
            </w:r>
            <w:r w:rsidRPr="00810B4D">
              <w:rPr>
                <w:sz w:val="24"/>
                <w:lang w:val="uk-UA"/>
              </w:rPr>
              <w:t>самостій</w:t>
            </w:r>
            <w:r>
              <w:rPr>
                <w:sz w:val="24"/>
                <w:lang w:val="uk-UA"/>
              </w:rPr>
              <w:t>-</w:t>
            </w:r>
            <w:r w:rsidRPr="00810B4D">
              <w:rPr>
                <w:sz w:val="24"/>
                <w:lang w:val="uk-UA"/>
              </w:rPr>
              <w:lastRenderedPageBreak/>
              <w:t>ної зайнятості населення, залу</w:t>
            </w:r>
            <w:r>
              <w:rPr>
                <w:sz w:val="24"/>
                <w:lang w:val="uk-UA"/>
              </w:rPr>
              <w:t xml:space="preserve">-чення </w:t>
            </w:r>
            <w:r w:rsidRPr="00810B4D">
              <w:rPr>
                <w:sz w:val="24"/>
                <w:lang w:val="uk-UA"/>
              </w:rPr>
              <w:t>безробіт</w:t>
            </w:r>
            <w:r>
              <w:rPr>
                <w:sz w:val="24"/>
                <w:lang w:val="uk-UA"/>
              </w:rPr>
              <w:t>-</w:t>
            </w:r>
            <w:r w:rsidRPr="00810B4D">
              <w:rPr>
                <w:sz w:val="24"/>
                <w:lang w:val="uk-UA"/>
              </w:rPr>
              <w:t>них громадян до підприємницької діяльності</w:t>
            </w:r>
          </w:p>
        </w:tc>
        <w:tc>
          <w:tcPr>
            <w:tcW w:w="3829" w:type="dxa"/>
            <w:shd w:val="clear" w:color="000000" w:fill="FFFFFF"/>
          </w:tcPr>
          <w:p w:rsidR="001F5924" w:rsidRPr="00810B4D" w:rsidRDefault="004901A5" w:rsidP="004901A5">
            <w:pPr>
              <w:autoSpaceDE w:val="0"/>
              <w:autoSpaceDN w:val="0"/>
              <w:adjustRightInd w:val="0"/>
              <w:ind w:firstLine="0"/>
              <w:rPr>
                <w:sz w:val="24"/>
                <w:lang w:val="uk-UA"/>
              </w:rPr>
            </w:pPr>
            <w:r>
              <w:rPr>
                <w:sz w:val="24"/>
                <w:lang w:val="uk-UA"/>
              </w:rPr>
              <w:lastRenderedPageBreak/>
              <w:t>3.9</w:t>
            </w:r>
            <w:r w:rsidR="001F5924" w:rsidRPr="00810B4D">
              <w:rPr>
                <w:sz w:val="24"/>
                <w:lang w:val="uk-UA"/>
              </w:rPr>
              <w:t>.1. Залуч</w:t>
            </w:r>
            <w:r w:rsidR="001F5924">
              <w:rPr>
                <w:sz w:val="24"/>
                <w:lang w:val="uk-UA"/>
              </w:rPr>
              <w:t>ення</w:t>
            </w:r>
            <w:r w:rsidR="001F5924" w:rsidRPr="00810B4D">
              <w:rPr>
                <w:sz w:val="24"/>
                <w:lang w:val="uk-UA"/>
              </w:rPr>
              <w:t xml:space="preserve"> до роботи комісій з питань надання одноразової </w:t>
            </w:r>
            <w:r w:rsidR="001F5924" w:rsidRPr="00810B4D">
              <w:rPr>
                <w:sz w:val="24"/>
                <w:lang w:val="uk-UA"/>
              </w:rPr>
              <w:lastRenderedPageBreak/>
              <w:t>виплати допомоги по безробіттю для організації підприємницької діяльності в містах та районах області представників підприємницьких спілок та районних рад підприємців</w:t>
            </w:r>
          </w:p>
        </w:tc>
        <w:tc>
          <w:tcPr>
            <w:tcW w:w="1276" w:type="dxa"/>
            <w:shd w:val="clear" w:color="000000" w:fill="FFFFFF"/>
          </w:tcPr>
          <w:p w:rsidR="001F5924" w:rsidRPr="00810B4D" w:rsidRDefault="001F5924" w:rsidP="0085691C">
            <w:pPr>
              <w:autoSpaceDE w:val="0"/>
              <w:autoSpaceDN w:val="0"/>
              <w:adjustRightInd w:val="0"/>
              <w:ind w:firstLine="0"/>
              <w:rPr>
                <w:sz w:val="24"/>
                <w:szCs w:val="24"/>
                <w:lang w:val="uk-UA"/>
              </w:rPr>
            </w:pPr>
            <w:r>
              <w:rPr>
                <w:sz w:val="24"/>
                <w:szCs w:val="24"/>
                <w:lang w:val="uk-UA"/>
              </w:rPr>
              <w:lastRenderedPageBreak/>
              <w:t>2017-2019</w:t>
            </w:r>
          </w:p>
          <w:p w:rsidR="001F5924" w:rsidRPr="00810B4D" w:rsidRDefault="001F5924" w:rsidP="0085691C">
            <w:pPr>
              <w:autoSpaceDE w:val="0"/>
              <w:autoSpaceDN w:val="0"/>
              <w:adjustRightInd w:val="0"/>
              <w:ind w:firstLine="0"/>
              <w:rPr>
                <w:sz w:val="24"/>
                <w:lang w:val="uk-UA"/>
              </w:rPr>
            </w:pPr>
            <w:r w:rsidRPr="00810B4D">
              <w:rPr>
                <w:sz w:val="24"/>
                <w:szCs w:val="24"/>
                <w:lang w:val="uk-UA"/>
              </w:rPr>
              <w:t>роки</w:t>
            </w:r>
          </w:p>
        </w:tc>
        <w:tc>
          <w:tcPr>
            <w:tcW w:w="3544" w:type="dxa"/>
            <w:shd w:val="clear" w:color="000000" w:fill="FFFFFF"/>
          </w:tcPr>
          <w:p w:rsidR="001F5924" w:rsidRPr="00810B4D" w:rsidRDefault="001F5924" w:rsidP="0085691C">
            <w:pPr>
              <w:autoSpaceDE w:val="0"/>
              <w:autoSpaceDN w:val="0"/>
              <w:adjustRightInd w:val="0"/>
              <w:ind w:firstLine="0"/>
              <w:rPr>
                <w:sz w:val="24"/>
                <w:lang w:val="uk-UA"/>
              </w:rPr>
            </w:pPr>
            <w:r w:rsidRPr="00810B4D">
              <w:rPr>
                <w:sz w:val="24"/>
                <w:lang w:val="uk-UA"/>
              </w:rPr>
              <w:t>Обласний центр зайнятості, районні ради підприємців</w:t>
            </w:r>
          </w:p>
        </w:tc>
        <w:tc>
          <w:tcPr>
            <w:tcW w:w="1276" w:type="dxa"/>
            <w:shd w:val="clear" w:color="000000" w:fill="FFFFFF"/>
          </w:tcPr>
          <w:p w:rsidR="001F5924" w:rsidRPr="00810B4D" w:rsidRDefault="001F5924" w:rsidP="0085691C">
            <w:pPr>
              <w:autoSpaceDE w:val="0"/>
              <w:snapToGrid w:val="0"/>
              <w:ind w:firstLine="0"/>
              <w:rPr>
                <w:sz w:val="24"/>
                <w:lang w:val="uk-UA"/>
              </w:rPr>
            </w:pPr>
            <w:r w:rsidRPr="00810B4D">
              <w:rPr>
                <w:sz w:val="24"/>
                <w:lang w:val="uk-UA"/>
              </w:rPr>
              <w:t>-</w:t>
            </w:r>
          </w:p>
        </w:tc>
        <w:tc>
          <w:tcPr>
            <w:tcW w:w="992" w:type="dxa"/>
            <w:shd w:val="clear" w:color="000000" w:fill="FFFFFF"/>
          </w:tcPr>
          <w:p w:rsidR="001F5924" w:rsidRPr="00810B4D" w:rsidRDefault="001F5924" w:rsidP="0085691C">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85691C">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85691C">
            <w:pPr>
              <w:autoSpaceDE w:val="0"/>
              <w:autoSpaceDN w:val="0"/>
              <w:adjustRightInd w:val="0"/>
              <w:ind w:firstLine="47"/>
              <w:rPr>
                <w:sz w:val="24"/>
                <w:szCs w:val="24"/>
                <w:lang w:val="uk-UA"/>
              </w:rPr>
            </w:pPr>
            <w:r w:rsidRPr="00810B4D">
              <w:rPr>
                <w:sz w:val="24"/>
                <w:szCs w:val="24"/>
                <w:lang w:val="uk-UA"/>
              </w:rPr>
              <w:t>-</w:t>
            </w:r>
          </w:p>
        </w:tc>
      </w:tr>
      <w:tr w:rsidR="001F5924" w:rsidRPr="00810B4D" w:rsidTr="0033377A">
        <w:trPr>
          <w:trHeight w:val="1"/>
        </w:trPr>
        <w:tc>
          <w:tcPr>
            <w:tcW w:w="709" w:type="dxa"/>
            <w:vMerge/>
            <w:shd w:val="clear" w:color="000000" w:fill="FFFFFF"/>
          </w:tcPr>
          <w:p w:rsidR="001F5924" w:rsidRPr="00810B4D" w:rsidRDefault="001F5924" w:rsidP="0088709F">
            <w:pPr>
              <w:autoSpaceDE w:val="0"/>
              <w:autoSpaceDN w:val="0"/>
              <w:adjustRightInd w:val="0"/>
              <w:ind w:firstLine="0"/>
              <w:rPr>
                <w:sz w:val="24"/>
                <w:szCs w:val="24"/>
                <w:lang w:val="uk-UA"/>
              </w:rPr>
            </w:pPr>
          </w:p>
        </w:tc>
        <w:tc>
          <w:tcPr>
            <w:tcW w:w="1982" w:type="dxa"/>
            <w:vMerge/>
            <w:shd w:val="clear" w:color="000000" w:fill="FFFFFF"/>
          </w:tcPr>
          <w:p w:rsidR="001F5924" w:rsidRPr="00810B4D" w:rsidRDefault="001F5924" w:rsidP="00086B33">
            <w:pPr>
              <w:rPr>
                <w:sz w:val="24"/>
                <w:lang w:val="uk-UA"/>
              </w:rPr>
            </w:pPr>
          </w:p>
        </w:tc>
        <w:tc>
          <w:tcPr>
            <w:tcW w:w="3829" w:type="dxa"/>
            <w:shd w:val="clear" w:color="000000" w:fill="FFFFFF"/>
          </w:tcPr>
          <w:p w:rsidR="001F5924" w:rsidRPr="00810B4D" w:rsidRDefault="001F5924" w:rsidP="004901A5">
            <w:pPr>
              <w:autoSpaceDE w:val="0"/>
              <w:autoSpaceDN w:val="0"/>
              <w:adjustRightInd w:val="0"/>
              <w:ind w:firstLine="0"/>
              <w:rPr>
                <w:sz w:val="24"/>
                <w:lang w:val="uk-UA"/>
              </w:rPr>
            </w:pPr>
            <w:r w:rsidRPr="00810B4D">
              <w:rPr>
                <w:sz w:val="24"/>
                <w:lang w:val="uk-UA"/>
              </w:rPr>
              <w:t>3.</w:t>
            </w:r>
            <w:r w:rsidR="004901A5">
              <w:rPr>
                <w:sz w:val="24"/>
                <w:lang w:val="uk-UA"/>
              </w:rPr>
              <w:t>9</w:t>
            </w:r>
            <w:r w:rsidRPr="00810B4D">
              <w:rPr>
                <w:sz w:val="24"/>
                <w:lang w:val="uk-UA"/>
              </w:rPr>
              <w:t>.2. Здійсн</w:t>
            </w:r>
            <w:r>
              <w:rPr>
                <w:sz w:val="24"/>
                <w:lang w:val="uk-UA"/>
              </w:rPr>
              <w:t>ення</w:t>
            </w:r>
            <w:r w:rsidRPr="00810B4D">
              <w:rPr>
                <w:sz w:val="24"/>
                <w:lang w:val="uk-UA"/>
              </w:rPr>
              <w:t xml:space="preserve"> облік</w:t>
            </w:r>
            <w:r>
              <w:rPr>
                <w:sz w:val="24"/>
                <w:lang w:val="uk-UA"/>
              </w:rPr>
              <w:t>у</w:t>
            </w:r>
            <w:r w:rsidRPr="00810B4D">
              <w:rPr>
                <w:sz w:val="24"/>
                <w:lang w:val="uk-UA"/>
              </w:rPr>
              <w:t xml:space="preserve"> та аналіз</w:t>
            </w:r>
            <w:r>
              <w:rPr>
                <w:sz w:val="24"/>
                <w:lang w:val="uk-UA"/>
              </w:rPr>
              <w:t>у</w:t>
            </w:r>
            <w:r w:rsidRPr="00810B4D">
              <w:rPr>
                <w:sz w:val="24"/>
                <w:lang w:val="uk-UA"/>
              </w:rPr>
              <w:t xml:space="preserve"> ефективності надання одноразової допомоги по безробіттю для організації безробітними підприємницької діяльності в обласному та базових центрах зайнятості</w:t>
            </w:r>
          </w:p>
        </w:tc>
        <w:tc>
          <w:tcPr>
            <w:tcW w:w="1276" w:type="dxa"/>
            <w:shd w:val="clear" w:color="000000" w:fill="FFFFFF"/>
          </w:tcPr>
          <w:p w:rsidR="001F5924" w:rsidRPr="00810B4D" w:rsidRDefault="001F5924" w:rsidP="0085691C">
            <w:pPr>
              <w:autoSpaceDE w:val="0"/>
              <w:autoSpaceDN w:val="0"/>
              <w:adjustRightInd w:val="0"/>
              <w:ind w:firstLine="0"/>
              <w:rPr>
                <w:sz w:val="24"/>
                <w:szCs w:val="24"/>
                <w:lang w:val="uk-UA"/>
              </w:rPr>
            </w:pPr>
            <w:r w:rsidRPr="00810B4D">
              <w:rPr>
                <w:sz w:val="24"/>
                <w:szCs w:val="24"/>
                <w:lang w:val="uk-UA"/>
              </w:rPr>
              <w:t>2</w:t>
            </w:r>
            <w:r>
              <w:rPr>
                <w:sz w:val="24"/>
                <w:szCs w:val="24"/>
                <w:lang w:val="uk-UA"/>
              </w:rPr>
              <w:t>017-2019</w:t>
            </w:r>
          </w:p>
          <w:p w:rsidR="001F5924" w:rsidRPr="00810B4D" w:rsidRDefault="001F5924" w:rsidP="0085691C">
            <w:pPr>
              <w:autoSpaceDE w:val="0"/>
              <w:autoSpaceDN w:val="0"/>
              <w:adjustRightInd w:val="0"/>
              <w:ind w:firstLine="0"/>
              <w:rPr>
                <w:sz w:val="24"/>
                <w:lang w:val="uk-UA"/>
              </w:rPr>
            </w:pPr>
            <w:r w:rsidRPr="00810B4D">
              <w:rPr>
                <w:sz w:val="24"/>
                <w:szCs w:val="24"/>
                <w:lang w:val="uk-UA"/>
              </w:rPr>
              <w:t>роки</w:t>
            </w:r>
          </w:p>
        </w:tc>
        <w:tc>
          <w:tcPr>
            <w:tcW w:w="3544" w:type="dxa"/>
            <w:shd w:val="clear" w:color="000000" w:fill="FFFFFF"/>
          </w:tcPr>
          <w:p w:rsidR="001F5924" w:rsidRPr="00810B4D" w:rsidRDefault="001F5924" w:rsidP="0085691C">
            <w:pPr>
              <w:autoSpaceDE w:val="0"/>
              <w:autoSpaceDN w:val="0"/>
              <w:adjustRightInd w:val="0"/>
              <w:ind w:firstLine="0"/>
              <w:rPr>
                <w:sz w:val="24"/>
                <w:lang w:val="uk-UA"/>
              </w:rPr>
            </w:pPr>
            <w:r w:rsidRPr="00810B4D">
              <w:rPr>
                <w:sz w:val="24"/>
                <w:lang w:val="uk-UA"/>
              </w:rPr>
              <w:t>Обласний центр зайнятості, районні ради підприємців</w:t>
            </w:r>
          </w:p>
        </w:tc>
        <w:tc>
          <w:tcPr>
            <w:tcW w:w="1276" w:type="dxa"/>
            <w:shd w:val="clear" w:color="000000" w:fill="FFFFFF"/>
          </w:tcPr>
          <w:p w:rsidR="001F5924" w:rsidRPr="00810B4D" w:rsidRDefault="001F5924" w:rsidP="0085691C">
            <w:pPr>
              <w:autoSpaceDE w:val="0"/>
              <w:snapToGrid w:val="0"/>
              <w:ind w:firstLine="0"/>
              <w:rPr>
                <w:sz w:val="24"/>
                <w:lang w:val="uk-UA"/>
              </w:rPr>
            </w:pPr>
            <w:r w:rsidRPr="00810B4D">
              <w:rPr>
                <w:sz w:val="24"/>
                <w:lang w:val="uk-UA"/>
              </w:rPr>
              <w:t>-</w:t>
            </w:r>
          </w:p>
        </w:tc>
        <w:tc>
          <w:tcPr>
            <w:tcW w:w="992" w:type="dxa"/>
            <w:shd w:val="clear" w:color="000000" w:fill="FFFFFF"/>
          </w:tcPr>
          <w:p w:rsidR="001F5924" w:rsidRPr="00810B4D" w:rsidRDefault="001F5924" w:rsidP="0085691C">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85691C">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85691C">
            <w:pPr>
              <w:autoSpaceDE w:val="0"/>
              <w:autoSpaceDN w:val="0"/>
              <w:adjustRightInd w:val="0"/>
              <w:ind w:firstLine="47"/>
              <w:rPr>
                <w:sz w:val="24"/>
                <w:szCs w:val="24"/>
                <w:lang w:val="uk-UA"/>
              </w:rPr>
            </w:pPr>
            <w:r w:rsidRPr="00810B4D">
              <w:rPr>
                <w:sz w:val="24"/>
                <w:szCs w:val="24"/>
                <w:lang w:val="uk-UA"/>
              </w:rPr>
              <w:t>-</w:t>
            </w:r>
          </w:p>
        </w:tc>
      </w:tr>
      <w:tr w:rsidR="001F5924" w:rsidRPr="00810B4D" w:rsidTr="0033377A">
        <w:trPr>
          <w:trHeight w:val="1"/>
        </w:trPr>
        <w:tc>
          <w:tcPr>
            <w:tcW w:w="709" w:type="dxa"/>
            <w:vMerge/>
            <w:shd w:val="clear" w:color="000000" w:fill="FFFFFF"/>
          </w:tcPr>
          <w:p w:rsidR="001F5924" w:rsidRPr="00810B4D" w:rsidRDefault="001F5924" w:rsidP="0088709F">
            <w:pPr>
              <w:autoSpaceDE w:val="0"/>
              <w:autoSpaceDN w:val="0"/>
              <w:adjustRightInd w:val="0"/>
              <w:ind w:firstLine="0"/>
              <w:rPr>
                <w:sz w:val="24"/>
                <w:szCs w:val="24"/>
                <w:lang w:val="uk-UA"/>
              </w:rPr>
            </w:pPr>
          </w:p>
        </w:tc>
        <w:tc>
          <w:tcPr>
            <w:tcW w:w="1982" w:type="dxa"/>
            <w:vMerge/>
            <w:shd w:val="clear" w:color="000000" w:fill="FFFFFF"/>
          </w:tcPr>
          <w:p w:rsidR="001F5924" w:rsidRPr="00810B4D" w:rsidRDefault="001F5924" w:rsidP="00086B33">
            <w:pPr>
              <w:rPr>
                <w:sz w:val="24"/>
                <w:lang w:val="uk-UA"/>
              </w:rPr>
            </w:pPr>
          </w:p>
        </w:tc>
        <w:tc>
          <w:tcPr>
            <w:tcW w:w="3829" w:type="dxa"/>
            <w:shd w:val="clear" w:color="000000" w:fill="FFFFFF"/>
          </w:tcPr>
          <w:p w:rsidR="001F5924" w:rsidRPr="00810B4D" w:rsidRDefault="001F5924" w:rsidP="004901A5">
            <w:pPr>
              <w:autoSpaceDE w:val="0"/>
              <w:autoSpaceDN w:val="0"/>
              <w:adjustRightInd w:val="0"/>
              <w:ind w:firstLine="0"/>
              <w:rPr>
                <w:sz w:val="24"/>
                <w:lang w:val="uk-UA"/>
              </w:rPr>
            </w:pPr>
            <w:r>
              <w:rPr>
                <w:sz w:val="24"/>
                <w:szCs w:val="24"/>
                <w:lang w:val="uk-UA" w:eastAsia="ru-RU"/>
              </w:rPr>
              <w:t>3.</w:t>
            </w:r>
            <w:r w:rsidR="004901A5">
              <w:rPr>
                <w:sz w:val="24"/>
                <w:szCs w:val="24"/>
                <w:lang w:val="uk-UA" w:eastAsia="ru-RU"/>
              </w:rPr>
              <w:t>9</w:t>
            </w:r>
            <w:r>
              <w:rPr>
                <w:sz w:val="24"/>
                <w:szCs w:val="24"/>
                <w:lang w:val="uk-UA" w:eastAsia="ru-RU"/>
              </w:rPr>
              <w:t>.3. Залучення</w:t>
            </w:r>
            <w:r w:rsidRPr="00810B4D">
              <w:rPr>
                <w:sz w:val="24"/>
                <w:szCs w:val="24"/>
                <w:lang w:val="uk-UA" w:eastAsia="ru-RU"/>
              </w:rPr>
              <w:t xml:space="preserve"> до навчання на курсах цільового призначення «Основи підприємницької діяльн</w:t>
            </w:r>
            <w:r>
              <w:rPr>
                <w:sz w:val="24"/>
                <w:szCs w:val="24"/>
                <w:lang w:val="uk-UA" w:eastAsia="ru-RU"/>
              </w:rPr>
              <w:t>-</w:t>
            </w:r>
            <w:r w:rsidRPr="00810B4D">
              <w:rPr>
                <w:sz w:val="24"/>
                <w:szCs w:val="24"/>
                <w:lang w:val="uk-UA" w:eastAsia="ru-RU"/>
              </w:rPr>
              <w:t>ості» безробі</w:t>
            </w:r>
            <w:r w:rsidR="00CE31E1">
              <w:rPr>
                <w:sz w:val="24"/>
                <w:szCs w:val="24"/>
                <w:lang w:val="uk-UA" w:eastAsia="ru-RU"/>
              </w:rPr>
              <w:t xml:space="preserve">тних із числа соціально </w:t>
            </w:r>
            <w:r w:rsidRPr="00810B4D">
              <w:rPr>
                <w:sz w:val="24"/>
                <w:szCs w:val="24"/>
                <w:lang w:val="uk-UA" w:eastAsia="ru-RU"/>
              </w:rPr>
              <w:t>незахищених категорій населення, у тому числі учасників АТО, вимушених переселенців, інвалідів, осіб, що звільнились із місць позбавлення волі, з подальшим залученням їх до підприємницької діяльності</w:t>
            </w:r>
          </w:p>
        </w:tc>
        <w:tc>
          <w:tcPr>
            <w:tcW w:w="1276" w:type="dxa"/>
            <w:shd w:val="clear" w:color="000000" w:fill="FFFFFF"/>
          </w:tcPr>
          <w:p w:rsidR="001F5924" w:rsidRPr="00810B4D" w:rsidRDefault="001F5924" w:rsidP="0085691C">
            <w:pPr>
              <w:autoSpaceDE w:val="0"/>
              <w:autoSpaceDN w:val="0"/>
              <w:adjustRightInd w:val="0"/>
              <w:ind w:firstLine="0"/>
              <w:rPr>
                <w:sz w:val="24"/>
                <w:szCs w:val="24"/>
                <w:lang w:val="uk-UA"/>
              </w:rPr>
            </w:pPr>
            <w:r>
              <w:rPr>
                <w:sz w:val="24"/>
                <w:szCs w:val="24"/>
                <w:lang w:val="uk-UA"/>
              </w:rPr>
              <w:t>2017-2019</w:t>
            </w:r>
          </w:p>
          <w:p w:rsidR="001F5924" w:rsidRPr="00810B4D" w:rsidRDefault="001F5924" w:rsidP="0085691C">
            <w:pPr>
              <w:autoSpaceDE w:val="0"/>
              <w:autoSpaceDN w:val="0"/>
              <w:adjustRightInd w:val="0"/>
              <w:ind w:firstLine="0"/>
              <w:rPr>
                <w:sz w:val="24"/>
                <w:lang w:val="uk-UA"/>
              </w:rPr>
            </w:pPr>
            <w:r w:rsidRPr="00810B4D">
              <w:rPr>
                <w:sz w:val="24"/>
                <w:szCs w:val="24"/>
                <w:lang w:val="uk-UA"/>
              </w:rPr>
              <w:t>роки</w:t>
            </w:r>
          </w:p>
        </w:tc>
        <w:tc>
          <w:tcPr>
            <w:tcW w:w="3544" w:type="dxa"/>
            <w:shd w:val="clear" w:color="000000" w:fill="FFFFFF"/>
          </w:tcPr>
          <w:p w:rsidR="001F5924" w:rsidRPr="00810B4D" w:rsidRDefault="001F5924" w:rsidP="0085691C">
            <w:pPr>
              <w:autoSpaceDE w:val="0"/>
              <w:autoSpaceDN w:val="0"/>
              <w:adjustRightInd w:val="0"/>
              <w:ind w:firstLine="0"/>
              <w:rPr>
                <w:sz w:val="24"/>
                <w:lang w:val="uk-UA"/>
              </w:rPr>
            </w:pPr>
            <w:r w:rsidRPr="00810B4D">
              <w:rPr>
                <w:sz w:val="24"/>
                <w:lang w:val="uk-UA"/>
              </w:rPr>
              <w:t>Обласний центр зайнятості, районні ради підприємців</w:t>
            </w:r>
          </w:p>
        </w:tc>
        <w:tc>
          <w:tcPr>
            <w:tcW w:w="1276" w:type="dxa"/>
            <w:shd w:val="clear" w:color="000000" w:fill="FFFFFF"/>
          </w:tcPr>
          <w:p w:rsidR="001F5924" w:rsidRPr="00810B4D" w:rsidRDefault="001F5924" w:rsidP="0085691C">
            <w:pPr>
              <w:autoSpaceDE w:val="0"/>
              <w:snapToGrid w:val="0"/>
              <w:ind w:firstLine="0"/>
              <w:rPr>
                <w:sz w:val="24"/>
                <w:lang w:val="uk-UA"/>
              </w:rPr>
            </w:pPr>
            <w:r w:rsidRPr="00810B4D">
              <w:rPr>
                <w:sz w:val="24"/>
                <w:lang w:val="uk-UA"/>
              </w:rPr>
              <w:t>-</w:t>
            </w:r>
          </w:p>
        </w:tc>
        <w:tc>
          <w:tcPr>
            <w:tcW w:w="992" w:type="dxa"/>
            <w:shd w:val="clear" w:color="000000" w:fill="FFFFFF"/>
          </w:tcPr>
          <w:p w:rsidR="001F5924" w:rsidRPr="00810B4D" w:rsidRDefault="001F5924" w:rsidP="0085691C">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85691C">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85691C">
            <w:pPr>
              <w:autoSpaceDE w:val="0"/>
              <w:autoSpaceDN w:val="0"/>
              <w:adjustRightInd w:val="0"/>
              <w:ind w:firstLine="47"/>
              <w:rPr>
                <w:sz w:val="24"/>
                <w:szCs w:val="24"/>
                <w:lang w:val="uk-UA"/>
              </w:rPr>
            </w:pPr>
            <w:r w:rsidRPr="00810B4D">
              <w:rPr>
                <w:sz w:val="24"/>
                <w:szCs w:val="24"/>
                <w:lang w:val="uk-UA"/>
              </w:rPr>
              <w:t>-</w:t>
            </w:r>
          </w:p>
        </w:tc>
      </w:tr>
      <w:tr w:rsidR="001F5924" w:rsidRPr="00810B4D" w:rsidTr="0033377A">
        <w:trPr>
          <w:trHeight w:val="1"/>
        </w:trPr>
        <w:tc>
          <w:tcPr>
            <w:tcW w:w="12616" w:type="dxa"/>
            <w:gridSpan w:val="6"/>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 xml:space="preserve">Усього по розділу: </w:t>
            </w:r>
          </w:p>
        </w:tc>
        <w:tc>
          <w:tcPr>
            <w:tcW w:w="992" w:type="dxa"/>
            <w:shd w:val="clear" w:color="000000" w:fill="FFFFFF"/>
          </w:tcPr>
          <w:p w:rsidR="001F5924" w:rsidRPr="00810B4D" w:rsidRDefault="001F5924" w:rsidP="00D131B2">
            <w:pPr>
              <w:autoSpaceDE w:val="0"/>
              <w:autoSpaceDN w:val="0"/>
              <w:adjustRightInd w:val="0"/>
              <w:ind w:firstLine="0"/>
              <w:rPr>
                <w:sz w:val="24"/>
                <w:szCs w:val="24"/>
                <w:lang w:val="uk-UA"/>
              </w:rPr>
            </w:pPr>
            <w:r>
              <w:rPr>
                <w:sz w:val="24"/>
                <w:szCs w:val="24"/>
                <w:lang w:val="uk-UA"/>
              </w:rPr>
              <w:t>675,0</w:t>
            </w:r>
          </w:p>
        </w:tc>
        <w:tc>
          <w:tcPr>
            <w:tcW w:w="992" w:type="dxa"/>
            <w:shd w:val="clear" w:color="000000" w:fill="FFFFFF"/>
          </w:tcPr>
          <w:p w:rsidR="001F5924" w:rsidRPr="00445960" w:rsidRDefault="001F5924" w:rsidP="00A77356">
            <w:pPr>
              <w:autoSpaceDE w:val="0"/>
              <w:autoSpaceDN w:val="0"/>
              <w:adjustRightInd w:val="0"/>
              <w:ind w:firstLine="0"/>
              <w:rPr>
                <w:sz w:val="24"/>
                <w:szCs w:val="24"/>
                <w:lang w:val="uk-UA"/>
              </w:rPr>
            </w:pPr>
            <w:r>
              <w:rPr>
                <w:sz w:val="24"/>
                <w:szCs w:val="24"/>
                <w:lang w:val="uk-UA"/>
              </w:rPr>
              <w:t>705</w:t>
            </w:r>
            <w:r w:rsidRPr="00445960">
              <w:rPr>
                <w:sz w:val="24"/>
                <w:szCs w:val="24"/>
                <w:lang w:val="uk-UA"/>
              </w:rPr>
              <w:t>,0</w:t>
            </w:r>
          </w:p>
        </w:tc>
        <w:tc>
          <w:tcPr>
            <w:tcW w:w="992" w:type="dxa"/>
            <w:shd w:val="clear" w:color="000000" w:fill="FFFFFF"/>
          </w:tcPr>
          <w:p w:rsidR="001F5924" w:rsidRPr="00445960" w:rsidRDefault="001F5924" w:rsidP="00D131B2">
            <w:pPr>
              <w:autoSpaceDE w:val="0"/>
              <w:autoSpaceDN w:val="0"/>
              <w:adjustRightInd w:val="0"/>
              <w:ind w:firstLine="0"/>
              <w:rPr>
                <w:sz w:val="24"/>
                <w:szCs w:val="24"/>
                <w:lang w:val="uk-UA"/>
              </w:rPr>
            </w:pPr>
            <w:r>
              <w:rPr>
                <w:sz w:val="24"/>
                <w:szCs w:val="24"/>
                <w:lang w:val="uk-UA"/>
              </w:rPr>
              <w:t>73</w:t>
            </w:r>
            <w:r w:rsidRPr="00445960">
              <w:rPr>
                <w:sz w:val="24"/>
                <w:szCs w:val="24"/>
                <w:lang w:val="uk-UA"/>
              </w:rPr>
              <w:t>5,0</w:t>
            </w:r>
          </w:p>
        </w:tc>
      </w:tr>
      <w:tr w:rsidR="001F5924" w:rsidRPr="00810B4D" w:rsidTr="0033377A">
        <w:trPr>
          <w:trHeight w:val="1"/>
        </w:trPr>
        <w:tc>
          <w:tcPr>
            <w:tcW w:w="12616" w:type="dxa"/>
            <w:gridSpan w:val="6"/>
            <w:shd w:val="clear" w:color="000000" w:fill="FFFFFF"/>
          </w:tcPr>
          <w:p w:rsidR="001F5924" w:rsidRPr="00810B4D" w:rsidRDefault="001F5924" w:rsidP="00924D05">
            <w:pPr>
              <w:autoSpaceDE w:val="0"/>
              <w:autoSpaceDN w:val="0"/>
              <w:adjustRightInd w:val="0"/>
              <w:ind w:firstLine="0"/>
              <w:rPr>
                <w:sz w:val="24"/>
                <w:szCs w:val="24"/>
                <w:lang w:val="uk-UA"/>
              </w:rPr>
            </w:pPr>
            <w:r w:rsidRPr="00810B4D">
              <w:rPr>
                <w:sz w:val="24"/>
                <w:szCs w:val="24"/>
                <w:lang w:val="uk-UA"/>
              </w:rPr>
              <w:t xml:space="preserve">кошти обласного бюджету </w:t>
            </w:r>
          </w:p>
        </w:tc>
        <w:tc>
          <w:tcPr>
            <w:tcW w:w="992" w:type="dxa"/>
            <w:shd w:val="clear" w:color="000000" w:fill="FFFFFF"/>
          </w:tcPr>
          <w:p w:rsidR="001F5924" w:rsidRPr="00810B4D" w:rsidRDefault="001F5924" w:rsidP="00D131B2">
            <w:pPr>
              <w:autoSpaceDE w:val="0"/>
              <w:autoSpaceDN w:val="0"/>
              <w:adjustRightInd w:val="0"/>
              <w:ind w:firstLine="0"/>
              <w:rPr>
                <w:sz w:val="24"/>
                <w:szCs w:val="24"/>
                <w:lang w:val="uk-UA"/>
              </w:rPr>
            </w:pPr>
            <w:r>
              <w:rPr>
                <w:sz w:val="24"/>
                <w:szCs w:val="24"/>
                <w:lang w:val="uk-UA"/>
              </w:rPr>
              <w:t>175,0</w:t>
            </w:r>
          </w:p>
        </w:tc>
        <w:tc>
          <w:tcPr>
            <w:tcW w:w="992" w:type="dxa"/>
            <w:shd w:val="clear" w:color="000000" w:fill="FFFFFF"/>
          </w:tcPr>
          <w:p w:rsidR="001F5924" w:rsidRPr="00445960" w:rsidRDefault="001F5924" w:rsidP="00D131B2">
            <w:pPr>
              <w:autoSpaceDE w:val="0"/>
              <w:autoSpaceDN w:val="0"/>
              <w:adjustRightInd w:val="0"/>
              <w:ind w:firstLine="0"/>
              <w:rPr>
                <w:sz w:val="24"/>
                <w:szCs w:val="24"/>
                <w:lang w:val="uk-UA"/>
              </w:rPr>
            </w:pPr>
            <w:r>
              <w:rPr>
                <w:sz w:val="24"/>
                <w:szCs w:val="24"/>
                <w:lang w:val="uk-UA"/>
              </w:rPr>
              <w:t>20</w:t>
            </w:r>
            <w:r w:rsidRPr="00445960">
              <w:rPr>
                <w:sz w:val="24"/>
                <w:szCs w:val="24"/>
                <w:lang w:val="uk-UA"/>
              </w:rPr>
              <w:t>5,0</w:t>
            </w:r>
          </w:p>
        </w:tc>
        <w:tc>
          <w:tcPr>
            <w:tcW w:w="992" w:type="dxa"/>
            <w:shd w:val="clear" w:color="000000" w:fill="FFFFFF"/>
          </w:tcPr>
          <w:p w:rsidR="001F5924" w:rsidRPr="00445960" w:rsidRDefault="001F5924" w:rsidP="00D131B2">
            <w:pPr>
              <w:autoSpaceDE w:val="0"/>
              <w:autoSpaceDN w:val="0"/>
              <w:adjustRightInd w:val="0"/>
              <w:ind w:firstLine="0"/>
              <w:rPr>
                <w:sz w:val="24"/>
                <w:szCs w:val="24"/>
                <w:lang w:val="uk-UA"/>
              </w:rPr>
            </w:pPr>
            <w:r>
              <w:rPr>
                <w:sz w:val="24"/>
                <w:szCs w:val="24"/>
                <w:lang w:val="uk-UA"/>
              </w:rPr>
              <w:t>23</w:t>
            </w:r>
            <w:r w:rsidRPr="00445960">
              <w:rPr>
                <w:sz w:val="24"/>
                <w:szCs w:val="24"/>
                <w:lang w:val="uk-UA"/>
              </w:rPr>
              <w:t>5,0</w:t>
            </w:r>
          </w:p>
        </w:tc>
      </w:tr>
      <w:tr w:rsidR="001F5924" w:rsidRPr="00810B4D" w:rsidTr="0033377A">
        <w:trPr>
          <w:trHeight w:val="1"/>
        </w:trPr>
        <w:tc>
          <w:tcPr>
            <w:tcW w:w="12616" w:type="dxa"/>
            <w:gridSpan w:val="6"/>
            <w:shd w:val="clear" w:color="000000" w:fill="FFFFFF"/>
          </w:tcPr>
          <w:p w:rsidR="001F5924" w:rsidRPr="00810B4D" w:rsidRDefault="001F5924" w:rsidP="00924D05">
            <w:pPr>
              <w:autoSpaceDE w:val="0"/>
              <w:autoSpaceDN w:val="0"/>
              <w:adjustRightInd w:val="0"/>
              <w:ind w:firstLine="0"/>
              <w:rPr>
                <w:sz w:val="24"/>
                <w:szCs w:val="24"/>
                <w:lang w:val="uk-UA"/>
              </w:rPr>
            </w:pPr>
            <w:r>
              <w:rPr>
                <w:sz w:val="24"/>
                <w:szCs w:val="24"/>
                <w:lang w:val="uk-UA"/>
              </w:rPr>
              <w:t>і</w:t>
            </w:r>
            <w:r w:rsidRPr="00810B4D">
              <w:rPr>
                <w:sz w:val="24"/>
                <w:szCs w:val="24"/>
                <w:lang w:val="uk-UA"/>
              </w:rPr>
              <w:t xml:space="preserve">нші джерела фінансування (кошти грантів міжнародних фінансових організацій, інших недержавних установ) </w:t>
            </w:r>
          </w:p>
        </w:tc>
        <w:tc>
          <w:tcPr>
            <w:tcW w:w="992" w:type="dxa"/>
            <w:shd w:val="clear" w:color="000000" w:fill="FFFFFF"/>
          </w:tcPr>
          <w:p w:rsidR="001F5924" w:rsidRPr="00810B4D" w:rsidRDefault="001F5924" w:rsidP="00D131B2">
            <w:pPr>
              <w:autoSpaceDE w:val="0"/>
              <w:autoSpaceDN w:val="0"/>
              <w:adjustRightInd w:val="0"/>
              <w:ind w:firstLine="0"/>
              <w:rPr>
                <w:sz w:val="24"/>
                <w:szCs w:val="24"/>
                <w:lang w:val="uk-UA"/>
              </w:rPr>
            </w:pPr>
            <w:r>
              <w:rPr>
                <w:sz w:val="24"/>
                <w:szCs w:val="24"/>
                <w:lang w:val="uk-UA"/>
              </w:rPr>
              <w:t>500,00</w:t>
            </w:r>
          </w:p>
        </w:tc>
        <w:tc>
          <w:tcPr>
            <w:tcW w:w="992" w:type="dxa"/>
            <w:shd w:val="clear" w:color="000000" w:fill="FFFFFF"/>
          </w:tcPr>
          <w:p w:rsidR="001F5924" w:rsidRPr="00445960" w:rsidRDefault="001F5924" w:rsidP="00A77356">
            <w:pPr>
              <w:autoSpaceDE w:val="0"/>
              <w:autoSpaceDN w:val="0"/>
              <w:adjustRightInd w:val="0"/>
              <w:ind w:firstLine="0"/>
              <w:rPr>
                <w:sz w:val="24"/>
                <w:szCs w:val="24"/>
                <w:lang w:val="uk-UA"/>
              </w:rPr>
            </w:pPr>
            <w:r w:rsidRPr="00445960">
              <w:rPr>
                <w:sz w:val="24"/>
                <w:szCs w:val="24"/>
                <w:lang w:val="uk-UA"/>
              </w:rPr>
              <w:t>500,0</w:t>
            </w:r>
          </w:p>
        </w:tc>
        <w:tc>
          <w:tcPr>
            <w:tcW w:w="992" w:type="dxa"/>
            <w:shd w:val="clear" w:color="000000" w:fill="FFFFFF"/>
          </w:tcPr>
          <w:p w:rsidR="001F5924" w:rsidRPr="00445960" w:rsidRDefault="001F5924" w:rsidP="00D131B2">
            <w:pPr>
              <w:autoSpaceDE w:val="0"/>
              <w:autoSpaceDN w:val="0"/>
              <w:adjustRightInd w:val="0"/>
              <w:ind w:firstLine="0"/>
              <w:rPr>
                <w:sz w:val="24"/>
                <w:szCs w:val="24"/>
                <w:lang w:val="uk-UA"/>
              </w:rPr>
            </w:pPr>
            <w:r w:rsidRPr="00445960">
              <w:rPr>
                <w:sz w:val="24"/>
                <w:szCs w:val="24"/>
                <w:lang w:val="uk-UA"/>
              </w:rPr>
              <w:t>500,0</w:t>
            </w:r>
          </w:p>
        </w:tc>
      </w:tr>
      <w:tr w:rsidR="001F5924" w:rsidRPr="00810B4D" w:rsidTr="0033377A">
        <w:trPr>
          <w:trHeight w:val="1"/>
        </w:trPr>
        <w:tc>
          <w:tcPr>
            <w:tcW w:w="15592" w:type="dxa"/>
            <w:gridSpan w:val="9"/>
            <w:shd w:val="clear" w:color="000000" w:fill="FFFFFF"/>
          </w:tcPr>
          <w:p w:rsidR="001F5924" w:rsidRPr="00810B4D" w:rsidRDefault="001F5924" w:rsidP="00924D05">
            <w:pPr>
              <w:autoSpaceDE w:val="0"/>
              <w:autoSpaceDN w:val="0"/>
              <w:adjustRightInd w:val="0"/>
              <w:jc w:val="center"/>
              <w:rPr>
                <w:b/>
                <w:bCs/>
                <w:sz w:val="24"/>
                <w:szCs w:val="24"/>
                <w:lang w:val="uk-UA"/>
              </w:rPr>
            </w:pPr>
            <w:r w:rsidRPr="00810B4D">
              <w:rPr>
                <w:b/>
                <w:bCs/>
                <w:sz w:val="24"/>
                <w:szCs w:val="24"/>
                <w:lang w:val="uk-UA"/>
              </w:rPr>
              <w:t>IV. Формування інфраструктури підтримки підприємництва</w:t>
            </w:r>
          </w:p>
        </w:tc>
      </w:tr>
      <w:tr w:rsidR="004901A5" w:rsidRPr="00810B4D" w:rsidTr="006E380E">
        <w:trPr>
          <w:trHeight w:val="1380"/>
        </w:trPr>
        <w:tc>
          <w:tcPr>
            <w:tcW w:w="709" w:type="dxa"/>
            <w:vMerge w:val="restart"/>
            <w:shd w:val="clear" w:color="000000" w:fill="FFFFFF"/>
          </w:tcPr>
          <w:p w:rsidR="004901A5" w:rsidRPr="00810B4D" w:rsidRDefault="004901A5" w:rsidP="00924D05">
            <w:pPr>
              <w:autoSpaceDE w:val="0"/>
              <w:autoSpaceDN w:val="0"/>
              <w:adjustRightInd w:val="0"/>
              <w:ind w:firstLine="0"/>
              <w:rPr>
                <w:sz w:val="24"/>
                <w:szCs w:val="24"/>
                <w:lang w:val="uk-UA"/>
              </w:rPr>
            </w:pPr>
            <w:r w:rsidRPr="00810B4D">
              <w:rPr>
                <w:sz w:val="24"/>
                <w:szCs w:val="24"/>
                <w:lang w:val="uk-UA"/>
              </w:rPr>
              <w:t>4.1.</w:t>
            </w:r>
          </w:p>
        </w:tc>
        <w:tc>
          <w:tcPr>
            <w:tcW w:w="1982" w:type="dxa"/>
            <w:vMerge w:val="restart"/>
            <w:shd w:val="clear" w:color="000000" w:fill="FFFFFF"/>
          </w:tcPr>
          <w:p w:rsidR="004901A5" w:rsidRPr="00810B4D" w:rsidRDefault="004901A5" w:rsidP="00924D05">
            <w:pPr>
              <w:autoSpaceDE w:val="0"/>
              <w:autoSpaceDN w:val="0"/>
              <w:adjustRightInd w:val="0"/>
              <w:ind w:firstLine="0"/>
              <w:rPr>
                <w:sz w:val="24"/>
                <w:szCs w:val="24"/>
                <w:lang w:val="uk-UA"/>
              </w:rPr>
            </w:pPr>
            <w:r w:rsidRPr="00810B4D">
              <w:rPr>
                <w:sz w:val="24"/>
                <w:szCs w:val="24"/>
                <w:lang w:val="uk-UA"/>
              </w:rPr>
              <w:t>Створення та підтримка діяль</w:t>
            </w:r>
            <w:r>
              <w:rPr>
                <w:sz w:val="24"/>
                <w:szCs w:val="24"/>
                <w:lang w:val="uk-UA"/>
              </w:rPr>
              <w:t>-</w:t>
            </w:r>
            <w:r w:rsidRPr="00810B4D">
              <w:rPr>
                <w:sz w:val="24"/>
                <w:szCs w:val="24"/>
                <w:lang w:val="uk-UA"/>
              </w:rPr>
              <w:t>ності об</w:t>
            </w:r>
            <w:r>
              <w:rPr>
                <w:sz w:val="24"/>
                <w:szCs w:val="24"/>
                <w:lang w:val="uk-UA"/>
              </w:rPr>
              <w:t>’</w:t>
            </w:r>
            <w:r w:rsidRPr="00810B4D">
              <w:rPr>
                <w:sz w:val="24"/>
                <w:szCs w:val="24"/>
                <w:lang w:val="uk-UA"/>
              </w:rPr>
              <w:t>єктів, що надають послуги під</w:t>
            </w:r>
            <w:r>
              <w:rPr>
                <w:sz w:val="24"/>
                <w:szCs w:val="24"/>
                <w:lang w:val="uk-UA"/>
              </w:rPr>
              <w:t>-</w:t>
            </w:r>
            <w:r w:rsidRPr="00810B4D">
              <w:rPr>
                <w:sz w:val="24"/>
                <w:szCs w:val="24"/>
                <w:lang w:val="uk-UA"/>
              </w:rPr>
              <w:lastRenderedPageBreak/>
              <w:t>приємництву</w:t>
            </w:r>
          </w:p>
        </w:tc>
        <w:tc>
          <w:tcPr>
            <w:tcW w:w="3829" w:type="dxa"/>
            <w:shd w:val="clear" w:color="000000" w:fill="FFFFFF"/>
          </w:tcPr>
          <w:p w:rsidR="004901A5" w:rsidRPr="00810B4D" w:rsidRDefault="004901A5" w:rsidP="00CC2B30">
            <w:pPr>
              <w:tabs>
                <w:tab w:val="center" w:pos="4677"/>
                <w:tab w:val="right" w:pos="9355"/>
              </w:tabs>
              <w:autoSpaceDE w:val="0"/>
              <w:autoSpaceDN w:val="0"/>
              <w:adjustRightInd w:val="0"/>
              <w:ind w:firstLine="0"/>
              <w:rPr>
                <w:sz w:val="24"/>
                <w:szCs w:val="24"/>
                <w:lang w:val="uk-UA"/>
              </w:rPr>
            </w:pPr>
            <w:r w:rsidRPr="00810B4D">
              <w:rPr>
                <w:sz w:val="24"/>
                <w:szCs w:val="24"/>
                <w:lang w:val="uk-UA"/>
              </w:rPr>
              <w:lastRenderedPageBreak/>
              <w:t>4.1.</w:t>
            </w:r>
            <w:r>
              <w:rPr>
                <w:sz w:val="24"/>
                <w:szCs w:val="24"/>
                <w:lang w:val="uk-UA"/>
              </w:rPr>
              <w:t>1</w:t>
            </w:r>
            <w:r w:rsidRPr="00810B4D">
              <w:rPr>
                <w:sz w:val="24"/>
                <w:szCs w:val="24"/>
                <w:lang w:val="uk-UA"/>
              </w:rPr>
              <w:t>. </w:t>
            </w:r>
            <w:r w:rsidR="00172B4D">
              <w:rPr>
                <w:sz w:val="24"/>
                <w:szCs w:val="24"/>
                <w:lang w:val="uk-UA"/>
              </w:rPr>
              <w:t>Організація</w:t>
            </w:r>
            <w:r w:rsidR="006E380E">
              <w:rPr>
                <w:sz w:val="24"/>
                <w:szCs w:val="24"/>
                <w:lang w:val="uk-UA"/>
              </w:rPr>
              <w:t xml:space="preserve"> с</w:t>
            </w:r>
            <w:r w:rsidRPr="00810B4D">
              <w:rPr>
                <w:sz w:val="24"/>
                <w:szCs w:val="24"/>
                <w:lang w:val="uk-UA"/>
              </w:rPr>
              <w:t>творення бізнес-центрів, бізнес-інкубаторів, консалтингових центрів, кластерів, тощо</w:t>
            </w:r>
          </w:p>
          <w:p w:rsidR="004901A5" w:rsidRPr="00810B4D" w:rsidRDefault="004901A5" w:rsidP="00CC2B30">
            <w:pPr>
              <w:autoSpaceDE w:val="0"/>
              <w:autoSpaceDN w:val="0"/>
              <w:adjustRightInd w:val="0"/>
              <w:rPr>
                <w:sz w:val="24"/>
                <w:szCs w:val="24"/>
                <w:lang w:val="uk-UA"/>
              </w:rPr>
            </w:pPr>
          </w:p>
        </w:tc>
        <w:tc>
          <w:tcPr>
            <w:tcW w:w="1276" w:type="dxa"/>
            <w:shd w:val="clear" w:color="000000" w:fill="FFFFFF"/>
          </w:tcPr>
          <w:p w:rsidR="004901A5" w:rsidRPr="00810B4D" w:rsidRDefault="004901A5" w:rsidP="00CC2B30">
            <w:pPr>
              <w:autoSpaceDE w:val="0"/>
              <w:autoSpaceDN w:val="0"/>
              <w:adjustRightInd w:val="0"/>
              <w:ind w:firstLine="0"/>
              <w:rPr>
                <w:sz w:val="24"/>
                <w:szCs w:val="24"/>
                <w:lang w:val="uk-UA"/>
              </w:rPr>
            </w:pPr>
            <w:r>
              <w:rPr>
                <w:sz w:val="24"/>
                <w:szCs w:val="24"/>
                <w:lang w:val="uk-UA"/>
              </w:rPr>
              <w:t>2017-2019</w:t>
            </w:r>
          </w:p>
          <w:p w:rsidR="004901A5" w:rsidRPr="00810B4D" w:rsidRDefault="004901A5" w:rsidP="004901A5">
            <w:pPr>
              <w:tabs>
                <w:tab w:val="center" w:pos="4677"/>
                <w:tab w:val="right" w:pos="9355"/>
              </w:tabs>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4901A5" w:rsidRPr="00810B4D" w:rsidRDefault="004901A5" w:rsidP="004901A5">
            <w:pPr>
              <w:tabs>
                <w:tab w:val="center" w:pos="4677"/>
                <w:tab w:val="right" w:pos="9355"/>
              </w:tabs>
              <w:autoSpaceDE w:val="0"/>
              <w:autoSpaceDN w:val="0"/>
              <w:adjustRightInd w:val="0"/>
              <w:ind w:firstLine="0"/>
              <w:rPr>
                <w:sz w:val="24"/>
                <w:szCs w:val="24"/>
                <w:lang w:val="uk-UA"/>
              </w:rPr>
            </w:pPr>
            <w:r w:rsidRPr="00810B4D">
              <w:rPr>
                <w:spacing w:val="-4"/>
                <w:sz w:val="24"/>
                <w:szCs w:val="24"/>
                <w:lang w:val="uk-UA"/>
              </w:rPr>
              <w:t xml:space="preserve">Районні державні адміністрації, </w:t>
            </w:r>
            <w:r w:rsidRPr="00810B4D">
              <w:rPr>
                <w:sz w:val="24"/>
                <w:szCs w:val="24"/>
                <w:lang w:val="uk-UA"/>
              </w:rPr>
              <w:t>виконавчі комітети міських рад</w:t>
            </w:r>
          </w:p>
        </w:tc>
        <w:tc>
          <w:tcPr>
            <w:tcW w:w="1276" w:type="dxa"/>
            <w:shd w:val="clear" w:color="000000" w:fill="FFFFFF"/>
          </w:tcPr>
          <w:p w:rsidR="004901A5" w:rsidRPr="00810B4D" w:rsidRDefault="004901A5" w:rsidP="004901A5">
            <w:pPr>
              <w:autoSpaceDE w:val="0"/>
              <w:autoSpaceDN w:val="0"/>
              <w:adjustRightInd w:val="0"/>
              <w:ind w:firstLine="0"/>
              <w:rPr>
                <w:sz w:val="24"/>
                <w:szCs w:val="24"/>
                <w:lang w:val="uk-UA"/>
              </w:rPr>
            </w:pPr>
            <w:r w:rsidRPr="00810B4D">
              <w:rPr>
                <w:sz w:val="24"/>
                <w:szCs w:val="24"/>
                <w:lang w:val="uk-UA"/>
              </w:rPr>
              <w:t>Кошти міських та район-них бюд</w:t>
            </w:r>
            <w:r>
              <w:rPr>
                <w:sz w:val="24"/>
                <w:szCs w:val="24"/>
                <w:lang w:val="uk-UA"/>
              </w:rPr>
              <w:t>-же</w:t>
            </w:r>
            <w:r w:rsidRPr="00810B4D">
              <w:rPr>
                <w:sz w:val="24"/>
                <w:szCs w:val="24"/>
                <w:lang w:val="uk-UA"/>
              </w:rPr>
              <w:t>тів</w:t>
            </w:r>
          </w:p>
        </w:tc>
        <w:tc>
          <w:tcPr>
            <w:tcW w:w="992" w:type="dxa"/>
            <w:shd w:val="clear" w:color="000000" w:fill="FFFFFF"/>
          </w:tcPr>
          <w:p w:rsidR="004901A5" w:rsidRPr="00810B4D" w:rsidRDefault="004901A5" w:rsidP="00822DEB">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4901A5" w:rsidRPr="00810B4D" w:rsidRDefault="004901A5" w:rsidP="00822DEB">
            <w:pPr>
              <w:autoSpaceDE w:val="0"/>
              <w:autoSpaceDN w:val="0"/>
              <w:adjustRightInd w:val="0"/>
              <w:ind w:firstLine="47"/>
              <w:rPr>
                <w:sz w:val="24"/>
                <w:szCs w:val="24"/>
                <w:lang w:val="uk-UA"/>
              </w:rPr>
            </w:pPr>
            <w:r w:rsidRPr="00810B4D">
              <w:rPr>
                <w:sz w:val="24"/>
                <w:szCs w:val="24"/>
                <w:lang w:val="uk-UA"/>
              </w:rPr>
              <w:t>-</w:t>
            </w:r>
          </w:p>
        </w:tc>
        <w:tc>
          <w:tcPr>
            <w:tcW w:w="992" w:type="dxa"/>
            <w:shd w:val="clear" w:color="000000" w:fill="FFFFFF"/>
          </w:tcPr>
          <w:p w:rsidR="004901A5" w:rsidRPr="00810B4D" w:rsidRDefault="004901A5" w:rsidP="00822DEB">
            <w:pPr>
              <w:autoSpaceDE w:val="0"/>
              <w:autoSpaceDN w:val="0"/>
              <w:adjustRightInd w:val="0"/>
              <w:ind w:firstLine="47"/>
              <w:rPr>
                <w:sz w:val="24"/>
                <w:szCs w:val="24"/>
                <w:lang w:val="uk-UA"/>
              </w:rPr>
            </w:pPr>
            <w:r w:rsidRPr="00810B4D">
              <w:rPr>
                <w:sz w:val="24"/>
                <w:szCs w:val="24"/>
                <w:lang w:val="uk-UA"/>
              </w:rPr>
              <w:t>-</w:t>
            </w:r>
          </w:p>
        </w:tc>
      </w:tr>
      <w:tr w:rsidR="001F5924" w:rsidRPr="00090262" w:rsidTr="0033377A">
        <w:trPr>
          <w:trHeight w:val="1"/>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shd w:val="clear" w:color="000000" w:fill="FFFFFF"/>
          </w:tcPr>
          <w:p w:rsidR="001F5924" w:rsidRPr="00810B4D" w:rsidRDefault="004901A5" w:rsidP="00924D05">
            <w:pPr>
              <w:autoSpaceDE w:val="0"/>
              <w:autoSpaceDN w:val="0"/>
              <w:adjustRightInd w:val="0"/>
              <w:ind w:firstLine="0"/>
              <w:rPr>
                <w:sz w:val="24"/>
                <w:szCs w:val="24"/>
                <w:lang w:val="uk-UA"/>
              </w:rPr>
            </w:pPr>
            <w:r>
              <w:rPr>
                <w:sz w:val="24"/>
                <w:szCs w:val="24"/>
                <w:lang w:val="uk-UA"/>
              </w:rPr>
              <w:t>4.1.2</w:t>
            </w:r>
            <w:r w:rsidR="001F5924" w:rsidRPr="00810B4D">
              <w:rPr>
                <w:sz w:val="24"/>
                <w:szCs w:val="24"/>
                <w:lang w:val="uk-UA"/>
              </w:rPr>
              <w:t>. </w:t>
            </w:r>
            <w:r w:rsidR="00172B4D">
              <w:rPr>
                <w:sz w:val="24"/>
                <w:szCs w:val="24"/>
                <w:lang w:val="uk-UA"/>
              </w:rPr>
              <w:t>Організація</w:t>
            </w:r>
            <w:r w:rsidR="006E380E">
              <w:rPr>
                <w:sz w:val="24"/>
                <w:szCs w:val="24"/>
                <w:lang w:val="uk-UA"/>
              </w:rPr>
              <w:t xml:space="preserve"> с</w:t>
            </w:r>
            <w:r w:rsidR="001F5924" w:rsidRPr="00810B4D">
              <w:rPr>
                <w:sz w:val="24"/>
                <w:szCs w:val="24"/>
                <w:lang w:val="uk-UA"/>
              </w:rPr>
              <w:t xml:space="preserve">творення </w:t>
            </w:r>
            <w:r w:rsidR="001F5924" w:rsidRPr="00810B4D">
              <w:rPr>
                <w:spacing w:val="2"/>
                <w:sz w:val="24"/>
                <w:szCs w:val="24"/>
                <w:lang w:val="uk-UA"/>
              </w:rPr>
              <w:t xml:space="preserve">міських та </w:t>
            </w:r>
            <w:r w:rsidR="001F5924" w:rsidRPr="00810B4D">
              <w:rPr>
                <w:sz w:val="24"/>
                <w:szCs w:val="24"/>
                <w:lang w:val="uk-UA"/>
              </w:rPr>
              <w:t xml:space="preserve">районних фондів підтримки підприємництва </w:t>
            </w:r>
          </w:p>
          <w:p w:rsidR="001F5924" w:rsidRPr="00810B4D" w:rsidRDefault="001F5924" w:rsidP="00924D05">
            <w:pPr>
              <w:autoSpaceDE w:val="0"/>
              <w:autoSpaceDN w:val="0"/>
              <w:adjustRightInd w:val="0"/>
              <w:rPr>
                <w:sz w:val="24"/>
                <w:szCs w:val="24"/>
                <w:lang w:val="uk-UA"/>
              </w:rPr>
            </w:pPr>
          </w:p>
        </w:tc>
        <w:tc>
          <w:tcPr>
            <w:tcW w:w="1276" w:type="dxa"/>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tabs>
                <w:tab w:val="center" w:pos="4677"/>
                <w:tab w:val="right" w:pos="9355"/>
              </w:tabs>
              <w:autoSpaceDE w:val="0"/>
              <w:autoSpaceDN w:val="0"/>
              <w:adjustRightInd w:val="0"/>
              <w:ind w:firstLine="0"/>
              <w:rPr>
                <w:sz w:val="24"/>
                <w:szCs w:val="24"/>
                <w:lang w:val="uk-UA"/>
              </w:rPr>
            </w:pPr>
            <w:r w:rsidRPr="00810B4D">
              <w:rPr>
                <w:sz w:val="24"/>
                <w:szCs w:val="24"/>
                <w:lang w:val="uk-UA"/>
              </w:rPr>
              <w:t>роки</w:t>
            </w:r>
          </w:p>
        </w:tc>
        <w:tc>
          <w:tcPr>
            <w:tcW w:w="3544" w:type="dxa"/>
            <w:shd w:val="clear" w:color="000000" w:fill="FFFFFF"/>
          </w:tcPr>
          <w:p w:rsidR="001F5924" w:rsidRPr="00810B4D" w:rsidRDefault="001F5924" w:rsidP="0071536B">
            <w:pPr>
              <w:pStyle w:val="ab"/>
              <w:jc w:val="both"/>
              <w:rPr>
                <w:sz w:val="24"/>
                <w:szCs w:val="24"/>
                <w:lang w:val="uk-UA"/>
              </w:rPr>
            </w:pPr>
            <w:r w:rsidRPr="00810B4D">
              <w:rPr>
                <w:spacing w:val="-4"/>
                <w:sz w:val="24"/>
                <w:szCs w:val="24"/>
                <w:lang w:val="uk-UA"/>
              </w:rPr>
              <w:t xml:space="preserve">Районні державні адміністрації, </w:t>
            </w:r>
            <w:r w:rsidRPr="00810B4D">
              <w:rPr>
                <w:sz w:val="24"/>
                <w:szCs w:val="24"/>
                <w:lang w:val="uk-UA"/>
              </w:rPr>
              <w:t xml:space="preserve">виконавчі комітети міських рад, комунальна установа </w:t>
            </w:r>
            <w:r>
              <w:rPr>
                <w:sz w:val="24"/>
                <w:szCs w:val="24"/>
                <w:lang w:val="uk-UA"/>
              </w:rPr>
              <w:t>«Сумсь-</w:t>
            </w:r>
            <w:r w:rsidRPr="00810B4D">
              <w:rPr>
                <w:sz w:val="24"/>
                <w:szCs w:val="24"/>
                <w:lang w:val="uk-UA"/>
              </w:rPr>
              <w:t>кий обласний фонд підтримки підприємництва» Сумської обласної ради</w:t>
            </w:r>
          </w:p>
        </w:tc>
        <w:tc>
          <w:tcPr>
            <w:tcW w:w="1276" w:type="dxa"/>
            <w:shd w:val="clear" w:color="000000" w:fill="FFFFFF"/>
          </w:tcPr>
          <w:p w:rsidR="001F5924" w:rsidRPr="00810B4D" w:rsidRDefault="001F5924" w:rsidP="00924D05">
            <w:pPr>
              <w:ind w:firstLine="0"/>
              <w:rPr>
                <w:sz w:val="24"/>
                <w:szCs w:val="24"/>
                <w:lang w:val="uk-UA"/>
              </w:rPr>
            </w:pPr>
            <w:r w:rsidRPr="00810B4D">
              <w:rPr>
                <w:sz w:val="24"/>
                <w:szCs w:val="24"/>
                <w:lang w:val="uk-UA"/>
              </w:rPr>
              <w:t>Кошти міських та район-них бюд</w:t>
            </w:r>
            <w:r>
              <w:rPr>
                <w:sz w:val="24"/>
                <w:szCs w:val="24"/>
                <w:lang w:val="uk-UA"/>
              </w:rPr>
              <w:t>-же</w:t>
            </w:r>
            <w:r w:rsidRPr="00810B4D">
              <w:rPr>
                <w:sz w:val="24"/>
                <w:szCs w:val="24"/>
                <w:lang w:val="uk-UA"/>
              </w:rPr>
              <w:t>тів</w:t>
            </w:r>
          </w:p>
        </w:tc>
        <w:tc>
          <w:tcPr>
            <w:tcW w:w="992" w:type="dxa"/>
            <w:shd w:val="clear" w:color="000000" w:fill="FFFFFF"/>
          </w:tcPr>
          <w:p w:rsidR="001F5924" w:rsidRPr="00810B4D" w:rsidRDefault="001F5924" w:rsidP="00133CE3">
            <w:pPr>
              <w:autoSpaceDE w:val="0"/>
              <w:autoSpaceDN w:val="0"/>
              <w:adjustRightInd w:val="0"/>
              <w:ind w:firstLine="47"/>
              <w:jc w:val="left"/>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133CE3">
            <w:pPr>
              <w:autoSpaceDE w:val="0"/>
              <w:autoSpaceDN w:val="0"/>
              <w:adjustRightInd w:val="0"/>
              <w:ind w:firstLine="47"/>
              <w:jc w:val="left"/>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133CE3">
            <w:pPr>
              <w:autoSpaceDE w:val="0"/>
              <w:autoSpaceDN w:val="0"/>
              <w:adjustRightInd w:val="0"/>
              <w:ind w:firstLine="47"/>
              <w:jc w:val="left"/>
              <w:rPr>
                <w:sz w:val="24"/>
                <w:szCs w:val="24"/>
                <w:lang w:val="uk-UA"/>
              </w:rPr>
            </w:pPr>
            <w:r w:rsidRPr="00810B4D">
              <w:rPr>
                <w:sz w:val="24"/>
                <w:szCs w:val="24"/>
                <w:lang w:val="uk-UA"/>
              </w:rPr>
              <w:t>-</w:t>
            </w:r>
          </w:p>
        </w:tc>
      </w:tr>
      <w:tr w:rsidR="001F5924" w:rsidRPr="00810B4D" w:rsidTr="0033377A">
        <w:trPr>
          <w:trHeight w:val="1"/>
        </w:trPr>
        <w:tc>
          <w:tcPr>
            <w:tcW w:w="709" w:type="dxa"/>
            <w:vMerge/>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1982" w:type="dxa"/>
            <w:vMerge/>
            <w:tcBorders>
              <w:bottom w:val="single" w:sz="4" w:space="0" w:color="auto"/>
            </w:tcBorders>
            <w:shd w:val="clear" w:color="000000" w:fill="FFFFFF"/>
          </w:tcPr>
          <w:p w:rsidR="001F5924" w:rsidRPr="00810B4D" w:rsidRDefault="001F5924" w:rsidP="00924D05">
            <w:pPr>
              <w:autoSpaceDE w:val="0"/>
              <w:autoSpaceDN w:val="0"/>
              <w:adjustRightInd w:val="0"/>
              <w:spacing w:after="200" w:line="276" w:lineRule="auto"/>
              <w:rPr>
                <w:sz w:val="24"/>
                <w:szCs w:val="24"/>
                <w:lang w:val="uk-UA"/>
              </w:rPr>
            </w:pPr>
          </w:p>
        </w:tc>
        <w:tc>
          <w:tcPr>
            <w:tcW w:w="3829" w:type="dxa"/>
            <w:tcBorders>
              <w:bottom w:val="single" w:sz="4" w:space="0" w:color="auto"/>
            </w:tcBorders>
            <w:shd w:val="clear" w:color="000000" w:fill="FFFFFF"/>
          </w:tcPr>
          <w:p w:rsidR="001F5924" w:rsidRDefault="004901A5" w:rsidP="00924D05">
            <w:pPr>
              <w:pStyle w:val="ab"/>
              <w:jc w:val="both"/>
              <w:rPr>
                <w:sz w:val="24"/>
                <w:szCs w:val="24"/>
                <w:lang w:val="uk-UA"/>
              </w:rPr>
            </w:pPr>
            <w:r>
              <w:rPr>
                <w:sz w:val="24"/>
                <w:szCs w:val="24"/>
                <w:lang w:val="uk-UA"/>
              </w:rPr>
              <w:t>4.1.3</w:t>
            </w:r>
            <w:r w:rsidR="001F5924" w:rsidRPr="00810B4D">
              <w:rPr>
                <w:sz w:val="24"/>
                <w:szCs w:val="24"/>
                <w:lang w:val="uk-UA"/>
              </w:rPr>
              <w:t>.</w:t>
            </w:r>
            <w:r w:rsidR="001F5924" w:rsidRPr="00810B4D">
              <w:rPr>
                <w:sz w:val="24"/>
                <w:szCs w:val="24"/>
              </w:rPr>
              <w:t> </w:t>
            </w:r>
            <w:r w:rsidR="001F5924" w:rsidRPr="00810B4D">
              <w:rPr>
                <w:sz w:val="24"/>
                <w:szCs w:val="24"/>
                <w:lang w:val="uk-UA"/>
              </w:rPr>
              <w:t>Підтримка діяльності Інду</w:t>
            </w:r>
            <w:r w:rsidR="001F5924">
              <w:rPr>
                <w:sz w:val="24"/>
                <w:szCs w:val="24"/>
                <w:lang w:val="uk-UA"/>
              </w:rPr>
              <w:t>-</w:t>
            </w:r>
            <w:r w:rsidR="001F5924" w:rsidRPr="00810B4D">
              <w:rPr>
                <w:sz w:val="24"/>
                <w:szCs w:val="24"/>
                <w:lang w:val="uk-UA"/>
              </w:rPr>
              <w:t xml:space="preserve">стріального парку «Свема» та </w:t>
            </w:r>
            <w:r w:rsidR="001F5924">
              <w:rPr>
                <w:sz w:val="24"/>
                <w:szCs w:val="24"/>
                <w:lang w:val="uk-UA"/>
              </w:rPr>
              <w:t xml:space="preserve"> Промислового парку «Тростянець»</w:t>
            </w:r>
          </w:p>
          <w:p w:rsidR="001F5924" w:rsidRPr="00810B4D" w:rsidRDefault="001F5924" w:rsidP="00924D05">
            <w:pPr>
              <w:pStyle w:val="ab"/>
              <w:jc w:val="both"/>
              <w:rPr>
                <w:sz w:val="24"/>
                <w:szCs w:val="24"/>
                <w:lang w:val="uk-UA"/>
              </w:rPr>
            </w:pPr>
          </w:p>
        </w:tc>
        <w:tc>
          <w:tcPr>
            <w:tcW w:w="1276" w:type="dxa"/>
            <w:tcBorders>
              <w:bottom w:val="single" w:sz="4" w:space="0" w:color="auto"/>
            </w:tcBorders>
            <w:shd w:val="clear" w:color="000000" w:fill="FFFFFF"/>
          </w:tcPr>
          <w:p w:rsidR="001F5924" w:rsidRPr="00810B4D" w:rsidRDefault="001F5924" w:rsidP="0090079B">
            <w:pPr>
              <w:autoSpaceDE w:val="0"/>
              <w:autoSpaceDN w:val="0"/>
              <w:adjustRightInd w:val="0"/>
              <w:ind w:firstLine="0"/>
              <w:rPr>
                <w:sz w:val="24"/>
                <w:szCs w:val="24"/>
                <w:lang w:val="uk-UA"/>
              </w:rPr>
            </w:pPr>
            <w:r>
              <w:rPr>
                <w:sz w:val="24"/>
                <w:szCs w:val="24"/>
                <w:lang w:val="uk-UA"/>
              </w:rPr>
              <w:t>2017-2019</w:t>
            </w:r>
          </w:p>
          <w:p w:rsidR="001F5924" w:rsidRPr="00810B4D" w:rsidRDefault="001F5924" w:rsidP="0090079B">
            <w:pPr>
              <w:pStyle w:val="ab"/>
              <w:rPr>
                <w:sz w:val="24"/>
                <w:szCs w:val="24"/>
              </w:rPr>
            </w:pPr>
            <w:r w:rsidRPr="00810B4D">
              <w:rPr>
                <w:sz w:val="24"/>
                <w:szCs w:val="24"/>
                <w:lang w:val="uk-UA"/>
              </w:rPr>
              <w:t>роки</w:t>
            </w:r>
          </w:p>
        </w:tc>
        <w:tc>
          <w:tcPr>
            <w:tcW w:w="3544" w:type="dxa"/>
            <w:tcBorders>
              <w:bottom w:val="single" w:sz="4" w:space="0" w:color="auto"/>
            </w:tcBorders>
            <w:shd w:val="clear" w:color="000000" w:fill="FFFFFF"/>
          </w:tcPr>
          <w:p w:rsidR="001F5924" w:rsidRPr="00810B4D" w:rsidRDefault="001F5924" w:rsidP="00784445">
            <w:pPr>
              <w:pStyle w:val="ab"/>
              <w:jc w:val="both"/>
              <w:rPr>
                <w:sz w:val="24"/>
                <w:szCs w:val="24"/>
                <w:lang w:val="uk-UA"/>
              </w:rPr>
            </w:pPr>
            <w:r w:rsidRPr="00810B4D">
              <w:rPr>
                <w:sz w:val="24"/>
                <w:szCs w:val="24"/>
                <w:lang w:val="uk-UA"/>
              </w:rPr>
              <w:t>Департамент економічного розвитку і торгівлі Сумської обласної державної адміні</w:t>
            </w:r>
            <w:r>
              <w:rPr>
                <w:sz w:val="24"/>
                <w:szCs w:val="24"/>
                <w:lang w:val="uk-UA"/>
              </w:rPr>
              <w:t>-</w:t>
            </w:r>
            <w:r w:rsidRPr="00810B4D">
              <w:rPr>
                <w:sz w:val="24"/>
                <w:szCs w:val="24"/>
                <w:lang w:val="uk-UA"/>
              </w:rPr>
              <w:t>страції, виконавчий комітет Шосткинської міської ради,</w:t>
            </w:r>
            <w:r w:rsidRPr="00810B4D">
              <w:rPr>
                <w:spacing w:val="-4"/>
                <w:sz w:val="24"/>
                <w:szCs w:val="24"/>
                <w:lang w:val="uk-UA"/>
              </w:rPr>
              <w:t xml:space="preserve"> </w:t>
            </w:r>
            <w:r>
              <w:rPr>
                <w:spacing w:val="-4"/>
                <w:sz w:val="24"/>
                <w:szCs w:val="24"/>
                <w:lang w:val="uk-UA"/>
              </w:rPr>
              <w:t xml:space="preserve"> виконавчий комітет Тростя-нецької міської ради</w:t>
            </w:r>
          </w:p>
        </w:tc>
        <w:tc>
          <w:tcPr>
            <w:tcW w:w="1276" w:type="dxa"/>
            <w:tcBorders>
              <w:bottom w:val="single" w:sz="4" w:space="0" w:color="auto"/>
            </w:tcBorders>
            <w:shd w:val="clear" w:color="000000" w:fill="FFFFFF"/>
          </w:tcPr>
          <w:p w:rsidR="001F5924" w:rsidRPr="00810B4D" w:rsidRDefault="001F5924" w:rsidP="00A04385">
            <w:pPr>
              <w:widowControl w:val="0"/>
              <w:ind w:firstLine="0"/>
              <w:rPr>
                <w:b/>
                <w:sz w:val="24"/>
                <w:szCs w:val="24"/>
                <w:lang w:val="uk-UA"/>
              </w:rPr>
            </w:pPr>
            <w:r w:rsidRPr="00810B4D">
              <w:rPr>
                <w:sz w:val="24"/>
                <w:szCs w:val="24"/>
                <w:lang w:val="uk-UA"/>
              </w:rPr>
              <w:t>Кошти міських та район-них бюд</w:t>
            </w:r>
            <w:r>
              <w:rPr>
                <w:sz w:val="24"/>
                <w:szCs w:val="24"/>
                <w:lang w:val="uk-UA"/>
              </w:rPr>
              <w:t>-же</w:t>
            </w:r>
            <w:r w:rsidRPr="00810B4D">
              <w:rPr>
                <w:sz w:val="24"/>
                <w:szCs w:val="24"/>
                <w:lang w:val="uk-UA"/>
              </w:rPr>
              <w:t>тів</w:t>
            </w:r>
          </w:p>
        </w:tc>
        <w:tc>
          <w:tcPr>
            <w:tcW w:w="992" w:type="dxa"/>
            <w:tcBorders>
              <w:bottom w:val="single" w:sz="4" w:space="0" w:color="auto"/>
            </w:tcBorders>
            <w:shd w:val="clear" w:color="000000" w:fill="FFFFFF"/>
          </w:tcPr>
          <w:p w:rsidR="001F5924" w:rsidRPr="00810B4D" w:rsidRDefault="001F5924" w:rsidP="00133CE3">
            <w:pPr>
              <w:ind w:firstLine="47"/>
              <w:jc w:val="left"/>
              <w:rPr>
                <w:sz w:val="24"/>
                <w:szCs w:val="24"/>
                <w:lang w:val="uk-UA"/>
              </w:rPr>
            </w:pPr>
            <w:r w:rsidRPr="00810B4D">
              <w:rPr>
                <w:sz w:val="24"/>
                <w:szCs w:val="24"/>
                <w:lang w:val="uk-UA"/>
              </w:rPr>
              <w:t>-</w:t>
            </w:r>
          </w:p>
        </w:tc>
        <w:tc>
          <w:tcPr>
            <w:tcW w:w="992" w:type="dxa"/>
            <w:tcBorders>
              <w:bottom w:val="single" w:sz="4" w:space="0" w:color="auto"/>
            </w:tcBorders>
            <w:shd w:val="clear" w:color="000000" w:fill="FFFFFF"/>
          </w:tcPr>
          <w:p w:rsidR="001F5924" w:rsidRPr="00810B4D" w:rsidRDefault="001F5924" w:rsidP="00133CE3">
            <w:pPr>
              <w:ind w:firstLine="47"/>
              <w:jc w:val="left"/>
              <w:rPr>
                <w:sz w:val="24"/>
                <w:szCs w:val="24"/>
                <w:lang w:val="uk-UA"/>
              </w:rPr>
            </w:pPr>
            <w:r w:rsidRPr="00810B4D">
              <w:rPr>
                <w:sz w:val="24"/>
                <w:szCs w:val="24"/>
                <w:lang w:val="uk-UA"/>
              </w:rPr>
              <w:t>-</w:t>
            </w:r>
          </w:p>
        </w:tc>
        <w:tc>
          <w:tcPr>
            <w:tcW w:w="992" w:type="dxa"/>
            <w:shd w:val="clear" w:color="000000" w:fill="FFFFFF"/>
          </w:tcPr>
          <w:p w:rsidR="001F5924" w:rsidRPr="00810B4D" w:rsidRDefault="001F5924" w:rsidP="00133CE3">
            <w:pPr>
              <w:ind w:firstLine="47"/>
              <w:jc w:val="left"/>
              <w:rPr>
                <w:sz w:val="24"/>
                <w:szCs w:val="24"/>
                <w:lang w:val="uk-UA"/>
              </w:rPr>
            </w:pPr>
            <w:r w:rsidRPr="00810B4D">
              <w:rPr>
                <w:sz w:val="24"/>
                <w:szCs w:val="24"/>
                <w:lang w:val="uk-UA"/>
              </w:rPr>
              <w:t>-</w:t>
            </w:r>
          </w:p>
        </w:tc>
      </w:tr>
      <w:tr w:rsidR="001F5924" w:rsidRPr="00810B4D" w:rsidTr="0033377A">
        <w:trPr>
          <w:trHeight w:val="1"/>
        </w:trPr>
        <w:tc>
          <w:tcPr>
            <w:tcW w:w="709" w:type="dxa"/>
            <w:vMerge w:val="restart"/>
            <w:tcBorders>
              <w:right w:val="single" w:sz="4" w:space="0" w:color="auto"/>
            </w:tcBorders>
            <w:shd w:val="clear" w:color="000000" w:fill="FFFFFF"/>
          </w:tcPr>
          <w:p w:rsidR="001F5924" w:rsidRPr="00810B4D" w:rsidRDefault="001F5924" w:rsidP="007C4A40">
            <w:pPr>
              <w:autoSpaceDE w:val="0"/>
              <w:autoSpaceDN w:val="0"/>
              <w:adjustRightInd w:val="0"/>
              <w:spacing w:after="200" w:line="276" w:lineRule="auto"/>
              <w:ind w:firstLine="0"/>
              <w:rPr>
                <w:sz w:val="24"/>
                <w:szCs w:val="24"/>
                <w:lang w:val="uk-UA"/>
              </w:rPr>
            </w:pPr>
            <w:r w:rsidRPr="00810B4D">
              <w:rPr>
                <w:sz w:val="24"/>
                <w:szCs w:val="24"/>
                <w:lang w:val="uk-UA"/>
              </w:rPr>
              <w:t>4.2.</w:t>
            </w:r>
          </w:p>
        </w:tc>
        <w:tc>
          <w:tcPr>
            <w:tcW w:w="1982" w:type="dxa"/>
            <w:vMerge w:val="restart"/>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C4A40">
            <w:pPr>
              <w:autoSpaceDE w:val="0"/>
              <w:autoSpaceDN w:val="0"/>
              <w:adjustRightInd w:val="0"/>
              <w:ind w:firstLine="0"/>
              <w:rPr>
                <w:sz w:val="24"/>
                <w:lang w:val="uk-UA"/>
              </w:rPr>
            </w:pPr>
            <w:r w:rsidRPr="00810B4D">
              <w:rPr>
                <w:sz w:val="24"/>
                <w:lang w:val="uk-UA"/>
              </w:rPr>
              <w:t>Сприяння ство</w:t>
            </w:r>
            <w:r>
              <w:rPr>
                <w:sz w:val="24"/>
                <w:lang w:val="uk-UA"/>
              </w:rPr>
              <w:t>-</w:t>
            </w:r>
            <w:r w:rsidRPr="00810B4D">
              <w:rPr>
                <w:sz w:val="24"/>
                <w:lang w:val="uk-UA"/>
              </w:rPr>
              <w:t>ренню інфра</w:t>
            </w:r>
            <w:r>
              <w:rPr>
                <w:sz w:val="24"/>
                <w:lang w:val="uk-UA"/>
              </w:rPr>
              <w:t>-</w:t>
            </w:r>
            <w:r w:rsidRPr="00810B4D">
              <w:rPr>
                <w:sz w:val="24"/>
                <w:lang w:val="uk-UA"/>
              </w:rPr>
              <w:t>структури роз</w:t>
            </w:r>
            <w:r>
              <w:rPr>
                <w:sz w:val="24"/>
                <w:lang w:val="uk-UA"/>
              </w:rPr>
              <w:t>-</w:t>
            </w:r>
            <w:r w:rsidRPr="00810B4D">
              <w:rPr>
                <w:sz w:val="24"/>
                <w:lang w:val="uk-UA"/>
              </w:rPr>
              <w:t>витку малого та середнього під</w:t>
            </w:r>
            <w:r>
              <w:rPr>
                <w:sz w:val="24"/>
                <w:lang w:val="uk-UA"/>
              </w:rPr>
              <w:t>-</w:t>
            </w:r>
            <w:r w:rsidRPr="00810B4D">
              <w:rPr>
                <w:sz w:val="24"/>
                <w:lang w:val="uk-UA"/>
              </w:rPr>
              <w:t>приємництва</w:t>
            </w:r>
          </w:p>
        </w:tc>
        <w:tc>
          <w:tcPr>
            <w:tcW w:w="3829"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C4A40">
            <w:pPr>
              <w:autoSpaceDE w:val="0"/>
              <w:autoSpaceDN w:val="0"/>
              <w:adjustRightInd w:val="0"/>
              <w:ind w:firstLine="0"/>
              <w:rPr>
                <w:sz w:val="24"/>
                <w:lang w:val="uk-UA"/>
              </w:rPr>
            </w:pPr>
            <w:r w:rsidRPr="00810B4D">
              <w:rPr>
                <w:sz w:val="24"/>
              </w:rPr>
              <w:t>4.2.1</w:t>
            </w:r>
            <w:r w:rsidRPr="00810B4D">
              <w:rPr>
                <w:sz w:val="24"/>
                <w:lang w:val="en-US"/>
              </w:rPr>
              <w:t> </w:t>
            </w:r>
            <w:r w:rsidR="00172B4D">
              <w:rPr>
                <w:sz w:val="24"/>
                <w:lang w:val="uk-UA"/>
              </w:rPr>
              <w:t>Організація с</w:t>
            </w:r>
            <w:r w:rsidRPr="00810B4D">
              <w:rPr>
                <w:sz w:val="24"/>
                <w:lang w:val="uk-UA"/>
              </w:rPr>
              <w:t>творення мережі бізне</w:t>
            </w:r>
            <w:proofErr w:type="gramStart"/>
            <w:r w:rsidRPr="00810B4D">
              <w:rPr>
                <w:sz w:val="24"/>
                <w:lang w:val="uk-UA"/>
              </w:rPr>
              <w:t>с-</w:t>
            </w:r>
            <w:proofErr w:type="gramEnd"/>
            <w:r w:rsidRPr="00810B4D">
              <w:rPr>
                <w:sz w:val="24"/>
                <w:lang w:val="uk-UA"/>
              </w:rPr>
              <w:t>інкубаторів на базі вищих навчальних закладів Сумської області</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C4A40">
            <w:pPr>
              <w:autoSpaceDE w:val="0"/>
              <w:autoSpaceDN w:val="0"/>
              <w:adjustRightInd w:val="0"/>
              <w:ind w:firstLine="0"/>
              <w:rPr>
                <w:sz w:val="24"/>
                <w:szCs w:val="24"/>
                <w:lang w:val="uk-UA"/>
              </w:rPr>
            </w:pPr>
            <w:r>
              <w:rPr>
                <w:sz w:val="24"/>
                <w:szCs w:val="24"/>
                <w:lang w:val="uk-UA"/>
              </w:rPr>
              <w:t>2017-2019</w:t>
            </w:r>
          </w:p>
          <w:p w:rsidR="001F5924" w:rsidRPr="00810B4D" w:rsidRDefault="001F5924" w:rsidP="007C4A40">
            <w:pPr>
              <w:autoSpaceDE w:val="0"/>
              <w:autoSpaceDN w:val="0"/>
              <w:adjustRightInd w:val="0"/>
              <w:ind w:firstLine="0"/>
              <w:rPr>
                <w:sz w:val="24"/>
                <w:szCs w:val="24"/>
                <w:lang w:val="uk-UA"/>
              </w:rPr>
            </w:pPr>
            <w:r w:rsidRPr="00810B4D">
              <w:rPr>
                <w:sz w:val="24"/>
                <w:szCs w:val="24"/>
                <w:lang w:val="uk-UA"/>
              </w:rPr>
              <w:t>роки</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1536B">
            <w:pPr>
              <w:pStyle w:val="ab"/>
              <w:jc w:val="both"/>
              <w:rPr>
                <w:sz w:val="24"/>
                <w:szCs w:val="24"/>
                <w:lang w:val="uk-UA"/>
              </w:rPr>
            </w:pPr>
            <w:r w:rsidRPr="00810B4D">
              <w:rPr>
                <w:sz w:val="24"/>
                <w:szCs w:val="24"/>
                <w:lang w:val="uk-UA"/>
              </w:rPr>
              <w:t xml:space="preserve">Сумський національний </w:t>
            </w:r>
            <w:r>
              <w:rPr>
                <w:sz w:val="24"/>
                <w:szCs w:val="24"/>
                <w:lang w:val="uk-UA"/>
              </w:rPr>
              <w:t>а</w:t>
            </w:r>
            <w:r w:rsidRPr="00810B4D">
              <w:rPr>
                <w:sz w:val="24"/>
                <w:szCs w:val="24"/>
                <w:lang w:val="uk-UA"/>
              </w:rPr>
              <w:t>гра</w:t>
            </w:r>
            <w:r>
              <w:rPr>
                <w:sz w:val="24"/>
                <w:szCs w:val="24"/>
                <w:lang w:val="uk-UA"/>
              </w:rPr>
              <w:t xml:space="preserve">р- </w:t>
            </w:r>
            <w:r w:rsidRPr="00810B4D">
              <w:rPr>
                <w:sz w:val="24"/>
                <w:szCs w:val="24"/>
                <w:lang w:val="uk-UA"/>
              </w:rPr>
              <w:t>ний унів</w:t>
            </w:r>
            <w:r>
              <w:rPr>
                <w:sz w:val="24"/>
                <w:szCs w:val="24"/>
                <w:lang w:val="uk-UA"/>
              </w:rPr>
              <w:t>ерситет, Сумський державний уні</w:t>
            </w:r>
            <w:r w:rsidRPr="00810B4D">
              <w:rPr>
                <w:sz w:val="24"/>
                <w:szCs w:val="24"/>
                <w:lang w:val="uk-UA"/>
              </w:rPr>
              <w:t>верситет</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27EFD">
            <w:pPr>
              <w:widowControl w:val="0"/>
              <w:ind w:firstLine="47"/>
              <w:rPr>
                <w:sz w:val="24"/>
                <w:szCs w:val="24"/>
                <w:lang w:val="uk-UA"/>
              </w:rPr>
            </w:pPr>
            <w:r w:rsidRPr="00810B4D">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133CE3">
            <w:pPr>
              <w:ind w:firstLine="47"/>
              <w:jc w:val="left"/>
              <w:rPr>
                <w:sz w:val="24"/>
                <w:szCs w:val="24"/>
                <w:lang w:val="uk-UA"/>
              </w:rPr>
            </w:pPr>
            <w:r w:rsidRPr="00810B4D">
              <w:rPr>
                <w:sz w:val="24"/>
                <w:szCs w:val="24"/>
                <w:lang w:val="uk-UA"/>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133CE3">
            <w:pPr>
              <w:ind w:firstLine="47"/>
              <w:jc w:val="left"/>
              <w:rPr>
                <w:sz w:val="24"/>
                <w:szCs w:val="24"/>
                <w:lang w:val="uk-UA"/>
              </w:rPr>
            </w:pPr>
            <w:r w:rsidRPr="00810B4D">
              <w:rPr>
                <w:sz w:val="24"/>
                <w:szCs w:val="24"/>
                <w:lang w:val="uk-UA"/>
              </w:rPr>
              <w:t>-</w:t>
            </w:r>
          </w:p>
        </w:tc>
        <w:tc>
          <w:tcPr>
            <w:tcW w:w="992" w:type="dxa"/>
            <w:tcBorders>
              <w:left w:val="single" w:sz="4" w:space="0" w:color="auto"/>
            </w:tcBorders>
            <w:shd w:val="clear" w:color="000000" w:fill="FFFFFF"/>
          </w:tcPr>
          <w:p w:rsidR="001F5924" w:rsidRPr="00810B4D" w:rsidRDefault="001F5924" w:rsidP="00133CE3">
            <w:pPr>
              <w:ind w:firstLine="47"/>
              <w:jc w:val="left"/>
              <w:rPr>
                <w:sz w:val="24"/>
                <w:szCs w:val="24"/>
                <w:lang w:val="uk-UA"/>
              </w:rPr>
            </w:pPr>
            <w:r w:rsidRPr="00810B4D">
              <w:rPr>
                <w:sz w:val="24"/>
                <w:szCs w:val="24"/>
                <w:lang w:val="uk-UA"/>
              </w:rPr>
              <w:t>-</w:t>
            </w:r>
          </w:p>
        </w:tc>
      </w:tr>
      <w:tr w:rsidR="001F5924" w:rsidRPr="00810B4D" w:rsidTr="0033377A">
        <w:trPr>
          <w:trHeight w:val="1096"/>
        </w:trPr>
        <w:tc>
          <w:tcPr>
            <w:tcW w:w="709" w:type="dxa"/>
            <w:vMerge/>
            <w:tcBorders>
              <w:right w:val="single" w:sz="4" w:space="0" w:color="auto"/>
            </w:tcBorders>
            <w:shd w:val="clear" w:color="000000" w:fill="FFFFFF"/>
          </w:tcPr>
          <w:p w:rsidR="001F5924" w:rsidRPr="00810B4D" w:rsidRDefault="001F5924" w:rsidP="007C4A40">
            <w:pPr>
              <w:autoSpaceDE w:val="0"/>
              <w:autoSpaceDN w:val="0"/>
              <w:adjustRightInd w:val="0"/>
              <w:spacing w:after="200" w:line="276" w:lineRule="auto"/>
              <w:ind w:firstLine="0"/>
              <w:rPr>
                <w:sz w:val="24"/>
                <w:szCs w:val="24"/>
                <w:lang w:val="uk-UA"/>
              </w:rPr>
            </w:pPr>
          </w:p>
        </w:tc>
        <w:tc>
          <w:tcPr>
            <w:tcW w:w="1982" w:type="dxa"/>
            <w:vMerge/>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C4A40">
            <w:pPr>
              <w:autoSpaceDE w:val="0"/>
              <w:autoSpaceDN w:val="0"/>
              <w:adjustRightInd w:val="0"/>
              <w:ind w:firstLine="0"/>
              <w:rPr>
                <w:rFonts w:eastAsia="Times New Roman"/>
                <w:b/>
                <w:i/>
                <w:sz w:val="24"/>
                <w:szCs w:val="24"/>
                <w:lang w:val="uk-UA" w:eastAsia="ru-RU"/>
              </w:rPr>
            </w:pPr>
          </w:p>
        </w:tc>
        <w:tc>
          <w:tcPr>
            <w:tcW w:w="3829" w:type="dxa"/>
            <w:vMerge w:val="restart"/>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FE412A">
            <w:pPr>
              <w:autoSpaceDE w:val="0"/>
              <w:autoSpaceDN w:val="0"/>
              <w:adjustRightInd w:val="0"/>
              <w:ind w:firstLine="0"/>
              <w:rPr>
                <w:rFonts w:eastAsia="Times New Roman"/>
                <w:sz w:val="24"/>
                <w:szCs w:val="24"/>
                <w:lang w:val="uk-UA" w:eastAsia="ru-RU"/>
              </w:rPr>
            </w:pPr>
            <w:r w:rsidRPr="00810B4D">
              <w:rPr>
                <w:rFonts w:eastAsia="Times New Roman"/>
                <w:sz w:val="24"/>
                <w:szCs w:val="24"/>
                <w:lang w:val="uk-UA" w:eastAsia="ru-RU"/>
              </w:rPr>
              <w:t>4.2.</w:t>
            </w:r>
            <w:r>
              <w:rPr>
                <w:rFonts w:eastAsia="Times New Roman"/>
                <w:sz w:val="24"/>
                <w:szCs w:val="24"/>
                <w:lang w:val="uk-UA" w:eastAsia="ru-RU"/>
              </w:rPr>
              <w:t>2</w:t>
            </w:r>
            <w:r w:rsidRPr="00810B4D">
              <w:rPr>
                <w:rFonts w:eastAsia="Times New Roman"/>
                <w:sz w:val="24"/>
                <w:szCs w:val="24"/>
                <w:lang w:val="uk-UA" w:eastAsia="ru-RU"/>
              </w:rPr>
              <w:t>. Підгот</w:t>
            </w:r>
            <w:r>
              <w:rPr>
                <w:rFonts w:eastAsia="Times New Roman"/>
                <w:sz w:val="24"/>
                <w:szCs w:val="24"/>
                <w:lang w:val="uk-UA" w:eastAsia="ru-RU"/>
              </w:rPr>
              <w:t>о</w:t>
            </w:r>
            <w:r w:rsidRPr="00810B4D">
              <w:rPr>
                <w:rFonts w:eastAsia="Times New Roman"/>
                <w:sz w:val="24"/>
                <w:szCs w:val="24"/>
                <w:lang w:val="uk-UA" w:eastAsia="ru-RU"/>
              </w:rPr>
              <w:t>в</w:t>
            </w:r>
            <w:r>
              <w:rPr>
                <w:rFonts w:eastAsia="Times New Roman"/>
                <w:sz w:val="24"/>
                <w:szCs w:val="24"/>
                <w:lang w:val="uk-UA" w:eastAsia="ru-RU"/>
              </w:rPr>
              <w:t>ка</w:t>
            </w:r>
            <w:r w:rsidRPr="00810B4D">
              <w:rPr>
                <w:rFonts w:eastAsia="Times New Roman"/>
                <w:sz w:val="24"/>
                <w:szCs w:val="24"/>
                <w:lang w:val="uk-UA" w:eastAsia="ru-RU"/>
              </w:rPr>
              <w:t xml:space="preserve"> та прове</w:t>
            </w:r>
            <w:r>
              <w:rPr>
                <w:rFonts w:eastAsia="Times New Roman"/>
                <w:sz w:val="24"/>
                <w:szCs w:val="24"/>
                <w:lang w:val="uk-UA" w:eastAsia="ru-RU"/>
              </w:rPr>
              <w:t>дення</w:t>
            </w:r>
            <w:r w:rsidRPr="00810B4D">
              <w:rPr>
                <w:rFonts w:eastAsia="Times New Roman"/>
                <w:sz w:val="24"/>
                <w:szCs w:val="24"/>
                <w:lang w:val="uk-UA" w:eastAsia="ru-RU"/>
              </w:rPr>
              <w:t xml:space="preserve">  Міжнародн</w:t>
            </w:r>
            <w:r>
              <w:rPr>
                <w:rFonts w:eastAsia="Times New Roman"/>
                <w:sz w:val="24"/>
                <w:szCs w:val="24"/>
                <w:lang w:val="uk-UA" w:eastAsia="ru-RU"/>
              </w:rPr>
              <w:t>ої</w:t>
            </w:r>
            <w:r w:rsidRPr="00810B4D">
              <w:rPr>
                <w:rFonts w:eastAsia="Times New Roman"/>
                <w:sz w:val="24"/>
                <w:szCs w:val="24"/>
                <w:lang w:val="uk-UA" w:eastAsia="ru-RU"/>
              </w:rPr>
              <w:t xml:space="preserve"> конференці</w:t>
            </w:r>
            <w:r>
              <w:rPr>
                <w:rFonts w:eastAsia="Times New Roman"/>
                <w:sz w:val="24"/>
                <w:szCs w:val="24"/>
                <w:lang w:val="uk-UA" w:eastAsia="ru-RU"/>
              </w:rPr>
              <w:t>ї</w:t>
            </w:r>
            <w:r w:rsidRPr="00810B4D">
              <w:rPr>
                <w:rFonts w:eastAsia="Times New Roman"/>
                <w:sz w:val="24"/>
                <w:szCs w:val="24"/>
                <w:lang w:val="uk-UA" w:eastAsia="ru-RU"/>
              </w:rPr>
              <w:t xml:space="preserve"> за участю провідних європейських фірм та фінансових структур з метою залучення малого та середнього бізнесу в сферу житлово-комунального господар</w:t>
            </w:r>
            <w:r>
              <w:rPr>
                <w:rFonts w:eastAsia="Times New Roman"/>
                <w:sz w:val="24"/>
                <w:szCs w:val="24"/>
                <w:lang w:val="uk-UA" w:eastAsia="ru-RU"/>
              </w:rPr>
              <w:t>-</w:t>
            </w:r>
            <w:r w:rsidRPr="00810B4D">
              <w:rPr>
                <w:rFonts w:eastAsia="Times New Roman"/>
                <w:sz w:val="24"/>
                <w:szCs w:val="24"/>
                <w:lang w:val="uk-UA" w:eastAsia="ru-RU"/>
              </w:rPr>
              <w:t>ства та муніципальних послуг</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D55B33">
            <w:pPr>
              <w:autoSpaceDE w:val="0"/>
              <w:autoSpaceDN w:val="0"/>
              <w:adjustRightInd w:val="0"/>
              <w:ind w:firstLine="0"/>
              <w:rPr>
                <w:rFonts w:eastAsia="Times New Roman"/>
                <w:sz w:val="24"/>
                <w:szCs w:val="24"/>
                <w:lang w:val="uk-UA" w:eastAsia="ru-RU"/>
              </w:rPr>
            </w:pPr>
            <w:r>
              <w:rPr>
                <w:rFonts w:eastAsia="Times New Roman"/>
                <w:sz w:val="24"/>
                <w:szCs w:val="24"/>
                <w:lang w:val="uk-UA" w:eastAsia="ru-RU"/>
              </w:rPr>
              <w:t>2017 рік</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A238FC">
            <w:pPr>
              <w:pStyle w:val="ab"/>
              <w:jc w:val="both"/>
              <w:rPr>
                <w:sz w:val="24"/>
                <w:szCs w:val="24"/>
                <w:lang w:val="uk-UA"/>
              </w:rPr>
            </w:pPr>
            <w:r>
              <w:rPr>
                <w:bCs/>
                <w:sz w:val="24"/>
                <w:szCs w:val="24"/>
                <w:lang w:val="uk-UA"/>
              </w:rPr>
              <w:t>К</w:t>
            </w:r>
            <w:r w:rsidRPr="00A238FC">
              <w:rPr>
                <w:bCs/>
                <w:sz w:val="24"/>
                <w:szCs w:val="24"/>
                <w:lang w:val="uk-UA"/>
              </w:rPr>
              <w:t>омунальна установа «Сумсь</w:t>
            </w:r>
            <w:r>
              <w:rPr>
                <w:bCs/>
                <w:sz w:val="24"/>
                <w:szCs w:val="24"/>
                <w:lang w:val="uk-UA"/>
              </w:rPr>
              <w:t>-</w:t>
            </w:r>
            <w:r w:rsidRPr="00A238FC">
              <w:rPr>
                <w:bCs/>
                <w:sz w:val="24"/>
                <w:szCs w:val="24"/>
                <w:lang w:val="uk-UA"/>
              </w:rPr>
              <w:t>кий о</w:t>
            </w:r>
            <w:r>
              <w:rPr>
                <w:bCs/>
                <w:sz w:val="24"/>
                <w:szCs w:val="24"/>
                <w:lang w:val="uk-UA"/>
              </w:rPr>
              <w:t>бласний фонд підтримки підприєм</w:t>
            </w:r>
            <w:r w:rsidRPr="00A238FC">
              <w:rPr>
                <w:bCs/>
                <w:sz w:val="24"/>
                <w:szCs w:val="24"/>
                <w:lang w:val="uk-UA"/>
              </w:rPr>
              <w:t>ництва» Сумської обласної ради</w:t>
            </w:r>
            <w:r w:rsidR="00CE31E1">
              <w:rPr>
                <w:bCs/>
                <w:sz w:val="24"/>
                <w:szCs w:val="24"/>
                <w:lang w:val="uk-UA"/>
              </w:rPr>
              <w:t>,</w:t>
            </w:r>
            <w:r w:rsidRPr="00A238FC">
              <w:rPr>
                <w:bCs/>
                <w:sz w:val="24"/>
                <w:szCs w:val="24"/>
                <w:lang w:val="uk-UA"/>
              </w:rPr>
              <w:t xml:space="preserve"> </w:t>
            </w:r>
            <w:r w:rsidRPr="00AF2A38">
              <w:rPr>
                <w:bCs/>
                <w:sz w:val="24"/>
                <w:szCs w:val="24"/>
                <w:lang w:val="uk-UA"/>
              </w:rPr>
              <w:t>Департамент економічного розвитку і торгів</w:t>
            </w:r>
            <w:r>
              <w:rPr>
                <w:bCs/>
                <w:sz w:val="24"/>
                <w:szCs w:val="24"/>
                <w:lang w:val="uk-UA"/>
              </w:rPr>
              <w:t>-</w:t>
            </w:r>
            <w:r w:rsidRPr="00AF2A38">
              <w:rPr>
                <w:bCs/>
                <w:sz w:val="24"/>
                <w:szCs w:val="24"/>
                <w:lang w:val="uk-UA"/>
              </w:rPr>
              <w:t xml:space="preserve">лі Сумської обласної державної адміністрації, </w:t>
            </w:r>
            <w:r>
              <w:rPr>
                <w:bCs/>
                <w:sz w:val="24"/>
                <w:szCs w:val="24"/>
                <w:lang w:val="uk-UA"/>
              </w:rPr>
              <w:t>у</w:t>
            </w:r>
            <w:r w:rsidRPr="00810B4D">
              <w:rPr>
                <w:bCs/>
                <w:sz w:val="24"/>
                <w:szCs w:val="24"/>
                <w:lang w:val="uk-UA"/>
              </w:rPr>
              <w:t xml:space="preserve">правління житлово-комунального </w:t>
            </w:r>
            <w:r>
              <w:rPr>
                <w:bCs/>
                <w:sz w:val="24"/>
                <w:szCs w:val="24"/>
                <w:lang w:val="uk-UA"/>
              </w:rPr>
              <w:t>господ-</w:t>
            </w:r>
            <w:r w:rsidRPr="00810B4D">
              <w:rPr>
                <w:bCs/>
                <w:sz w:val="24"/>
                <w:szCs w:val="24"/>
                <w:lang w:val="uk-UA"/>
              </w:rPr>
              <w:t>дарства</w:t>
            </w:r>
            <w:r w:rsidRPr="00810B4D">
              <w:rPr>
                <w:sz w:val="24"/>
                <w:szCs w:val="24"/>
                <w:lang w:val="uk-UA"/>
              </w:rPr>
              <w:t xml:space="preserve"> Сумської </w:t>
            </w:r>
            <w:r>
              <w:rPr>
                <w:sz w:val="24"/>
                <w:szCs w:val="24"/>
                <w:lang w:val="uk-UA"/>
              </w:rPr>
              <w:t>обласної державної адміністрації</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4207C5">
            <w:pPr>
              <w:widowControl w:val="0"/>
              <w:ind w:firstLine="0"/>
              <w:rPr>
                <w:rFonts w:eastAsia="Times New Roman"/>
                <w:sz w:val="24"/>
                <w:szCs w:val="24"/>
                <w:lang w:val="uk-UA" w:eastAsia="ru-RU"/>
              </w:rPr>
            </w:pPr>
            <w:r>
              <w:rPr>
                <w:rFonts w:eastAsia="Times New Roman"/>
                <w:sz w:val="24"/>
                <w:szCs w:val="24"/>
                <w:lang w:val="uk-UA" w:eastAsia="ru-RU"/>
              </w:rPr>
              <w:t>Кошти обласного бюд</w:t>
            </w:r>
            <w:r w:rsidRPr="00810B4D">
              <w:rPr>
                <w:rFonts w:eastAsia="Times New Roman"/>
                <w:sz w:val="24"/>
                <w:szCs w:val="24"/>
                <w:lang w:val="uk-UA" w:eastAsia="ru-RU"/>
              </w:rPr>
              <w:t>жету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133CE3">
            <w:pPr>
              <w:ind w:firstLine="47"/>
              <w:jc w:val="left"/>
              <w:rPr>
                <w:rFonts w:eastAsia="Times New Roman"/>
                <w:sz w:val="24"/>
                <w:szCs w:val="24"/>
                <w:lang w:val="uk-UA" w:eastAsia="ru-RU"/>
              </w:rPr>
            </w:pPr>
            <w:r>
              <w:rPr>
                <w:rFonts w:eastAsia="Times New Roman"/>
                <w:sz w:val="24"/>
                <w:szCs w:val="24"/>
                <w:lang w:val="uk-UA" w:eastAsia="ru-RU"/>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133CE3">
            <w:pPr>
              <w:ind w:firstLine="47"/>
              <w:jc w:val="left"/>
              <w:rPr>
                <w:rFonts w:eastAsia="Times New Roman"/>
                <w:sz w:val="24"/>
                <w:szCs w:val="24"/>
                <w:lang w:val="uk-UA" w:eastAsia="ru-RU"/>
              </w:rPr>
            </w:pPr>
            <w:r>
              <w:rPr>
                <w:rFonts w:eastAsia="Times New Roman"/>
                <w:sz w:val="24"/>
                <w:szCs w:val="24"/>
                <w:lang w:val="uk-UA" w:eastAsia="ru-RU"/>
              </w:rPr>
              <w:t>-</w:t>
            </w:r>
          </w:p>
        </w:tc>
        <w:tc>
          <w:tcPr>
            <w:tcW w:w="992" w:type="dxa"/>
            <w:tcBorders>
              <w:left w:val="single" w:sz="4" w:space="0" w:color="auto"/>
            </w:tcBorders>
            <w:shd w:val="clear" w:color="000000" w:fill="FFFFFF"/>
          </w:tcPr>
          <w:p w:rsidR="001F5924" w:rsidRPr="00810B4D" w:rsidRDefault="001F5924" w:rsidP="00133CE3">
            <w:pPr>
              <w:ind w:firstLine="47"/>
              <w:jc w:val="left"/>
              <w:rPr>
                <w:rFonts w:eastAsia="Times New Roman"/>
                <w:sz w:val="24"/>
                <w:szCs w:val="24"/>
                <w:lang w:val="uk-UA" w:eastAsia="ru-RU"/>
              </w:rPr>
            </w:pPr>
            <w:r w:rsidRPr="00810B4D">
              <w:rPr>
                <w:rFonts w:eastAsia="Times New Roman"/>
                <w:sz w:val="24"/>
                <w:szCs w:val="24"/>
                <w:lang w:val="uk-UA" w:eastAsia="ru-RU"/>
              </w:rPr>
              <w:t>-</w:t>
            </w:r>
          </w:p>
        </w:tc>
      </w:tr>
      <w:tr w:rsidR="001F5924" w:rsidRPr="00810B4D" w:rsidTr="0033377A">
        <w:trPr>
          <w:trHeight w:val="1"/>
        </w:trPr>
        <w:tc>
          <w:tcPr>
            <w:tcW w:w="709" w:type="dxa"/>
            <w:vMerge/>
            <w:tcBorders>
              <w:right w:val="single" w:sz="4" w:space="0" w:color="auto"/>
            </w:tcBorders>
            <w:shd w:val="clear" w:color="000000" w:fill="FFFFFF"/>
          </w:tcPr>
          <w:p w:rsidR="001F5924" w:rsidRPr="00810B4D" w:rsidRDefault="001F5924" w:rsidP="007C4A40">
            <w:pPr>
              <w:autoSpaceDE w:val="0"/>
              <w:autoSpaceDN w:val="0"/>
              <w:adjustRightInd w:val="0"/>
              <w:spacing w:after="200" w:line="276" w:lineRule="auto"/>
              <w:ind w:firstLine="0"/>
              <w:rPr>
                <w:sz w:val="24"/>
                <w:szCs w:val="24"/>
                <w:lang w:val="uk-UA"/>
              </w:rPr>
            </w:pPr>
          </w:p>
        </w:tc>
        <w:tc>
          <w:tcPr>
            <w:tcW w:w="1982" w:type="dxa"/>
            <w:vMerge/>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C4A40">
            <w:pPr>
              <w:autoSpaceDE w:val="0"/>
              <w:autoSpaceDN w:val="0"/>
              <w:adjustRightInd w:val="0"/>
              <w:ind w:firstLine="0"/>
              <w:rPr>
                <w:rFonts w:eastAsia="Times New Roman"/>
                <w:b/>
                <w:i/>
                <w:sz w:val="24"/>
                <w:szCs w:val="24"/>
                <w:lang w:val="uk-UA" w:eastAsia="ru-RU"/>
              </w:rPr>
            </w:pPr>
          </w:p>
        </w:tc>
        <w:tc>
          <w:tcPr>
            <w:tcW w:w="3829" w:type="dxa"/>
            <w:vMerge/>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D55B33">
            <w:pPr>
              <w:autoSpaceDE w:val="0"/>
              <w:autoSpaceDN w:val="0"/>
              <w:adjustRightInd w:val="0"/>
              <w:ind w:firstLine="0"/>
              <w:rPr>
                <w:rFonts w:eastAsia="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000000" w:fill="FFFFFF"/>
          </w:tcPr>
          <w:p w:rsidR="001F5924" w:rsidRDefault="001F5924" w:rsidP="00D55B33">
            <w:pPr>
              <w:autoSpaceDE w:val="0"/>
              <w:autoSpaceDN w:val="0"/>
              <w:adjustRightInd w:val="0"/>
              <w:ind w:firstLine="0"/>
              <w:rPr>
                <w:rFonts w:eastAsia="Times New Roman"/>
                <w:sz w:val="24"/>
                <w:szCs w:val="24"/>
                <w:lang w:val="uk-UA" w:eastAsia="ru-RU"/>
              </w:rPr>
            </w:pPr>
          </w:p>
        </w:tc>
        <w:tc>
          <w:tcPr>
            <w:tcW w:w="3544" w:type="dxa"/>
            <w:vMerge/>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1536B">
            <w:pPr>
              <w:pStyle w:val="ab"/>
              <w:jc w:val="both"/>
              <w:rPr>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F5924" w:rsidRDefault="001F5924" w:rsidP="004207C5">
            <w:pPr>
              <w:widowControl w:val="0"/>
              <w:ind w:firstLine="0"/>
              <w:rPr>
                <w:rFonts w:eastAsia="Times New Roman"/>
                <w:sz w:val="24"/>
                <w:szCs w:val="24"/>
                <w:lang w:val="uk-UA" w:eastAsia="ru-RU"/>
              </w:rPr>
            </w:pPr>
            <w:r>
              <w:rPr>
                <w:sz w:val="24"/>
                <w:szCs w:val="20"/>
                <w:lang w:val="uk-UA" w:eastAsia="ru-RU"/>
              </w:rPr>
              <w:t>Інші джерела</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Default="001F5924" w:rsidP="00133CE3">
            <w:pPr>
              <w:ind w:firstLine="47"/>
              <w:jc w:val="left"/>
              <w:rPr>
                <w:rFonts w:eastAsia="Times New Roman"/>
                <w:sz w:val="24"/>
                <w:szCs w:val="24"/>
                <w:lang w:val="uk-UA" w:eastAsia="ru-RU"/>
              </w:rPr>
            </w:pPr>
            <w:r>
              <w:rPr>
                <w:rFonts w:eastAsia="Times New Roman"/>
                <w:sz w:val="24"/>
                <w:szCs w:val="24"/>
                <w:lang w:val="uk-UA"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384F01">
            <w:pPr>
              <w:ind w:firstLine="0"/>
              <w:jc w:val="left"/>
              <w:rPr>
                <w:rFonts w:eastAsia="Times New Roman"/>
                <w:sz w:val="24"/>
                <w:szCs w:val="24"/>
                <w:lang w:val="uk-UA" w:eastAsia="ru-RU"/>
              </w:rPr>
            </w:pPr>
            <w:r>
              <w:rPr>
                <w:rFonts w:eastAsia="Times New Roman"/>
                <w:sz w:val="24"/>
                <w:szCs w:val="24"/>
                <w:lang w:val="uk-UA" w:eastAsia="ru-RU"/>
              </w:rPr>
              <w:t>-</w:t>
            </w:r>
          </w:p>
        </w:tc>
        <w:tc>
          <w:tcPr>
            <w:tcW w:w="992" w:type="dxa"/>
            <w:tcBorders>
              <w:left w:val="single" w:sz="4" w:space="0" w:color="auto"/>
            </w:tcBorders>
            <w:shd w:val="clear" w:color="000000" w:fill="FFFFFF"/>
          </w:tcPr>
          <w:p w:rsidR="001F5924" w:rsidRPr="00810B4D" w:rsidRDefault="001F5924" w:rsidP="00133CE3">
            <w:pPr>
              <w:ind w:firstLine="47"/>
              <w:jc w:val="left"/>
              <w:rPr>
                <w:rFonts w:eastAsia="Times New Roman"/>
                <w:sz w:val="24"/>
                <w:szCs w:val="24"/>
                <w:lang w:val="uk-UA" w:eastAsia="ru-RU"/>
              </w:rPr>
            </w:pPr>
            <w:r>
              <w:rPr>
                <w:rFonts w:eastAsia="Times New Roman"/>
                <w:sz w:val="24"/>
                <w:szCs w:val="24"/>
                <w:lang w:val="uk-UA" w:eastAsia="ru-RU"/>
              </w:rPr>
              <w:t>-</w:t>
            </w:r>
          </w:p>
        </w:tc>
      </w:tr>
      <w:tr w:rsidR="001F5924" w:rsidRPr="00090262" w:rsidTr="0033377A">
        <w:trPr>
          <w:trHeight w:val="1122"/>
        </w:trPr>
        <w:tc>
          <w:tcPr>
            <w:tcW w:w="709" w:type="dxa"/>
            <w:vMerge/>
            <w:tcBorders>
              <w:right w:val="single" w:sz="4" w:space="0" w:color="auto"/>
            </w:tcBorders>
            <w:shd w:val="clear" w:color="000000" w:fill="FFFFFF"/>
          </w:tcPr>
          <w:p w:rsidR="001F5924" w:rsidRPr="00810B4D" w:rsidRDefault="001F5924" w:rsidP="007C4A40">
            <w:pPr>
              <w:autoSpaceDE w:val="0"/>
              <w:autoSpaceDN w:val="0"/>
              <w:adjustRightInd w:val="0"/>
              <w:spacing w:after="200" w:line="276" w:lineRule="auto"/>
              <w:ind w:firstLine="0"/>
              <w:rPr>
                <w:sz w:val="24"/>
                <w:szCs w:val="24"/>
                <w:lang w:val="uk-UA"/>
              </w:rPr>
            </w:pPr>
          </w:p>
        </w:tc>
        <w:tc>
          <w:tcPr>
            <w:tcW w:w="1982" w:type="dxa"/>
            <w:vMerge/>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C4A40">
            <w:pPr>
              <w:autoSpaceDE w:val="0"/>
              <w:autoSpaceDN w:val="0"/>
              <w:adjustRightInd w:val="0"/>
              <w:ind w:firstLine="0"/>
              <w:rPr>
                <w:rFonts w:eastAsia="Times New Roman"/>
                <w:b/>
                <w:i/>
                <w:sz w:val="24"/>
                <w:szCs w:val="24"/>
                <w:lang w:val="uk-UA" w:eastAsia="ru-RU"/>
              </w:rPr>
            </w:pPr>
          </w:p>
        </w:tc>
        <w:tc>
          <w:tcPr>
            <w:tcW w:w="3829" w:type="dxa"/>
            <w:vMerge w:val="restart"/>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CE31E1">
            <w:pPr>
              <w:autoSpaceDE w:val="0"/>
              <w:autoSpaceDN w:val="0"/>
              <w:adjustRightInd w:val="0"/>
              <w:ind w:firstLine="0"/>
              <w:rPr>
                <w:rFonts w:eastAsia="Times New Roman"/>
                <w:sz w:val="24"/>
                <w:szCs w:val="24"/>
                <w:lang w:val="uk-UA" w:eastAsia="ru-RU"/>
              </w:rPr>
            </w:pPr>
            <w:r>
              <w:rPr>
                <w:rFonts w:eastAsia="Times New Roman"/>
                <w:sz w:val="24"/>
                <w:szCs w:val="24"/>
                <w:lang w:val="uk-UA" w:eastAsia="ru-RU"/>
              </w:rPr>
              <w:t>4.2.3. Підгото</w:t>
            </w:r>
            <w:r w:rsidRPr="00810B4D">
              <w:rPr>
                <w:rFonts w:eastAsia="Times New Roman"/>
                <w:sz w:val="24"/>
                <w:szCs w:val="24"/>
                <w:lang w:val="uk-UA" w:eastAsia="ru-RU"/>
              </w:rPr>
              <w:t>в</w:t>
            </w:r>
            <w:r>
              <w:rPr>
                <w:rFonts w:eastAsia="Times New Roman"/>
                <w:sz w:val="24"/>
                <w:szCs w:val="24"/>
                <w:lang w:val="uk-UA" w:eastAsia="ru-RU"/>
              </w:rPr>
              <w:t>ка</w:t>
            </w:r>
            <w:r w:rsidRPr="00810B4D">
              <w:rPr>
                <w:rFonts w:eastAsia="Times New Roman"/>
                <w:sz w:val="24"/>
                <w:szCs w:val="24"/>
                <w:lang w:val="uk-UA" w:eastAsia="ru-RU"/>
              </w:rPr>
              <w:t xml:space="preserve"> та прове</w:t>
            </w:r>
            <w:r>
              <w:rPr>
                <w:rFonts w:eastAsia="Times New Roman"/>
                <w:sz w:val="24"/>
                <w:szCs w:val="24"/>
                <w:lang w:val="uk-UA" w:eastAsia="ru-RU"/>
              </w:rPr>
              <w:t>дення</w:t>
            </w:r>
            <w:r w:rsidRPr="00810B4D">
              <w:rPr>
                <w:rFonts w:eastAsia="Times New Roman"/>
                <w:sz w:val="24"/>
                <w:szCs w:val="24"/>
                <w:lang w:val="uk-UA" w:eastAsia="ru-RU"/>
              </w:rPr>
              <w:t xml:space="preserve"> Мі</w:t>
            </w:r>
            <w:r>
              <w:rPr>
                <w:rFonts w:eastAsia="Times New Roman"/>
                <w:sz w:val="24"/>
                <w:szCs w:val="24"/>
                <w:lang w:val="uk-UA" w:eastAsia="ru-RU"/>
              </w:rPr>
              <w:t>жнародної конференції</w:t>
            </w:r>
            <w:r w:rsidRPr="00810B4D">
              <w:rPr>
                <w:rFonts w:eastAsia="Times New Roman"/>
                <w:sz w:val="24"/>
                <w:szCs w:val="24"/>
                <w:lang w:val="uk-UA" w:eastAsia="ru-RU"/>
              </w:rPr>
              <w:t xml:space="preserve"> за участю провідних європейських фірм </w:t>
            </w:r>
            <w:r w:rsidR="00CE31E1">
              <w:rPr>
                <w:rFonts w:eastAsia="Times New Roman"/>
                <w:sz w:val="24"/>
                <w:szCs w:val="24"/>
                <w:lang w:val="uk-UA" w:eastAsia="ru-RU"/>
              </w:rPr>
              <w:t>у</w:t>
            </w:r>
            <w:r w:rsidRPr="00810B4D">
              <w:rPr>
                <w:rFonts w:eastAsia="Times New Roman"/>
                <w:sz w:val="24"/>
                <w:szCs w:val="24"/>
                <w:lang w:val="uk-UA" w:eastAsia="ru-RU"/>
              </w:rPr>
              <w:t xml:space="preserve"> сфері сільського господарства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C4A40">
            <w:pPr>
              <w:autoSpaceDE w:val="0"/>
              <w:autoSpaceDN w:val="0"/>
              <w:adjustRightInd w:val="0"/>
              <w:ind w:firstLine="0"/>
              <w:rPr>
                <w:rFonts w:eastAsia="Times New Roman"/>
                <w:sz w:val="24"/>
                <w:szCs w:val="24"/>
                <w:lang w:val="uk-UA" w:eastAsia="ru-RU"/>
              </w:rPr>
            </w:pPr>
            <w:r>
              <w:rPr>
                <w:rFonts w:eastAsia="Times New Roman"/>
                <w:sz w:val="24"/>
                <w:szCs w:val="24"/>
                <w:lang w:val="uk-UA" w:eastAsia="ru-RU"/>
              </w:rPr>
              <w:t>2017</w:t>
            </w:r>
            <w:r w:rsidRPr="00810B4D">
              <w:rPr>
                <w:rFonts w:eastAsia="Times New Roman"/>
                <w:sz w:val="24"/>
                <w:szCs w:val="24"/>
                <w:lang w:val="uk-UA" w:eastAsia="ru-RU"/>
              </w:rPr>
              <w:t xml:space="preserve"> рік </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tcPr>
          <w:p w:rsidR="00073604" w:rsidRPr="000133AC" w:rsidRDefault="001F5924" w:rsidP="002E30E0">
            <w:pPr>
              <w:tabs>
                <w:tab w:val="center" w:pos="4677"/>
                <w:tab w:val="right" w:pos="9355"/>
              </w:tabs>
              <w:ind w:firstLine="0"/>
              <w:rPr>
                <w:rFonts w:eastAsia="Times New Roman"/>
                <w:bCs/>
                <w:sz w:val="24"/>
                <w:szCs w:val="24"/>
                <w:lang w:val="uk-UA" w:eastAsia="ru-RU"/>
              </w:rPr>
            </w:pPr>
            <w:r>
              <w:rPr>
                <w:rFonts w:eastAsia="Times New Roman"/>
                <w:sz w:val="24"/>
                <w:szCs w:val="20"/>
                <w:lang w:val="uk-UA" w:eastAsia="ru-RU"/>
              </w:rPr>
              <w:t>К</w:t>
            </w:r>
            <w:r w:rsidRPr="002E30E0">
              <w:rPr>
                <w:rFonts w:eastAsia="Times New Roman"/>
                <w:sz w:val="24"/>
                <w:szCs w:val="20"/>
                <w:lang w:val="uk-UA" w:eastAsia="ru-RU"/>
              </w:rPr>
              <w:t>омунальна установа «Сумсь</w:t>
            </w:r>
            <w:r>
              <w:rPr>
                <w:rFonts w:eastAsia="Times New Roman"/>
                <w:sz w:val="24"/>
                <w:szCs w:val="20"/>
                <w:lang w:val="uk-UA" w:eastAsia="ru-RU"/>
              </w:rPr>
              <w:t>-</w:t>
            </w:r>
            <w:r w:rsidRPr="002E30E0">
              <w:rPr>
                <w:rFonts w:eastAsia="Times New Roman"/>
                <w:sz w:val="24"/>
                <w:szCs w:val="20"/>
                <w:lang w:val="uk-UA" w:eastAsia="ru-RU"/>
              </w:rPr>
              <w:t xml:space="preserve">кий обласний фонд підтримки підприємництва» Сумської обласної ради, </w:t>
            </w:r>
            <w:r w:rsidRPr="00AF2A38">
              <w:rPr>
                <w:rFonts w:eastAsia="Times New Roman"/>
                <w:sz w:val="24"/>
                <w:szCs w:val="20"/>
                <w:lang w:val="uk-UA" w:eastAsia="ru-RU"/>
              </w:rPr>
              <w:t xml:space="preserve">Департамент економічного розвитку і торгівлі Сумської обласної </w:t>
            </w:r>
            <w:r w:rsidRPr="00AF2A38">
              <w:rPr>
                <w:rFonts w:eastAsia="Times New Roman"/>
                <w:sz w:val="24"/>
                <w:szCs w:val="20"/>
                <w:lang w:val="uk-UA" w:eastAsia="ru-RU"/>
              </w:rPr>
              <w:lastRenderedPageBreak/>
              <w:t>державної адміністрації, Департамент агропро</w:t>
            </w:r>
            <w:r>
              <w:rPr>
                <w:rFonts w:eastAsia="Times New Roman"/>
                <w:sz w:val="24"/>
                <w:szCs w:val="20"/>
                <w:lang w:val="uk-UA" w:eastAsia="ru-RU"/>
              </w:rPr>
              <w:t>-</w:t>
            </w:r>
            <w:r w:rsidRPr="00AF2A38">
              <w:rPr>
                <w:rFonts w:eastAsia="Times New Roman"/>
                <w:sz w:val="24"/>
                <w:szCs w:val="20"/>
                <w:lang w:val="uk-UA" w:eastAsia="ru-RU"/>
              </w:rPr>
              <w:t>мислового розвитку Сумської обласної державної адміністра</w:t>
            </w:r>
            <w:r>
              <w:rPr>
                <w:rFonts w:eastAsia="Times New Roman"/>
                <w:sz w:val="24"/>
                <w:szCs w:val="20"/>
                <w:lang w:val="uk-UA" w:eastAsia="ru-RU"/>
              </w:rPr>
              <w:t>-</w:t>
            </w:r>
            <w:r w:rsidRPr="00AF2A38">
              <w:rPr>
                <w:rFonts w:eastAsia="Times New Roman"/>
                <w:sz w:val="24"/>
                <w:szCs w:val="20"/>
                <w:lang w:val="uk-UA" w:eastAsia="ru-RU"/>
              </w:rPr>
              <w:t xml:space="preserve">ції, </w:t>
            </w:r>
            <w:r>
              <w:rPr>
                <w:rFonts w:eastAsia="Times New Roman"/>
                <w:sz w:val="24"/>
                <w:szCs w:val="20"/>
                <w:lang w:val="uk-UA" w:eastAsia="ru-RU"/>
              </w:rPr>
              <w:t xml:space="preserve">Сумський національний аграрний університет, </w:t>
            </w:r>
            <w:r w:rsidRPr="00810B4D">
              <w:rPr>
                <w:rFonts w:eastAsia="Times New Roman"/>
                <w:sz w:val="24"/>
                <w:szCs w:val="20"/>
                <w:lang w:val="uk-UA" w:eastAsia="ru-RU"/>
              </w:rPr>
              <w:t xml:space="preserve">Сумська торгово-промислова палата, </w:t>
            </w:r>
            <w:r>
              <w:rPr>
                <w:rFonts w:eastAsia="Times New Roman"/>
                <w:bCs/>
                <w:sz w:val="24"/>
                <w:szCs w:val="24"/>
                <w:lang w:val="uk-UA" w:eastAsia="ru-RU"/>
              </w:rPr>
              <w:t>а</w:t>
            </w:r>
            <w:r w:rsidRPr="00810B4D">
              <w:rPr>
                <w:rFonts w:eastAsia="Times New Roman"/>
                <w:bCs/>
                <w:sz w:val="24"/>
                <w:szCs w:val="24"/>
                <w:lang w:val="uk-UA" w:eastAsia="ru-RU"/>
              </w:rPr>
              <w:t>соціація «Спілка аграрних підприємств Сумської області», Сумська обласна громадська організація «Асоціація ферме</w:t>
            </w:r>
            <w:r>
              <w:rPr>
                <w:rFonts w:eastAsia="Times New Roman"/>
                <w:bCs/>
                <w:sz w:val="24"/>
                <w:szCs w:val="24"/>
                <w:lang w:val="uk-UA" w:eastAsia="ru-RU"/>
              </w:rPr>
              <w:t>-</w:t>
            </w:r>
            <w:r w:rsidRPr="00810B4D">
              <w:rPr>
                <w:rFonts w:eastAsia="Times New Roman"/>
                <w:bCs/>
                <w:sz w:val="24"/>
                <w:szCs w:val="24"/>
                <w:lang w:val="uk-UA" w:eastAsia="ru-RU"/>
              </w:rPr>
              <w:t>рів та приватних зем</w:t>
            </w:r>
            <w:r>
              <w:rPr>
                <w:rFonts w:eastAsia="Times New Roman"/>
                <w:bCs/>
                <w:sz w:val="24"/>
                <w:szCs w:val="24"/>
                <w:lang w:val="uk-UA" w:eastAsia="ru-RU"/>
              </w:rPr>
              <w:t>ле-власників Сумської області», а</w:t>
            </w:r>
            <w:r w:rsidRPr="00810B4D">
              <w:rPr>
                <w:rFonts w:eastAsia="Times New Roman"/>
                <w:bCs/>
                <w:sz w:val="24"/>
                <w:szCs w:val="24"/>
                <w:lang w:val="uk-UA" w:eastAsia="ru-RU"/>
              </w:rPr>
              <w:t>соціація сільгосптоваровироб</w:t>
            </w:r>
            <w:r>
              <w:rPr>
                <w:rFonts w:eastAsia="Times New Roman"/>
                <w:bCs/>
                <w:sz w:val="24"/>
                <w:szCs w:val="24"/>
                <w:lang w:val="uk-UA" w:eastAsia="ru-RU"/>
              </w:rPr>
              <w:t>-</w:t>
            </w:r>
            <w:r w:rsidRPr="00810B4D">
              <w:rPr>
                <w:rFonts w:eastAsia="Times New Roman"/>
                <w:bCs/>
                <w:sz w:val="24"/>
                <w:szCs w:val="24"/>
                <w:lang w:val="uk-UA" w:eastAsia="ru-RU"/>
              </w:rPr>
              <w:t xml:space="preserve">ників та переробників Сумської області, рада підприємців при Сумській обласній державній </w:t>
            </w:r>
            <w:r>
              <w:rPr>
                <w:rFonts w:eastAsia="Times New Roman"/>
                <w:bCs/>
                <w:sz w:val="24"/>
                <w:szCs w:val="24"/>
                <w:lang w:val="uk-UA" w:eastAsia="ru-RU"/>
              </w:rPr>
              <w:br/>
            </w:r>
            <w:r w:rsidRPr="00810B4D">
              <w:rPr>
                <w:rFonts w:eastAsia="Times New Roman"/>
                <w:bCs/>
                <w:sz w:val="24"/>
                <w:szCs w:val="24"/>
                <w:lang w:val="uk-UA" w:eastAsia="ru-RU"/>
              </w:rPr>
              <w:t>адміністрації</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D55B33">
            <w:pPr>
              <w:widowControl w:val="0"/>
              <w:ind w:firstLine="0"/>
              <w:rPr>
                <w:rFonts w:eastAsia="Times New Roman"/>
                <w:sz w:val="24"/>
                <w:szCs w:val="24"/>
                <w:lang w:val="uk-UA" w:eastAsia="ru-RU"/>
              </w:rPr>
            </w:pPr>
            <w:r w:rsidRPr="00810B4D">
              <w:rPr>
                <w:rFonts w:eastAsia="Times New Roman"/>
                <w:sz w:val="24"/>
                <w:szCs w:val="24"/>
                <w:lang w:val="uk-UA" w:eastAsia="ru-RU"/>
              </w:rPr>
              <w:lastRenderedPageBreak/>
              <w:t>Кошти обласного бюджету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3D73AB">
            <w:pPr>
              <w:ind w:firstLine="47"/>
              <w:jc w:val="left"/>
              <w:rPr>
                <w:rFonts w:eastAsia="Times New Roman"/>
                <w:sz w:val="24"/>
                <w:szCs w:val="24"/>
                <w:lang w:val="uk-UA" w:eastAsia="ru-RU"/>
              </w:rPr>
            </w:pPr>
            <w:r>
              <w:rPr>
                <w:rFonts w:eastAsia="Times New Roman"/>
                <w:sz w:val="24"/>
                <w:szCs w:val="24"/>
                <w:lang w:val="uk-UA" w:eastAsia="ru-RU"/>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4D7E90">
            <w:pPr>
              <w:ind w:firstLine="47"/>
              <w:jc w:val="left"/>
              <w:rPr>
                <w:rFonts w:eastAsia="Times New Roman"/>
                <w:sz w:val="24"/>
                <w:szCs w:val="24"/>
                <w:lang w:val="uk-UA" w:eastAsia="ru-RU"/>
              </w:rPr>
            </w:pPr>
            <w:r>
              <w:rPr>
                <w:rFonts w:eastAsia="Times New Roman"/>
                <w:sz w:val="24"/>
                <w:szCs w:val="24"/>
                <w:lang w:val="uk-UA" w:eastAsia="ru-RU"/>
              </w:rPr>
              <w:t>-</w:t>
            </w:r>
          </w:p>
        </w:tc>
        <w:tc>
          <w:tcPr>
            <w:tcW w:w="992" w:type="dxa"/>
            <w:tcBorders>
              <w:left w:val="single" w:sz="4" w:space="0" w:color="auto"/>
            </w:tcBorders>
            <w:shd w:val="clear" w:color="000000" w:fill="FFFFFF"/>
          </w:tcPr>
          <w:p w:rsidR="001F5924" w:rsidRPr="00810B4D" w:rsidRDefault="001F5924" w:rsidP="004D7E90">
            <w:pPr>
              <w:ind w:firstLine="47"/>
              <w:jc w:val="left"/>
              <w:rPr>
                <w:rFonts w:eastAsia="Times New Roman"/>
                <w:sz w:val="24"/>
                <w:szCs w:val="24"/>
                <w:lang w:val="uk-UA" w:eastAsia="ru-RU"/>
              </w:rPr>
            </w:pPr>
            <w:r w:rsidRPr="00810B4D">
              <w:rPr>
                <w:rFonts w:eastAsia="Times New Roman"/>
                <w:sz w:val="24"/>
                <w:szCs w:val="24"/>
                <w:lang w:val="uk-UA" w:eastAsia="ru-RU"/>
              </w:rPr>
              <w:t>-</w:t>
            </w:r>
          </w:p>
        </w:tc>
      </w:tr>
      <w:tr w:rsidR="001F5924" w:rsidRPr="00090262" w:rsidTr="0033377A">
        <w:trPr>
          <w:trHeight w:val="1"/>
        </w:trPr>
        <w:tc>
          <w:tcPr>
            <w:tcW w:w="709" w:type="dxa"/>
            <w:vMerge/>
            <w:tcBorders>
              <w:right w:val="single" w:sz="4" w:space="0" w:color="auto"/>
            </w:tcBorders>
            <w:shd w:val="clear" w:color="000000" w:fill="FFFFFF"/>
          </w:tcPr>
          <w:p w:rsidR="001F5924" w:rsidRPr="00810B4D" w:rsidRDefault="001F5924" w:rsidP="007C4A40">
            <w:pPr>
              <w:autoSpaceDE w:val="0"/>
              <w:autoSpaceDN w:val="0"/>
              <w:adjustRightInd w:val="0"/>
              <w:spacing w:after="200" w:line="276" w:lineRule="auto"/>
              <w:ind w:firstLine="0"/>
              <w:rPr>
                <w:sz w:val="24"/>
                <w:szCs w:val="24"/>
                <w:lang w:val="uk-UA"/>
              </w:rPr>
            </w:pPr>
          </w:p>
        </w:tc>
        <w:tc>
          <w:tcPr>
            <w:tcW w:w="1982" w:type="dxa"/>
            <w:vMerge/>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C4A40">
            <w:pPr>
              <w:autoSpaceDE w:val="0"/>
              <w:autoSpaceDN w:val="0"/>
              <w:adjustRightInd w:val="0"/>
              <w:ind w:firstLine="0"/>
              <w:rPr>
                <w:rFonts w:eastAsia="Times New Roman"/>
                <w:b/>
                <w:i/>
                <w:sz w:val="24"/>
                <w:szCs w:val="24"/>
                <w:lang w:val="uk-UA" w:eastAsia="ru-RU"/>
              </w:rPr>
            </w:pPr>
          </w:p>
        </w:tc>
        <w:tc>
          <w:tcPr>
            <w:tcW w:w="3829" w:type="dxa"/>
            <w:vMerge/>
            <w:tcBorders>
              <w:top w:val="single" w:sz="4" w:space="0" w:color="auto"/>
              <w:left w:val="single" w:sz="4" w:space="0" w:color="auto"/>
              <w:bottom w:val="single" w:sz="4" w:space="0" w:color="auto"/>
              <w:right w:val="single" w:sz="4" w:space="0" w:color="auto"/>
            </w:tcBorders>
            <w:shd w:val="clear" w:color="000000" w:fill="FFFFFF"/>
          </w:tcPr>
          <w:p w:rsidR="001F5924" w:rsidRDefault="001F5924" w:rsidP="00D55B33">
            <w:pPr>
              <w:autoSpaceDE w:val="0"/>
              <w:autoSpaceDN w:val="0"/>
              <w:adjustRightInd w:val="0"/>
              <w:ind w:firstLine="0"/>
              <w:rPr>
                <w:rFonts w:eastAsia="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C4A40">
            <w:pPr>
              <w:autoSpaceDE w:val="0"/>
              <w:autoSpaceDN w:val="0"/>
              <w:adjustRightInd w:val="0"/>
              <w:ind w:firstLine="0"/>
              <w:rPr>
                <w:rFonts w:eastAsia="Times New Roman"/>
                <w:sz w:val="24"/>
                <w:szCs w:val="24"/>
                <w:lang w:val="uk-UA" w:eastAsia="ru-RU"/>
              </w:rPr>
            </w:pPr>
          </w:p>
        </w:tc>
        <w:tc>
          <w:tcPr>
            <w:tcW w:w="3544" w:type="dxa"/>
            <w:vMerge/>
            <w:tcBorders>
              <w:top w:val="single" w:sz="4" w:space="0" w:color="auto"/>
              <w:left w:val="single" w:sz="4" w:space="0" w:color="auto"/>
              <w:bottom w:val="single" w:sz="4" w:space="0" w:color="auto"/>
              <w:right w:val="single" w:sz="4" w:space="0" w:color="auto"/>
            </w:tcBorders>
            <w:shd w:val="clear" w:color="000000" w:fill="FFFFFF"/>
          </w:tcPr>
          <w:p w:rsidR="001F5924" w:rsidRDefault="001F5924" w:rsidP="00445C7B">
            <w:pPr>
              <w:tabs>
                <w:tab w:val="center" w:pos="4677"/>
                <w:tab w:val="right" w:pos="9355"/>
              </w:tabs>
              <w:ind w:firstLine="0"/>
              <w:rPr>
                <w:rFonts w:eastAsia="Times New Roman"/>
                <w:sz w:val="24"/>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D55B33">
            <w:pPr>
              <w:widowControl w:val="0"/>
              <w:ind w:firstLine="0"/>
              <w:rPr>
                <w:rFonts w:eastAsia="Times New Roman"/>
                <w:sz w:val="24"/>
                <w:szCs w:val="24"/>
                <w:lang w:val="uk-UA" w:eastAsia="ru-RU"/>
              </w:rPr>
            </w:pPr>
            <w:r>
              <w:rPr>
                <w:sz w:val="24"/>
                <w:szCs w:val="20"/>
                <w:lang w:val="uk-UA" w:eastAsia="ru-RU"/>
              </w:rPr>
              <w:t>Інші джерела</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3D73AB">
            <w:pPr>
              <w:ind w:firstLine="47"/>
              <w:jc w:val="left"/>
              <w:rPr>
                <w:rFonts w:eastAsia="Times New Roman"/>
                <w:sz w:val="24"/>
                <w:szCs w:val="24"/>
                <w:lang w:val="uk-UA" w:eastAsia="ru-RU"/>
              </w:rPr>
            </w:pPr>
            <w:r>
              <w:rPr>
                <w:rFonts w:eastAsia="Times New Roman"/>
                <w:sz w:val="24"/>
                <w:szCs w:val="24"/>
                <w:lang w:val="uk-UA"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4D7E90">
            <w:pPr>
              <w:ind w:firstLine="47"/>
              <w:jc w:val="left"/>
              <w:rPr>
                <w:rFonts w:eastAsia="Times New Roman"/>
                <w:sz w:val="24"/>
                <w:szCs w:val="24"/>
                <w:lang w:val="uk-UA" w:eastAsia="ru-RU"/>
              </w:rPr>
            </w:pPr>
            <w:r>
              <w:rPr>
                <w:rFonts w:eastAsia="Times New Roman"/>
                <w:sz w:val="24"/>
                <w:szCs w:val="24"/>
                <w:lang w:val="uk-UA" w:eastAsia="ru-RU"/>
              </w:rPr>
              <w:t>-</w:t>
            </w:r>
          </w:p>
        </w:tc>
        <w:tc>
          <w:tcPr>
            <w:tcW w:w="992" w:type="dxa"/>
            <w:tcBorders>
              <w:left w:val="single" w:sz="4" w:space="0" w:color="auto"/>
            </w:tcBorders>
            <w:shd w:val="clear" w:color="000000" w:fill="FFFFFF"/>
          </w:tcPr>
          <w:p w:rsidR="001F5924" w:rsidRPr="00810B4D" w:rsidRDefault="001F5924" w:rsidP="004D7E90">
            <w:pPr>
              <w:ind w:firstLine="47"/>
              <w:jc w:val="left"/>
              <w:rPr>
                <w:rFonts w:eastAsia="Times New Roman"/>
                <w:sz w:val="24"/>
                <w:szCs w:val="24"/>
                <w:lang w:val="uk-UA" w:eastAsia="ru-RU"/>
              </w:rPr>
            </w:pPr>
            <w:r>
              <w:rPr>
                <w:rFonts w:eastAsia="Times New Roman"/>
                <w:sz w:val="24"/>
                <w:szCs w:val="24"/>
                <w:lang w:val="uk-UA" w:eastAsia="ru-RU"/>
              </w:rPr>
              <w:t>-</w:t>
            </w:r>
          </w:p>
        </w:tc>
      </w:tr>
      <w:tr w:rsidR="001F5924" w:rsidRPr="00090262" w:rsidTr="0033377A">
        <w:trPr>
          <w:trHeight w:val="1"/>
        </w:trPr>
        <w:tc>
          <w:tcPr>
            <w:tcW w:w="709" w:type="dxa"/>
            <w:vMerge/>
            <w:tcBorders>
              <w:right w:val="single" w:sz="4" w:space="0" w:color="auto"/>
            </w:tcBorders>
            <w:shd w:val="clear" w:color="000000" w:fill="FFFFFF"/>
          </w:tcPr>
          <w:p w:rsidR="001F5924" w:rsidRPr="00810B4D" w:rsidRDefault="001F5924" w:rsidP="007C4A40">
            <w:pPr>
              <w:autoSpaceDE w:val="0"/>
              <w:autoSpaceDN w:val="0"/>
              <w:adjustRightInd w:val="0"/>
              <w:spacing w:after="200" w:line="276" w:lineRule="auto"/>
              <w:ind w:firstLine="0"/>
              <w:rPr>
                <w:sz w:val="24"/>
                <w:szCs w:val="24"/>
                <w:lang w:val="uk-UA"/>
              </w:rPr>
            </w:pPr>
          </w:p>
        </w:tc>
        <w:tc>
          <w:tcPr>
            <w:tcW w:w="1982" w:type="dxa"/>
            <w:vMerge/>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C4A40">
            <w:pPr>
              <w:autoSpaceDE w:val="0"/>
              <w:autoSpaceDN w:val="0"/>
              <w:adjustRightInd w:val="0"/>
              <w:ind w:firstLine="0"/>
              <w:rPr>
                <w:rFonts w:eastAsia="Times New Roman"/>
                <w:b/>
                <w:i/>
                <w:sz w:val="24"/>
                <w:szCs w:val="24"/>
                <w:lang w:val="uk-UA" w:eastAsia="ru-RU"/>
              </w:rPr>
            </w:pPr>
          </w:p>
        </w:tc>
        <w:tc>
          <w:tcPr>
            <w:tcW w:w="3829"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FE412A">
            <w:pPr>
              <w:autoSpaceDE w:val="0"/>
              <w:autoSpaceDN w:val="0"/>
              <w:adjustRightInd w:val="0"/>
              <w:ind w:firstLine="0"/>
              <w:rPr>
                <w:rFonts w:eastAsia="Times New Roman"/>
                <w:sz w:val="24"/>
                <w:szCs w:val="24"/>
                <w:lang w:val="uk-UA" w:eastAsia="ru-RU"/>
              </w:rPr>
            </w:pPr>
            <w:r w:rsidRPr="00810B4D">
              <w:rPr>
                <w:rFonts w:eastAsia="Times New Roman"/>
                <w:sz w:val="24"/>
                <w:szCs w:val="24"/>
                <w:lang w:val="uk-UA" w:eastAsia="ru-RU"/>
              </w:rPr>
              <w:t>4.2.</w:t>
            </w:r>
            <w:r>
              <w:rPr>
                <w:rFonts w:eastAsia="Times New Roman"/>
                <w:sz w:val="24"/>
                <w:szCs w:val="24"/>
                <w:lang w:val="uk-UA" w:eastAsia="ru-RU"/>
              </w:rPr>
              <w:t>4</w:t>
            </w:r>
            <w:r w:rsidRPr="00810B4D">
              <w:rPr>
                <w:rFonts w:eastAsia="Times New Roman"/>
                <w:sz w:val="24"/>
                <w:szCs w:val="24"/>
                <w:lang w:val="uk-UA" w:eastAsia="ru-RU"/>
              </w:rPr>
              <w:t>.</w:t>
            </w:r>
            <w:r w:rsidRPr="00810B4D">
              <w:rPr>
                <w:rFonts w:eastAsia="Times New Roman"/>
                <w:sz w:val="24"/>
                <w:szCs w:val="24"/>
                <w:lang w:val="en-US" w:eastAsia="ru-RU"/>
              </w:rPr>
              <w:t> </w:t>
            </w:r>
            <w:r>
              <w:rPr>
                <w:rFonts w:eastAsia="Times New Roman"/>
                <w:sz w:val="24"/>
                <w:szCs w:val="24"/>
                <w:lang w:val="uk-UA" w:eastAsia="ru-RU"/>
              </w:rPr>
              <w:t>Визначення потреби</w:t>
            </w:r>
            <w:r w:rsidRPr="00810B4D">
              <w:rPr>
                <w:rFonts w:eastAsia="Times New Roman"/>
                <w:sz w:val="24"/>
                <w:szCs w:val="24"/>
                <w:lang w:val="uk-UA" w:eastAsia="ru-RU"/>
              </w:rPr>
              <w:t xml:space="preserve"> облад</w:t>
            </w:r>
            <w:r>
              <w:rPr>
                <w:rFonts w:eastAsia="Times New Roman"/>
                <w:sz w:val="24"/>
                <w:szCs w:val="24"/>
                <w:lang w:val="uk-UA" w:eastAsia="ru-RU"/>
              </w:rPr>
              <w:t>-</w:t>
            </w:r>
            <w:r w:rsidRPr="00810B4D">
              <w:rPr>
                <w:rFonts w:eastAsia="Times New Roman"/>
                <w:sz w:val="24"/>
                <w:szCs w:val="24"/>
                <w:lang w:val="uk-UA" w:eastAsia="ru-RU"/>
              </w:rPr>
              <w:t>нання для переробки сільсько</w:t>
            </w:r>
            <w:r>
              <w:rPr>
                <w:rFonts w:eastAsia="Times New Roman"/>
                <w:sz w:val="24"/>
                <w:szCs w:val="24"/>
                <w:lang w:val="uk-UA" w:eastAsia="ru-RU"/>
              </w:rPr>
              <w:t>-</w:t>
            </w:r>
            <w:r w:rsidRPr="00810B4D">
              <w:rPr>
                <w:rFonts w:eastAsia="Times New Roman"/>
                <w:sz w:val="24"/>
                <w:szCs w:val="24"/>
                <w:lang w:val="uk-UA" w:eastAsia="ru-RU"/>
              </w:rPr>
              <w:t>господарської продукції малими та середніми агроформуваннями регіону для подальшого надання пропозицій щодо його виго</w:t>
            </w:r>
            <w:r>
              <w:rPr>
                <w:rFonts w:eastAsia="Times New Roman"/>
                <w:sz w:val="24"/>
                <w:szCs w:val="24"/>
                <w:lang w:val="uk-UA" w:eastAsia="ru-RU"/>
              </w:rPr>
              <w:t>-</w:t>
            </w:r>
            <w:r w:rsidRPr="00810B4D">
              <w:rPr>
                <w:rFonts w:eastAsia="Times New Roman"/>
                <w:sz w:val="24"/>
                <w:szCs w:val="24"/>
                <w:lang w:val="uk-UA" w:eastAsia="ru-RU"/>
              </w:rPr>
              <w:t>товлення машинобудівними під</w:t>
            </w:r>
            <w:r>
              <w:rPr>
                <w:rFonts w:eastAsia="Times New Roman"/>
                <w:sz w:val="24"/>
                <w:szCs w:val="24"/>
                <w:lang w:val="uk-UA" w:eastAsia="ru-RU"/>
              </w:rPr>
              <w:t>-</w:t>
            </w:r>
            <w:r w:rsidRPr="00810B4D">
              <w:rPr>
                <w:rFonts w:eastAsia="Times New Roman"/>
                <w:sz w:val="24"/>
                <w:szCs w:val="24"/>
                <w:lang w:val="uk-UA" w:eastAsia="ru-RU"/>
              </w:rPr>
              <w:t xml:space="preserve">приємствами Сумської області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3D73AB">
            <w:pPr>
              <w:autoSpaceDE w:val="0"/>
              <w:autoSpaceDN w:val="0"/>
              <w:adjustRightInd w:val="0"/>
              <w:ind w:firstLine="0"/>
              <w:rPr>
                <w:rFonts w:eastAsia="Times New Roman"/>
                <w:sz w:val="24"/>
                <w:szCs w:val="24"/>
                <w:lang w:val="uk-UA" w:eastAsia="ru-RU"/>
              </w:rPr>
            </w:pPr>
            <w:r>
              <w:rPr>
                <w:rFonts w:eastAsia="Times New Roman"/>
                <w:sz w:val="24"/>
                <w:szCs w:val="24"/>
                <w:lang w:val="uk-UA" w:eastAsia="ru-RU"/>
              </w:rPr>
              <w:t>2017-2019</w:t>
            </w:r>
            <w:r w:rsidRPr="00810B4D">
              <w:rPr>
                <w:rFonts w:eastAsia="Times New Roman"/>
                <w:sz w:val="24"/>
                <w:szCs w:val="24"/>
                <w:lang w:val="uk-UA" w:eastAsia="ru-RU"/>
              </w:rPr>
              <w:t xml:space="preserve"> роки</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034340">
            <w:pPr>
              <w:pStyle w:val="ab"/>
              <w:jc w:val="both"/>
              <w:rPr>
                <w:sz w:val="24"/>
                <w:szCs w:val="24"/>
                <w:lang w:val="uk-UA"/>
              </w:rPr>
            </w:pPr>
            <w:r w:rsidRPr="00810B4D">
              <w:rPr>
                <w:bCs/>
                <w:sz w:val="24"/>
                <w:szCs w:val="24"/>
                <w:lang w:val="uk-UA"/>
              </w:rPr>
              <w:t>Департамент агропромисло-вого розвитку Сумської обласної державної адміністра</w:t>
            </w:r>
            <w:r>
              <w:rPr>
                <w:bCs/>
                <w:sz w:val="24"/>
                <w:szCs w:val="24"/>
                <w:lang w:val="uk-UA"/>
              </w:rPr>
              <w:t>-ції,</w:t>
            </w:r>
            <w:r w:rsidRPr="00810B4D">
              <w:rPr>
                <w:bCs/>
                <w:sz w:val="24"/>
                <w:szCs w:val="24"/>
                <w:lang w:val="uk-UA"/>
              </w:rPr>
              <w:t xml:space="preserve"> Асоціація «Спілка аграрних підприємств Сумської області», Сумська обласна громадська організація «Асоціація ферме</w:t>
            </w:r>
            <w:r>
              <w:rPr>
                <w:bCs/>
                <w:sz w:val="24"/>
                <w:szCs w:val="24"/>
                <w:lang w:val="uk-UA"/>
              </w:rPr>
              <w:t>-</w:t>
            </w:r>
            <w:r w:rsidRPr="00810B4D">
              <w:rPr>
                <w:bCs/>
                <w:sz w:val="24"/>
                <w:szCs w:val="24"/>
                <w:lang w:val="uk-UA"/>
              </w:rPr>
              <w:t>рів та приватних землевлас</w:t>
            </w:r>
            <w:r>
              <w:rPr>
                <w:bCs/>
                <w:sz w:val="24"/>
                <w:szCs w:val="24"/>
                <w:lang w:val="uk-UA"/>
              </w:rPr>
              <w:t>-</w:t>
            </w:r>
            <w:r w:rsidRPr="00810B4D">
              <w:rPr>
                <w:bCs/>
                <w:sz w:val="24"/>
                <w:szCs w:val="24"/>
                <w:lang w:val="uk-UA"/>
              </w:rPr>
              <w:t>ників Сумської області», Асоціація сільгосптоваровироб</w:t>
            </w:r>
            <w:r>
              <w:rPr>
                <w:bCs/>
                <w:sz w:val="24"/>
                <w:szCs w:val="24"/>
                <w:lang w:val="uk-UA"/>
              </w:rPr>
              <w:t>-</w:t>
            </w:r>
            <w:r w:rsidRPr="00810B4D">
              <w:rPr>
                <w:bCs/>
                <w:sz w:val="24"/>
                <w:szCs w:val="24"/>
                <w:lang w:val="uk-UA"/>
              </w:rPr>
              <w:t>ників та переробників Сумської області, Департамент еконо</w:t>
            </w:r>
            <w:r>
              <w:rPr>
                <w:bCs/>
                <w:sz w:val="24"/>
                <w:szCs w:val="24"/>
                <w:lang w:val="uk-UA"/>
              </w:rPr>
              <w:t>-</w:t>
            </w:r>
            <w:r w:rsidRPr="00810B4D">
              <w:rPr>
                <w:bCs/>
                <w:sz w:val="24"/>
                <w:szCs w:val="24"/>
                <w:lang w:val="uk-UA"/>
              </w:rPr>
              <w:t xml:space="preserve">мічного розвитку і торгівлі </w:t>
            </w:r>
            <w:r w:rsidRPr="00810B4D">
              <w:rPr>
                <w:sz w:val="24"/>
                <w:szCs w:val="24"/>
                <w:lang w:val="uk-UA"/>
              </w:rPr>
              <w:t>Сумської обласної державної адміністра</w:t>
            </w:r>
            <w:r>
              <w:rPr>
                <w:sz w:val="24"/>
                <w:szCs w:val="24"/>
                <w:lang w:val="uk-UA"/>
              </w:rPr>
              <w:t>ції</w:t>
            </w:r>
            <w:r w:rsidR="00CE31E1">
              <w:rPr>
                <w:sz w:val="24"/>
                <w:szCs w:val="24"/>
                <w:lang w:val="uk-UA"/>
              </w:rPr>
              <w:t>,</w:t>
            </w:r>
            <w:r w:rsidRPr="00810B4D">
              <w:rPr>
                <w:sz w:val="24"/>
                <w:szCs w:val="24"/>
                <w:lang w:val="uk-UA"/>
              </w:rPr>
              <w:t xml:space="preserve"> комунальна </w:t>
            </w:r>
            <w:r w:rsidRPr="00810B4D">
              <w:rPr>
                <w:sz w:val="24"/>
                <w:szCs w:val="24"/>
                <w:lang w:val="uk-UA"/>
              </w:rPr>
              <w:lastRenderedPageBreak/>
              <w:t>установа «Сумський обласний фонд підтримки підприєм</w:t>
            </w:r>
            <w:r>
              <w:rPr>
                <w:sz w:val="24"/>
                <w:szCs w:val="24"/>
                <w:lang w:val="uk-UA"/>
              </w:rPr>
              <w:t>-</w:t>
            </w:r>
            <w:r w:rsidRPr="00810B4D">
              <w:rPr>
                <w:sz w:val="24"/>
                <w:szCs w:val="24"/>
                <w:lang w:val="uk-UA"/>
              </w:rPr>
              <w:t>ництва» Сумської обласної ради</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D55B33">
            <w:pPr>
              <w:widowControl w:val="0"/>
              <w:ind w:firstLine="0"/>
              <w:rPr>
                <w:rFonts w:eastAsia="Times New Roman"/>
                <w:sz w:val="24"/>
                <w:szCs w:val="24"/>
                <w:lang w:val="uk-UA" w:eastAsia="ru-RU"/>
              </w:rPr>
            </w:pPr>
            <w:r>
              <w:rPr>
                <w:rFonts w:eastAsia="Times New Roman"/>
                <w:sz w:val="24"/>
                <w:szCs w:val="24"/>
                <w:lang w:val="uk-UA" w:eastAsia="ru-RU"/>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4207C5">
            <w:pPr>
              <w:ind w:firstLine="47"/>
              <w:jc w:val="left"/>
              <w:rPr>
                <w:rFonts w:eastAsia="Times New Roman"/>
                <w:sz w:val="24"/>
                <w:szCs w:val="24"/>
                <w:lang w:val="uk-UA" w:eastAsia="ru-RU"/>
              </w:rPr>
            </w:pPr>
            <w:r>
              <w:rPr>
                <w:rFonts w:eastAsia="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4207C5">
            <w:pPr>
              <w:ind w:firstLine="47"/>
              <w:jc w:val="left"/>
              <w:rPr>
                <w:rFonts w:eastAsia="Times New Roman"/>
                <w:sz w:val="24"/>
                <w:szCs w:val="24"/>
                <w:lang w:val="uk-UA" w:eastAsia="ru-RU"/>
              </w:rPr>
            </w:pPr>
            <w:r>
              <w:rPr>
                <w:rFonts w:eastAsia="Times New Roman"/>
                <w:sz w:val="24"/>
                <w:szCs w:val="24"/>
                <w:lang w:val="uk-UA" w:eastAsia="ru-RU"/>
              </w:rPr>
              <w:t>-</w:t>
            </w:r>
          </w:p>
        </w:tc>
        <w:tc>
          <w:tcPr>
            <w:tcW w:w="992" w:type="dxa"/>
            <w:tcBorders>
              <w:left w:val="single" w:sz="4" w:space="0" w:color="auto"/>
            </w:tcBorders>
            <w:shd w:val="clear" w:color="000000" w:fill="FFFFFF"/>
          </w:tcPr>
          <w:p w:rsidR="001F5924" w:rsidRPr="00810B4D" w:rsidRDefault="001F5924" w:rsidP="003D73AB">
            <w:pPr>
              <w:ind w:firstLine="47"/>
              <w:jc w:val="left"/>
              <w:rPr>
                <w:rFonts w:eastAsia="Times New Roman"/>
                <w:sz w:val="24"/>
                <w:szCs w:val="24"/>
                <w:lang w:val="uk-UA" w:eastAsia="ru-RU"/>
              </w:rPr>
            </w:pPr>
            <w:r>
              <w:rPr>
                <w:rFonts w:eastAsia="Times New Roman"/>
                <w:sz w:val="24"/>
                <w:szCs w:val="24"/>
                <w:lang w:val="uk-UA" w:eastAsia="ru-RU"/>
              </w:rPr>
              <w:t>-</w:t>
            </w:r>
          </w:p>
        </w:tc>
      </w:tr>
      <w:tr w:rsidR="000B222E" w:rsidRPr="00090262" w:rsidTr="000133AC">
        <w:trPr>
          <w:trHeight w:val="816"/>
        </w:trPr>
        <w:tc>
          <w:tcPr>
            <w:tcW w:w="709" w:type="dxa"/>
            <w:vMerge/>
            <w:tcBorders>
              <w:right w:val="single" w:sz="4" w:space="0" w:color="auto"/>
            </w:tcBorders>
            <w:shd w:val="clear" w:color="000000" w:fill="FFFFFF"/>
          </w:tcPr>
          <w:p w:rsidR="000B222E" w:rsidRPr="00810B4D" w:rsidRDefault="000B222E" w:rsidP="007C4A40">
            <w:pPr>
              <w:autoSpaceDE w:val="0"/>
              <w:autoSpaceDN w:val="0"/>
              <w:adjustRightInd w:val="0"/>
              <w:spacing w:after="200" w:line="276" w:lineRule="auto"/>
              <w:ind w:firstLine="0"/>
              <w:rPr>
                <w:sz w:val="24"/>
                <w:szCs w:val="24"/>
                <w:lang w:val="uk-UA"/>
              </w:rPr>
            </w:pPr>
          </w:p>
        </w:tc>
        <w:tc>
          <w:tcPr>
            <w:tcW w:w="1982" w:type="dxa"/>
            <w:vMerge/>
            <w:tcBorders>
              <w:top w:val="single" w:sz="4" w:space="0" w:color="auto"/>
              <w:left w:val="single" w:sz="4" w:space="0" w:color="auto"/>
              <w:bottom w:val="single" w:sz="4" w:space="0" w:color="auto"/>
              <w:right w:val="single" w:sz="4" w:space="0" w:color="auto"/>
            </w:tcBorders>
            <w:shd w:val="clear" w:color="000000" w:fill="FFFFFF"/>
          </w:tcPr>
          <w:p w:rsidR="000B222E" w:rsidRPr="00810B4D" w:rsidRDefault="000B222E" w:rsidP="007C4A40">
            <w:pPr>
              <w:autoSpaceDE w:val="0"/>
              <w:autoSpaceDN w:val="0"/>
              <w:adjustRightInd w:val="0"/>
              <w:ind w:firstLine="0"/>
              <w:rPr>
                <w:rFonts w:eastAsia="Times New Roman"/>
                <w:sz w:val="24"/>
                <w:szCs w:val="24"/>
                <w:lang w:val="uk-UA" w:eastAsia="ru-RU"/>
              </w:rPr>
            </w:pPr>
          </w:p>
        </w:tc>
        <w:tc>
          <w:tcPr>
            <w:tcW w:w="3829" w:type="dxa"/>
            <w:tcBorders>
              <w:top w:val="single" w:sz="4" w:space="0" w:color="auto"/>
              <w:left w:val="single" w:sz="4" w:space="0" w:color="auto"/>
              <w:right w:val="single" w:sz="4" w:space="0" w:color="auto"/>
            </w:tcBorders>
            <w:shd w:val="clear" w:color="000000" w:fill="FFFFFF"/>
          </w:tcPr>
          <w:p w:rsidR="000B222E" w:rsidRPr="00810B4D" w:rsidRDefault="000B222E" w:rsidP="000B222E">
            <w:pPr>
              <w:autoSpaceDE w:val="0"/>
              <w:autoSpaceDN w:val="0"/>
              <w:adjustRightInd w:val="0"/>
              <w:ind w:firstLine="0"/>
              <w:rPr>
                <w:rFonts w:eastAsia="Times New Roman"/>
                <w:sz w:val="24"/>
                <w:szCs w:val="24"/>
                <w:lang w:val="uk-UA" w:eastAsia="ru-RU"/>
              </w:rPr>
            </w:pPr>
            <w:r w:rsidRPr="00810B4D">
              <w:rPr>
                <w:sz w:val="24"/>
                <w:szCs w:val="24"/>
                <w:lang w:val="uk-UA"/>
              </w:rPr>
              <w:t>4.2.</w:t>
            </w:r>
            <w:r>
              <w:rPr>
                <w:sz w:val="24"/>
                <w:szCs w:val="24"/>
                <w:lang w:val="uk-UA"/>
              </w:rPr>
              <w:t>5. Створення</w:t>
            </w:r>
            <w:r w:rsidRPr="00810B4D">
              <w:rPr>
                <w:sz w:val="24"/>
                <w:szCs w:val="24"/>
                <w:lang w:val="uk-UA"/>
              </w:rPr>
              <w:t xml:space="preserve"> зведен</w:t>
            </w:r>
            <w:r>
              <w:rPr>
                <w:sz w:val="24"/>
                <w:szCs w:val="24"/>
                <w:lang w:val="uk-UA"/>
              </w:rPr>
              <w:t>ої бази</w:t>
            </w:r>
            <w:r w:rsidRPr="00810B4D">
              <w:rPr>
                <w:sz w:val="24"/>
                <w:szCs w:val="24"/>
                <w:lang w:val="uk-UA"/>
              </w:rPr>
              <w:t xml:space="preserve"> даних земельних ділянок для потенційних інвесторів</w:t>
            </w:r>
          </w:p>
        </w:tc>
        <w:tc>
          <w:tcPr>
            <w:tcW w:w="1276" w:type="dxa"/>
            <w:tcBorders>
              <w:top w:val="single" w:sz="4" w:space="0" w:color="auto"/>
              <w:left w:val="single" w:sz="4" w:space="0" w:color="auto"/>
              <w:right w:val="single" w:sz="4" w:space="0" w:color="auto"/>
            </w:tcBorders>
            <w:shd w:val="clear" w:color="000000" w:fill="FFFFFF"/>
          </w:tcPr>
          <w:p w:rsidR="000B222E" w:rsidRPr="00810B4D" w:rsidRDefault="000B222E" w:rsidP="000B222E">
            <w:pPr>
              <w:autoSpaceDE w:val="0"/>
              <w:autoSpaceDN w:val="0"/>
              <w:adjustRightInd w:val="0"/>
              <w:ind w:firstLine="0"/>
              <w:rPr>
                <w:rFonts w:eastAsia="Times New Roman"/>
                <w:sz w:val="24"/>
                <w:szCs w:val="24"/>
                <w:lang w:val="uk-UA" w:eastAsia="ru-RU"/>
              </w:rPr>
            </w:pPr>
            <w:r>
              <w:rPr>
                <w:rFonts w:eastAsia="Times New Roman"/>
                <w:sz w:val="24"/>
                <w:szCs w:val="24"/>
                <w:lang w:val="uk-UA" w:eastAsia="ru-RU"/>
              </w:rPr>
              <w:t>2017-2019</w:t>
            </w:r>
            <w:r w:rsidRPr="00810B4D">
              <w:rPr>
                <w:rFonts w:eastAsia="Times New Roman"/>
                <w:sz w:val="24"/>
                <w:szCs w:val="24"/>
                <w:lang w:val="uk-UA" w:eastAsia="ru-RU"/>
              </w:rPr>
              <w:t xml:space="preserve"> роки</w:t>
            </w:r>
          </w:p>
        </w:tc>
        <w:tc>
          <w:tcPr>
            <w:tcW w:w="3544" w:type="dxa"/>
            <w:tcBorders>
              <w:top w:val="single" w:sz="4" w:space="0" w:color="auto"/>
              <w:left w:val="single" w:sz="4" w:space="0" w:color="auto"/>
              <w:right w:val="single" w:sz="4" w:space="0" w:color="auto"/>
            </w:tcBorders>
            <w:shd w:val="clear" w:color="000000" w:fill="FFFFFF"/>
          </w:tcPr>
          <w:p w:rsidR="000B222E" w:rsidRPr="00810B4D" w:rsidRDefault="000B222E" w:rsidP="001C68F4">
            <w:pPr>
              <w:pStyle w:val="ab"/>
              <w:jc w:val="both"/>
              <w:rPr>
                <w:bCs/>
                <w:sz w:val="24"/>
                <w:szCs w:val="24"/>
                <w:lang w:val="uk-UA"/>
              </w:rPr>
            </w:pPr>
            <w:r w:rsidRPr="00810B4D">
              <w:rPr>
                <w:sz w:val="24"/>
                <w:szCs w:val="24"/>
                <w:lang w:val="uk-UA"/>
              </w:rPr>
              <w:t>Головне управління Держгео</w:t>
            </w:r>
            <w:r>
              <w:rPr>
                <w:sz w:val="24"/>
                <w:szCs w:val="24"/>
                <w:lang w:val="uk-UA"/>
              </w:rPr>
              <w:t>-</w:t>
            </w:r>
            <w:r w:rsidRPr="00810B4D">
              <w:rPr>
                <w:sz w:val="24"/>
                <w:szCs w:val="24"/>
                <w:lang w:val="uk-UA"/>
              </w:rPr>
              <w:t>кадастру в Сумській області</w:t>
            </w:r>
            <w:r w:rsidRPr="00810B4D">
              <w:rPr>
                <w:bCs/>
                <w:sz w:val="24"/>
                <w:szCs w:val="24"/>
                <w:lang w:val="uk-UA"/>
              </w:rPr>
              <w:t xml:space="preserve"> </w:t>
            </w:r>
          </w:p>
        </w:tc>
        <w:tc>
          <w:tcPr>
            <w:tcW w:w="1276" w:type="dxa"/>
            <w:tcBorders>
              <w:top w:val="single" w:sz="4" w:space="0" w:color="auto"/>
              <w:left w:val="single" w:sz="4" w:space="0" w:color="auto"/>
              <w:right w:val="single" w:sz="4" w:space="0" w:color="auto"/>
            </w:tcBorders>
            <w:shd w:val="clear" w:color="000000" w:fill="FFFFFF"/>
          </w:tcPr>
          <w:p w:rsidR="000B222E" w:rsidRPr="00810B4D" w:rsidRDefault="000B222E" w:rsidP="000B222E">
            <w:pPr>
              <w:widowControl w:val="0"/>
              <w:ind w:firstLine="0"/>
              <w:rPr>
                <w:rFonts w:eastAsia="Times New Roman"/>
                <w:sz w:val="24"/>
                <w:szCs w:val="24"/>
                <w:lang w:val="uk-UA" w:eastAsia="ru-RU"/>
              </w:rPr>
            </w:pPr>
            <w:r>
              <w:rPr>
                <w:rFonts w:eastAsia="Times New Roman"/>
                <w:sz w:val="24"/>
                <w:szCs w:val="24"/>
                <w:lang w:val="uk-UA" w:eastAsia="ru-RU"/>
              </w:rPr>
              <w:t>-</w:t>
            </w:r>
          </w:p>
        </w:tc>
        <w:tc>
          <w:tcPr>
            <w:tcW w:w="992" w:type="dxa"/>
            <w:tcBorders>
              <w:top w:val="single" w:sz="4" w:space="0" w:color="auto"/>
              <w:left w:val="single" w:sz="4" w:space="0" w:color="auto"/>
              <w:right w:val="single" w:sz="4" w:space="0" w:color="auto"/>
            </w:tcBorders>
            <w:shd w:val="clear" w:color="000000" w:fill="FFFFFF"/>
          </w:tcPr>
          <w:p w:rsidR="000B222E" w:rsidRPr="00810B4D" w:rsidRDefault="000B222E" w:rsidP="00E84316">
            <w:pPr>
              <w:ind w:firstLine="47"/>
              <w:jc w:val="left"/>
              <w:rPr>
                <w:rFonts w:eastAsia="Times New Roman"/>
                <w:sz w:val="24"/>
                <w:szCs w:val="24"/>
                <w:lang w:val="uk-UA" w:eastAsia="ru-RU"/>
              </w:rPr>
            </w:pPr>
            <w:r w:rsidRPr="00810B4D">
              <w:rPr>
                <w:rFonts w:eastAsia="Times New Roman"/>
                <w:sz w:val="24"/>
                <w:szCs w:val="24"/>
                <w:lang w:val="uk-UA" w:eastAsia="ru-RU"/>
              </w:rPr>
              <w:t>-</w:t>
            </w:r>
          </w:p>
        </w:tc>
        <w:tc>
          <w:tcPr>
            <w:tcW w:w="992" w:type="dxa"/>
            <w:tcBorders>
              <w:top w:val="single" w:sz="4" w:space="0" w:color="auto"/>
              <w:left w:val="single" w:sz="4" w:space="0" w:color="auto"/>
              <w:right w:val="single" w:sz="4" w:space="0" w:color="auto"/>
            </w:tcBorders>
            <w:shd w:val="clear" w:color="000000" w:fill="FFFFFF"/>
          </w:tcPr>
          <w:p w:rsidR="000B222E" w:rsidRPr="00810B4D" w:rsidRDefault="000B222E" w:rsidP="00E84316">
            <w:pPr>
              <w:ind w:firstLine="47"/>
              <w:jc w:val="left"/>
              <w:rPr>
                <w:rFonts w:eastAsia="Times New Roman"/>
                <w:sz w:val="24"/>
                <w:szCs w:val="24"/>
                <w:lang w:val="uk-UA" w:eastAsia="ru-RU"/>
              </w:rPr>
            </w:pPr>
            <w:r w:rsidRPr="00810B4D">
              <w:rPr>
                <w:rFonts w:eastAsia="Times New Roman"/>
                <w:sz w:val="24"/>
                <w:szCs w:val="24"/>
                <w:lang w:val="uk-UA" w:eastAsia="ru-RU"/>
              </w:rPr>
              <w:t>-</w:t>
            </w:r>
          </w:p>
        </w:tc>
        <w:tc>
          <w:tcPr>
            <w:tcW w:w="992" w:type="dxa"/>
            <w:tcBorders>
              <w:left w:val="single" w:sz="4" w:space="0" w:color="auto"/>
            </w:tcBorders>
            <w:shd w:val="clear" w:color="000000" w:fill="FFFFFF"/>
          </w:tcPr>
          <w:p w:rsidR="000B222E" w:rsidRPr="00810B4D" w:rsidRDefault="000B222E" w:rsidP="00E84316">
            <w:pPr>
              <w:ind w:firstLine="47"/>
              <w:jc w:val="left"/>
              <w:rPr>
                <w:rFonts w:eastAsia="Times New Roman"/>
                <w:sz w:val="24"/>
                <w:szCs w:val="24"/>
                <w:lang w:val="uk-UA" w:eastAsia="ru-RU"/>
              </w:rPr>
            </w:pPr>
            <w:r w:rsidRPr="00810B4D">
              <w:rPr>
                <w:rFonts w:eastAsia="Times New Roman"/>
                <w:sz w:val="24"/>
                <w:szCs w:val="24"/>
                <w:lang w:val="uk-UA" w:eastAsia="ru-RU"/>
              </w:rPr>
              <w:t>-</w:t>
            </w:r>
          </w:p>
        </w:tc>
      </w:tr>
      <w:tr w:rsidR="000B222E" w:rsidRPr="00810B4D" w:rsidTr="006E380E">
        <w:trPr>
          <w:trHeight w:val="1380"/>
        </w:trPr>
        <w:tc>
          <w:tcPr>
            <w:tcW w:w="709" w:type="dxa"/>
            <w:vMerge/>
            <w:tcBorders>
              <w:right w:val="single" w:sz="4" w:space="0" w:color="auto"/>
            </w:tcBorders>
            <w:shd w:val="clear" w:color="000000" w:fill="FFFFFF"/>
          </w:tcPr>
          <w:p w:rsidR="000B222E" w:rsidRPr="00810B4D" w:rsidRDefault="000B222E" w:rsidP="007C4A40">
            <w:pPr>
              <w:autoSpaceDE w:val="0"/>
              <w:autoSpaceDN w:val="0"/>
              <w:adjustRightInd w:val="0"/>
              <w:spacing w:after="200" w:line="276" w:lineRule="auto"/>
              <w:ind w:firstLine="0"/>
              <w:rPr>
                <w:sz w:val="24"/>
                <w:szCs w:val="24"/>
                <w:lang w:val="uk-UA"/>
              </w:rPr>
            </w:pPr>
          </w:p>
        </w:tc>
        <w:tc>
          <w:tcPr>
            <w:tcW w:w="1982" w:type="dxa"/>
            <w:vMerge/>
            <w:tcBorders>
              <w:top w:val="single" w:sz="4" w:space="0" w:color="auto"/>
              <w:left w:val="single" w:sz="4" w:space="0" w:color="auto"/>
              <w:bottom w:val="single" w:sz="4" w:space="0" w:color="auto"/>
              <w:right w:val="single" w:sz="4" w:space="0" w:color="auto"/>
            </w:tcBorders>
            <w:shd w:val="clear" w:color="000000" w:fill="FFFFFF"/>
          </w:tcPr>
          <w:p w:rsidR="000B222E" w:rsidRPr="00810B4D" w:rsidRDefault="000B222E" w:rsidP="007C4A40">
            <w:pPr>
              <w:autoSpaceDE w:val="0"/>
              <w:autoSpaceDN w:val="0"/>
              <w:adjustRightInd w:val="0"/>
              <w:ind w:firstLine="0"/>
              <w:rPr>
                <w:rFonts w:eastAsia="Times New Roman"/>
                <w:b/>
                <w:i/>
                <w:sz w:val="24"/>
                <w:szCs w:val="24"/>
                <w:lang w:val="uk-UA" w:eastAsia="ru-RU"/>
              </w:rPr>
            </w:pPr>
          </w:p>
        </w:tc>
        <w:tc>
          <w:tcPr>
            <w:tcW w:w="3829" w:type="dxa"/>
            <w:tcBorders>
              <w:top w:val="single" w:sz="4" w:space="0" w:color="auto"/>
              <w:left w:val="single" w:sz="4" w:space="0" w:color="auto"/>
              <w:right w:val="single" w:sz="4" w:space="0" w:color="auto"/>
            </w:tcBorders>
            <w:shd w:val="clear" w:color="000000" w:fill="FFFFFF"/>
          </w:tcPr>
          <w:p w:rsidR="000B222E" w:rsidRPr="00810B4D" w:rsidRDefault="000B222E" w:rsidP="000B222E">
            <w:pPr>
              <w:autoSpaceDE w:val="0"/>
              <w:autoSpaceDN w:val="0"/>
              <w:adjustRightInd w:val="0"/>
              <w:ind w:firstLine="0"/>
              <w:rPr>
                <w:rFonts w:eastAsia="Times New Roman"/>
                <w:sz w:val="24"/>
                <w:szCs w:val="24"/>
                <w:lang w:val="uk-UA" w:eastAsia="ru-RU"/>
              </w:rPr>
            </w:pPr>
            <w:r>
              <w:rPr>
                <w:rFonts w:eastAsia="Times New Roman"/>
                <w:sz w:val="24"/>
                <w:szCs w:val="24"/>
                <w:lang w:val="uk-UA" w:eastAsia="ru-RU"/>
              </w:rPr>
              <w:t>4.2.6.</w:t>
            </w:r>
            <w:r w:rsidRPr="00B478D0">
              <w:rPr>
                <w:rFonts w:eastAsia="Times New Roman"/>
                <w:sz w:val="24"/>
                <w:szCs w:val="24"/>
                <w:lang w:val="uk-UA" w:eastAsia="ru-RU"/>
              </w:rPr>
              <w:t xml:space="preserve"> Забезпечення</w:t>
            </w:r>
            <w:r>
              <w:rPr>
                <w:rFonts w:eastAsia="Times New Roman"/>
                <w:sz w:val="24"/>
                <w:szCs w:val="24"/>
                <w:lang w:val="uk-UA" w:eastAsia="ru-RU"/>
              </w:rPr>
              <w:t xml:space="preserve"> раціонального</w:t>
            </w:r>
            <w:r w:rsidRPr="00B478D0">
              <w:rPr>
                <w:rFonts w:eastAsia="Times New Roman"/>
                <w:sz w:val="24"/>
                <w:szCs w:val="24"/>
                <w:lang w:val="uk-UA" w:eastAsia="ru-RU"/>
              </w:rPr>
              <w:t xml:space="preserve"> </w:t>
            </w:r>
            <w:r>
              <w:rPr>
                <w:rFonts w:eastAsia="Times New Roman"/>
                <w:sz w:val="24"/>
                <w:szCs w:val="24"/>
                <w:lang w:val="uk-UA" w:eastAsia="ru-RU"/>
              </w:rPr>
              <w:t xml:space="preserve">використання </w:t>
            </w:r>
            <w:r w:rsidRPr="00B478D0">
              <w:rPr>
                <w:rFonts w:eastAsia="Times New Roman"/>
                <w:sz w:val="24"/>
                <w:szCs w:val="24"/>
                <w:lang w:val="uk-UA" w:eastAsia="ru-RU"/>
              </w:rPr>
              <w:t>об</w:t>
            </w:r>
            <w:r>
              <w:rPr>
                <w:rFonts w:eastAsia="Times New Roman"/>
                <w:sz w:val="24"/>
                <w:szCs w:val="24"/>
                <w:lang w:val="uk-UA" w:eastAsia="ru-RU"/>
              </w:rPr>
              <w:t>’</w:t>
            </w:r>
            <w:r w:rsidRPr="00B478D0">
              <w:rPr>
                <w:rFonts w:eastAsia="Times New Roman"/>
                <w:sz w:val="24"/>
                <w:szCs w:val="24"/>
                <w:lang w:val="uk-UA" w:eastAsia="ru-RU"/>
              </w:rPr>
              <w:t>єктів водного фонду суб</w:t>
            </w:r>
            <w:r>
              <w:rPr>
                <w:rFonts w:eastAsia="Times New Roman"/>
                <w:sz w:val="24"/>
                <w:szCs w:val="24"/>
                <w:lang w:val="uk-UA" w:eastAsia="ru-RU"/>
              </w:rPr>
              <w:t>’</w:t>
            </w:r>
            <w:r w:rsidRPr="00B478D0">
              <w:rPr>
                <w:rFonts w:eastAsia="Times New Roman"/>
                <w:sz w:val="24"/>
                <w:szCs w:val="24"/>
                <w:lang w:val="uk-UA" w:eastAsia="ru-RU"/>
              </w:rPr>
              <w:t>єктам господарювання</w:t>
            </w:r>
          </w:p>
        </w:tc>
        <w:tc>
          <w:tcPr>
            <w:tcW w:w="1276" w:type="dxa"/>
            <w:tcBorders>
              <w:top w:val="single" w:sz="4" w:space="0" w:color="auto"/>
              <w:left w:val="single" w:sz="4" w:space="0" w:color="auto"/>
              <w:right w:val="single" w:sz="4" w:space="0" w:color="auto"/>
            </w:tcBorders>
            <w:shd w:val="clear" w:color="000000" w:fill="FFFFFF"/>
          </w:tcPr>
          <w:p w:rsidR="000B222E" w:rsidRPr="00810B4D" w:rsidRDefault="00CE31E1" w:rsidP="007C4A40">
            <w:pPr>
              <w:autoSpaceDE w:val="0"/>
              <w:autoSpaceDN w:val="0"/>
              <w:adjustRightInd w:val="0"/>
              <w:ind w:firstLine="0"/>
              <w:rPr>
                <w:rFonts w:eastAsia="Times New Roman"/>
                <w:sz w:val="24"/>
                <w:szCs w:val="24"/>
                <w:lang w:val="uk-UA" w:eastAsia="ru-RU"/>
              </w:rPr>
            </w:pPr>
            <w:r>
              <w:rPr>
                <w:rFonts w:eastAsia="Times New Roman"/>
                <w:sz w:val="24"/>
                <w:szCs w:val="24"/>
                <w:lang w:val="uk-UA" w:eastAsia="ru-RU"/>
              </w:rPr>
              <w:t>2017-2019</w:t>
            </w:r>
            <w:r w:rsidRPr="00810B4D">
              <w:rPr>
                <w:rFonts w:eastAsia="Times New Roman"/>
                <w:sz w:val="24"/>
                <w:szCs w:val="24"/>
                <w:lang w:val="uk-UA" w:eastAsia="ru-RU"/>
              </w:rPr>
              <w:t xml:space="preserve"> роки</w:t>
            </w:r>
          </w:p>
        </w:tc>
        <w:tc>
          <w:tcPr>
            <w:tcW w:w="3544" w:type="dxa"/>
            <w:tcBorders>
              <w:top w:val="single" w:sz="4" w:space="0" w:color="auto"/>
              <w:left w:val="single" w:sz="4" w:space="0" w:color="auto"/>
              <w:right w:val="single" w:sz="4" w:space="0" w:color="auto"/>
            </w:tcBorders>
            <w:shd w:val="clear" w:color="000000" w:fill="FFFFFF"/>
          </w:tcPr>
          <w:p w:rsidR="000B222E" w:rsidRPr="00810B4D" w:rsidRDefault="000B222E" w:rsidP="00873460">
            <w:pPr>
              <w:pStyle w:val="ab"/>
              <w:jc w:val="both"/>
              <w:rPr>
                <w:bCs/>
                <w:sz w:val="24"/>
                <w:szCs w:val="24"/>
                <w:lang w:val="uk-UA"/>
              </w:rPr>
            </w:pPr>
            <w:r w:rsidRPr="00B478D0">
              <w:rPr>
                <w:bCs/>
                <w:sz w:val="24"/>
                <w:szCs w:val="24"/>
                <w:lang w:val="uk-UA"/>
              </w:rPr>
              <w:t>Департамент екології та охорони природних ресурсів Сумської обласної державної адміністрації</w:t>
            </w:r>
            <w:r>
              <w:rPr>
                <w:bCs/>
                <w:sz w:val="24"/>
                <w:szCs w:val="24"/>
                <w:lang w:val="uk-UA"/>
              </w:rPr>
              <w:t>, Сумське обласне управління водних ресурсів</w:t>
            </w:r>
          </w:p>
        </w:tc>
        <w:tc>
          <w:tcPr>
            <w:tcW w:w="1276" w:type="dxa"/>
            <w:tcBorders>
              <w:top w:val="single" w:sz="4" w:space="0" w:color="auto"/>
              <w:left w:val="single" w:sz="4" w:space="0" w:color="auto"/>
              <w:right w:val="single" w:sz="4" w:space="0" w:color="auto"/>
            </w:tcBorders>
            <w:shd w:val="clear" w:color="000000" w:fill="FFFFFF"/>
          </w:tcPr>
          <w:p w:rsidR="000B222E" w:rsidRPr="00810B4D" w:rsidRDefault="000B222E" w:rsidP="00EB6E82">
            <w:pPr>
              <w:widowControl w:val="0"/>
              <w:ind w:firstLine="47"/>
              <w:rPr>
                <w:rFonts w:eastAsia="Times New Roman"/>
                <w:sz w:val="24"/>
                <w:szCs w:val="24"/>
                <w:lang w:val="uk-UA" w:eastAsia="ru-RU"/>
              </w:rPr>
            </w:pPr>
            <w:r>
              <w:rPr>
                <w:rFonts w:eastAsia="Times New Roman"/>
                <w:sz w:val="24"/>
                <w:szCs w:val="24"/>
                <w:lang w:val="uk-UA" w:eastAsia="ru-RU"/>
              </w:rPr>
              <w:t>-</w:t>
            </w:r>
          </w:p>
        </w:tc>
        <w:tc>
          <w:tcPr>
            <w:tcW w:w="992" w:type="dxa"/>
            <w:tcBorders>
              <w:top w:val="single" w:sz="4" w:space="0" w:color="auto"/>
              <w:left w:val="single" w:sz="4" w:space="0" w:color="auto"/>
              <w:right w:val="single" w:sz="4" w:space="0" w:color="auto"/>
            </w:tcBorders>
            <w:shd w:val="clear" w:color="000000" w:fill="FFFFFF"/>
          </w:tcPr>
          <w:p w:rsidR="000B222E" w:rsidRPr="00810B4D" w:rsidRDefault="000B222E" w:rsidP="004D7E90">
            <w:pPr>
              <w:ind w:firstLine="47"/>
              <w:jc w:val="left"/>
              <w:rPr>
                <w:rFonts w:eastAsia="Times New Roman"/>
                <w:sz w:val="24"/>
                <w:szCs w:val="24"/>
                <w:lang w:val="uk-UA" w:eastAsia="ru-RU"/>
              </w:rPr>
            </w:pPr>
            <w:r>
              <w:rPr>
                <w:rFonts w:eastAsia="Times New Roman"/>
                <w:sz w:val="24"/>
                <w:szCs w:val="24"/>
                <w:lang w:val="uk-UA" w:eastAsia="ru-RU"/>
              </w:rPr>
              <w:t>-</w:t>
            </w:r>
          </w:p>
        </w:tc>
        <w:tc>
          <w:tcPr>
            <w:tcW w:w="992" w:type="dxa"/>
            <w:tcBorders>
              <w:top w:val="single" w:sz="4" w:space="0" w:color="auto"/>
              <w:left w:val="single" w:sz="4" w:space="0" w:color="auto"/>
              <w:right w:val="single" w:sz="4" w:space="0" w:color="auto"/>
            </w:tcBorders>
            <w:shd w:val="clear" w:color="000000" w:fill="FFFFFF"/>
          </w:tcPr>
          <w:p w:rsidR="000B222E" w:rsidRPr="00810B4D" w:rsidRDefault="000B222E" w:rsidP="004D7E90">
            <w:pPr>
              <w:ind w:firstLine="47"/>
              <w:jc w:val="left"/>
              <w:rPr>
                <w:rFonts w:eastAsia="Times New Roman"/>
                <w:sz w:val="24"/>
                <w:szCs w:val="24"/>
                <w:lang w:val="uk-UA" w:eastAsia="ru-RU"/>
              </w:rPr>
            </w:pPr>
            <w:r>
              <w:rPr>
                <w:rFonts w:eastAsia="Times New Roman"/>
                <w:sz w:val="24"/>
                <w:szCs w:val="24"/>
                <w:lang w:val="uk-UA" w:eastAsia="ru-RU"/>
              </w:rPr>
              <w:t>-</w:t>
            </w:r>
          </w:p>
        </w:tc>
        <w:tc>
          <w:tcPr>
            <w:tcW w:w="992" w:type="dxa"/>
            <w:tcBorders>
              <w:left w:val="single" w:sz="4" w:space="0" w:color="auto"/>
            </w:tcBorders>
            <w:shd w:val="clear" w:color="000000" w:fill="FFFFFF"/>
          </w:tcPr>
          <w:p w:rsidR="000B222E" w:rsidRPr="00810B4D" w:rsidRDefault="000B222E" w:rsidP="004D7E90">
            <w:pPr>
              <w:ind w:firstLine="47"/>
              <w:jc w:val="left"/>
              <w:rPr>
                <w:rFonts w:eastAsia="Times New Roman"/>
                <w:sz w:val="24"/>
                <w:szCs w:val="24"/>
                <w:lang w:val="uk-UA" w:eastAsia="ru-RU"/>
              </w:rPr>
            </w:pPr>
            <w:r w:rsidRPr="00810B4D">
              <w:rPr>
                <w:rFonts w:eastAsia="Times New Roman"/>
                <w:sz w:val="24"/>
                <w:szCs w:val="24"/>
                <w:lang w:val="uk-UA" w:eastAsia="ru-RU"/>
              </w:rPr>
              <w:t>-</w:t>
            </w:r>
          </w:p>
        </w:tc>
      </w:tr>
      <w:tr w:rsidR="001F5924" w:rsidRPr="00810B4D" w:rsidTr="0033377A">
        <w:trPr>
          <w:trHeight w:val="1"/>
        </w:trPr>
        <w:tc>
          <w:tcPr>
            <w:tcW w:w="709" w:type="dxa"/>
            <w:vMerge/>
            <w:tcBorders>
              <w:right w:val="single" w:sz="4" w:space="0" w:color="auto"/>
            </w:tcBorders>
            <w:shd w:val="clear" w:color="000000" w:fill="FFFFFF"/>
          </w:tcPr>
          <w:p w:rsidR="001F5924" w:rsidRPr="00810B4D" w:rsidRDefault="001F5924" w:rsidP="007C4A40">
            <w:pPr>
              <w:autoSpaceDE w:val="0"/>
              <w:autoSpaceDN w:val="0"/>
              <w:adjustRightInd w:val="0"/>
              <w:spacing w:after="200" w:line="276" w:lineRule="auto"/>
              <w:ind w:firstLine="0"/>
              <w:rPr>
                <w:sz w:val="24"/>
                <w:szCs w:val="24"/>
                <w:lang w:val="uk-UA"/>
              </w:rPr>
            </w:pPr>
          </w:p>
        </w:tc>
        <w:tc>
          <w:tcPr>
            <w:tcW w:w="1982" w:type="dxa"/>
            <w:vMerge/>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7C4A40">
            <w:pPr>
              <w:autoSpaceDE w:val="0"/>
              <w:autoSpaceDN w:val="0"/>
              <w:adjustRightInd w:val="0"/>
              <w:ind w:firstLine="0"/>
              <w:rPr>
                <w:rFonts w:eastAsia="Times New Roman"/>
                <w:b/>
                <w:i/>
                <w:sz w:val="24"/>
                <w:szCs w:val="24"/>
                <w:lang w:val="uk-UA" w:eastAsia="ru-RU"/>
              </w:rPr>
            </w:pPr>
          </w:p>
        </w:tc>
        <w:tc>
          <w:tcPr>
            <w:tcW w:w="3829"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8B2CF9">
            <w:pPr>
              <w:autoSpaceDE w:val="0"/>
              <w:autoSpaceDN w:val="0"/>
              <w:adjustRightInd w:val="0"/>
              <w:ind w:firstLine="0"/>
              <w:rPr>
                <w:rFonts w:eastAsia="Times New Roman"/>
                <w:sz w:val="24"/>
                <w:szCs w:val="24"/>
                <w:lang w:val="uk-UA" w:eastAsia="ru-RU"/>
              </w:rPr>
            </w:pPr>
            <w:r w:rsidRPr="00810B4D">
              <w:rPr>
                <w:rFonts w:eastAsia="Times New Roman"/>
                <w:sz w:val="24"/>
                <w:szCs w:val="24"/>
                <w:lang w:val="uk-UA" w:eastAsia="ru-RU"/>
              </w:rPr>
              <w:t>4.2.</w:t>
            </w:r>
            <w:r w:rsidR="000B222E">
              <w:rPr>
                <w:rFonts w:eastAsia="Times New Roman"/>
                <w:sz w:val="24"/>
                <w:szCs w:val="24"/>
                <w:lang w:val="uk-UA" w:eastAsia="ru-RU"/>
              </w:rPr>
              <w:t>7.</w:t>
            </w:r>
            <w:r>
              <w:rPr>
                <w:rFonts w:eastAsia="Times New Roman"/>
                <w:sz w:val="24"/>
                <w:szCs w:val="24"/>
                <w:lang w:val="uk-UA" w:eastAsia="ru-RU"/>
              </w:rPr>
              <w:t xml:space="preserve"> Забезпечення громадських організацій підприємців приміщенням для проведення конференцій, семінарів, зустрічей, представницьких заходів</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8B2CF9">
            <w:pPr>
              <w:autoSpaceDE w:val="0"/>
              <w:autoSpaceDN w:val="0"/>
              <w:adjustRightInd w:val="0"/>
              <w:ind w:firstLine="0"/>
              <w:rPr>
                <w:rFonts w:eastAsia="Times New Roman"/>
                <w:sz w:val="24"/>
                <w:szCs w:val="24"/>
                <w:lang w:val="uk-UA" w:eastAsia="ru-RU"/>
              </w:rPr>
            </w:pPr>
            <w:r>
              <w:rPr>
                <w:rFonts w:eastAsia="Times New Roman"/>
                <w:sz w:val="24"/>
                <w:szCs w:val="24"/>
                <w:lang w:val="uk-UA" w:eastAsia="ru-RU"/>
              </w:rPr>
              <w:t>2017-2019</w:t>
            </w:r>
            <w:r w:rsidRPr="00810B4D">
              <w:rPr>
                <w:rFonts w:eastAsia="Times New Roman"/>
                <w:sz w:val="24"/>
                <w:szCs w:val="24"/>
                <w:lang w:val="uk-UA" w:eastAsia="ru-RU"/>
              </w:rPr>
              <w:t xml:space="preserve"> роки</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8B2CF9">
            <w:pPr>
              <w:pStyle w:val="ab"/>
              <w:jc w:val="both"/>
              <w:rPr>
                <w:bCs/>
                <w:sz w:val="24"/>
                <w:szCs w:val="24"/>
                <w:lang w:val="uk-UA"/>
              </w:rPr>
            </w:pPr>
            <w:r w:rsidRPr="00810B4D">
              <w:rPr>
                <w:bCs/>
                <w:sz w:val="24"/>
                <w:szCs w:val="24"/>
                <w:lang w:val="uk-UA"/>
              </w:rPr>
              <w:t>Сумська обла</w:t>
            </w:r>
            <w:r>
              <w:rPr>
                <w:bCs/>
                <w:sz w:val="24"/>
                <w:szCs w:val="24"/>
                <w:lang w:val="uk-UA"/>
              </w:rPr>
              <w:t xml:space="preserve">сна рада, Сумська міська рада, </w:t>
            </w:r>
            <w:r w:rsidRPr="00810B4D">
              <w:rPr>
                <w:bCs/>
                <w:sz w:val="24"/>
                <w:szCs w:val="24"/>
                <w:lang w:val="uk-UA"/>
              </w:rPr>
              <w:t>Фонд державного майна в Сумській області</w:t>
            </w:r>
            <w:r>
              <w:rPr>
                <w:bCs/>
                <w:sz w:val="24"/>
                <w:szCs w:val="24"/>
                <w:lang w:val="uk-UA"/>
              </w:rPr>
              <w:t>,</w:t>
            </w:r>
            <w:r w:rsidRPr="00810B4D">
              <w:rPr>
                <w:bCs/>
                <w:sz w:val="24"/>
                <w:szCs w:val="24"/>
                <w:lang w:val="uk-UA"/>
              </w:rPr>
              <w:t xml:space="preserve"> Сумська обласна державна адміністрація</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8B2CF9">
            <w:pPr>
              <w:widowControl w:val="0"/>
              <w:ind w:firstLine="0"/>
              <w:rPr>
                <w:rFonts w:eastAsia="Times New Roman"/>
                <w:sz w:val="24"/>
                <w:szCs w:val="24"/>
                <w:lang w:val="uk-UA" w:eastAsia="ru-RU"/>
              </w:rPr>
            </w:pPr>
            <w:r>
              <w:rPr>
                <w:rFonts w:eastAsia="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8B2CF9">
            <w:pPr>
              <w:ind w:right="-108" w:firstLine="21"/>
              <w:jc w:val="left"/>
              <w:rPr>
                <w:rFonts w:eastAsia="Times New Roman"/>
                <w:sz w:val="24"/>
                <w:szCs w:val="24"/>
                <w:lang w:val="uk-UA" w:eastAsia="ru-RU"/>
              </w:rPr>
            </w:pPr>
            <w:r>
              <w:rPr>
                <w:rFonts w:eastAsia="Times New Roman"/>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F5924" w:rsidRPr="00810B4D" w:rsidRDefault="001F5924" w:rsidP="008B2CF9">
            <w:pPr>
              <w:ind w:firstLine="47"/>
              <w:jc w:val="left"/>
              <w:rPr>
                <w:rFonts w:eastAsia="Times New Roman"/>
                <w:sz w:val="24"/>
                <w:szCs w:val="24"/>
                <w:lang w:val="uk-UA" w:eastAsia="ru-RU"/>
              </w:rPr>
            </w:pPr>
            <w:r>
              <w:rPr>
                <w:rFonts w:eastAsia="Times New Roman"/>
                <w:sz w:val="24"/>
                <w:szCs w:val="24"/>
                <w:lang w:val="uk-UA" w:eastAsia="ru-RU"/>
              </w:rPr>
              <w:t>-</w:t>
            </w:r>
          </w:p>
        </w:tc>
        <w:tc>
          <w:tcPr>
            <w:tcW w:w="992" w:type="dxa"/>
            <w:tcBorders>
              <w:left w:val="single" w:sz="4" w:space="0" w:color="auto"/>
            </w:tcBorders>
            <w:shd w:val="clear" w:color="000000" w:fill="FFFFFF"/>
          </w:tcPr>
          <w:p w:rsidR="001F5924" w:rsidRPr="00810B4D" w:rsidRDefault="001F5924" w:rsidP="004D7E90">
            <w:pPr>
              <w:ind w:firstLine="47"/>
              <w:jc w:val="left"/>
              <w:rPr>
                <w:rFonts w:eastAsia="Times New Roman"/>
                <w:sz w:val="24"/>
                <w:szCs w:val="24"/>
                <w:lang w:val="uk-UA" w:eastAsia="ru-RU"/>
              </w:rPr>
            </w:pPr>
            <w:r>
              <w:rPr>
                <w:rFonts w:eastAsia="Times New Roman"/>
                <w:sz w:val="24"/>
                <w:szCs w:val="24"/>
                <w:lang w:val="uk-UA" w:eastAsia="ru-RU"/>
              </w:rPr>
              <w:t>-</w:t>
            </w:r>
          </w:p>
        </w:tc>
      </w:tr>
      <w:tr w:rsidR="001F5924" w:rsidRPr="00810B4D" w:rsidTr="0033377A">
        <w:trPr>
          <w:trHeight w:val="1"/>
        </w:trPr>
        <w:tc>
          <w:tcPr>
            <w:tcW w:w="12616" w:type="dxa"/>
            <w:gridSpan w:val="6"/>
            <w:shd w:val="clear" w:color="000000" w:fill="FFFFFF"/>
          </w:tcPr>
          <w:p w:rsidR="001F5924" w:rsidRPr="00810B4D" w:rsidRDefault="001F5924" w:rsidP="00DD1E88">
            <w:pPr>
              <w:autoSpaceDE w:val="0"/>
              <w:autoSpaceDN w:val="0"/>
              <w:adjustRightInd w:val="0"/>
              <w:ind w:firstLine="0"/>
              <w:rPr>
                <w:sz w:val="24"/>
                <w:szCs w:val="24"/>
                <w:lang w:val="uk-UA"/>
              </w:rPr>
            </w:pPr>
            <w:r w:rsidRPr="00810B4D">
              <w:rPr>
                <w:sz w:val="24"/>
                <w:szCs w:val="24"/>
                <w:lang w:val="uk-UA"/>
              </w:rPr>
              <w:t xml:space="preserve">Усього по розділу: </w:t>
            </w:r>
          </w:p>
        </w:tc>
        <w:tc>
          <w:tcPr>
            <w:tcW w:w="992" w:type="dxa"/>
            <w:shd w:val="clear" w:color="000000" w:fill="FFFFFF"/>
          </w:tcPr>
          <w:p w:rsidR="001F5924" w:rsidRPr="00810B4D" w:rsidRDefault="001F5924" w:rsidP="00133CE3">
            <w:pPr>
              <w:autoSpaceDE w:val="0"/>
              <w:autoSpaceDN w:val="0"/>
              <w:adjustRightInd w:val="0"/>
              <w:ind w:firstLine="0"/>
              <w:jc w:val="left"/>
              <w:rPr>
                <w:sz w:val="22"/>
                <w:lang w:val="uk-UA"/>
              </w:rPr>
            </w:pPr>
            <w:r>
              <w:rPr>
                <w:sz w:val="22"/>
                <w:lang w:val="uk-UA"/>
              </w:rPr>
              <w:t>600,0</w:t>
            </w:r>
          </w:p>
        </w:tc>
        <w:tc>
          <w:tcPr>
            <w:tcW w:w="992" w:type="dxa"/>
            <w:shd w:val="clear" w:color="000000" w:fill="FFFFFF"/>
          </w:tcPr>
          <w:p w:rsidR="001F5924" w:rsidRPr="00810B4D" w:rsidRDefault="001F5924" w:rsidP="00133CE3">
            <w:pPr>
              <w:autoSpaceDE w:val="0"/>
              <w:autoSpaceDN w:val="0"/>
              <w:adjustRightInd w:val="0"/>
              <w:ind w:firstLine="0"/>
              <w:jc w:val="left"/>
              <w:rPr>
                <w:sz w:val="22"/>
                <w:lang w:val="uk-UA"/>
              </w:rPr>
            </w:pPr>
            <w:r>
              <w:rPr>
                <w:sz w:val="22"/>
                <w:lang w:val="uk-UA"/>
              </w:rPr>
              <w:t>-</w:t>
            </w:r>
          </w:p>
        </w:tc>
        <w:tc>
          <w:tcPr>
            <w:tcW w:w="992" w:type="dxa"/>
            <w:shd w:val="clear" w:color="000000" w:fill="FFFFFF"/>
          </w:tcPr>
          <w:p w:rsidR="001F5924" w:rsidRPr="00810B4D" w:rsidRDefault="001F5924" w:rsidP="00133CE3">
            <w:pPr>
              <w:autoSpaceDE w:val="0"/>
              <w:autoSpaceDN w:val="0"/>
              <w:adjustRightInd w:val="0"/>
              <w:ind w:firstLine="0"/>
              <w:jc w:val="left"/>
              <w:rPr>
                <w:sz w:val="22"/>
                <w:lang w:val="uk-UA"/>
              </w:rPr>
            </w:pPr>
            <w:r>
              <w:rPr>
                <w:sz w:val="22"/>
                <w:lang w:val="uk-UA"/>
              </w:rPr>
              <w:t>-</w:t>
            </w:r>
          </w:p>
        </w:tc>
      </w:tr>
      <w:tr w:rsidR="001F5924" w:rsidRPr="00810B4D" w:rsidTr="0033377A">
        <w:trPr>
          <w:trHeight w:val="1"/>
        </w:trPr>
        <w:tc>
          <w:tcPr>
            <w:tcW w:w="12616" w:type="dxa"/>
            <w:gridSpan w:val="6"/>
            <w:shd w:val="clear" w:color="000000" w:fill="FFFFFF"/>
          </w:tcPr>
          <w:p w:rsidR="001F5924" w:rsidRPr="00810B4D" w:rsidRDefault="001F5924" w:rsidP="00727EFD">
            <w:pPr>
              <w:autoSpaceDE w:val="0"/>
              <w:autoSpaceDN w:val="0"/>
              <w:adjustRightInd w:val="0"/>
              <w:ind w:firstLine="0"/>
              <w:rPr>
                <w:sz w:val="24"/>
                <w:szCs w:val="24"/>
                <w:lang w:val="uk-UA"/>
              </w:rPr>
            </w:pPr>
            <w:r w:rsidRPr="00810B4D">
              <w:rPr>
                <w:sz w:val="24"/>
                <w:szCs w:val="24"/>
                <w:lang w:val="uk-UA"/>
              </w:rPr>
              <w:t>кошти обласного бюджету</w:t>
            </w:r>
          </w:p>
        </w:tc>
        <w:tc>
          <w:tcPr>
            <w:tcW w:w="992" w:type="dxa"/>
            <w:shd w:val="clear" w:color="000000" w:fill="FFFFFF"/>
          </w:tcPr>
          <w:p w:rsidR="001F5924" w:rsidRPr="00810B4D" w:rsidRDefault="001F5924" w:rsidP="00702F98">
            <w:pPr>
              <w:autoSpaceDE w:val="0"/>
              <w:autoSpaceDN w:val="0"/>
              <w:adjustRightInd w:val="0"/>
              <w:ind w:firstLine="0"/>
              <w:jc w:val="left"/>
              <w:rPr>
                <w:sz w:val="22"/>
                <w:lang w:val="uk-UA"/>
              </w:rPr>
            </w:pPr>
            <w:r>
              <w:rPr>
                <w:sz w:val="22"/>
                <w:lang w:val="uk-UA"/>
              </w:rPr>
              <w:t>200,0</w:t>
            </w:r>
          </w:p>
        </w:tc>
        <w:tc>
          <w:tcPr>
            <w:tcW w:w="992" w:type="dxa"/>
            <w:shd w:val="clear" w:color="000000" w:fill="FFFFFF"/>
          </w:tcPr>
          <w:p w:rsidR="001F5924" w:rsidRPr="00810B4D" w:rsidRDefault="001F5924" w:rsidP="00702F98">
            <w:pPr>
              <w:autoSpaceDE w:val="0"/>
              <w:autoSpaceDN w:val="0"/>
              <w:adjustRightInd w:val="0"/>
              <w:ind w:firstLine="0"/>
              <w:jc w:val="left"/>
              <w:rPr>
                <w:sz w:val="22"/>
                <w:lang w:val="uk-UA"/>
              </w:rPr>
            </w:pPr>
            <w:r>
              <w:rPr>
                <w:sz w:val="22"/>
                <w:lang w:val="uk-UA"/>
              </w:rPr>
              <w:t>-</w:t>
            </w:r>
          </w:p>
        </w:tc>
        <w:tc>
          <w:tcPr>
            <w:tcW w:w="992" w:type="dxa"/>
            <w:shd w:val="clear" w:color="000000" w:fill="FFFFFF"/>
          </w:tcPr>
          <w:p w:rsidR="001F5924" w:rsidRPr="00810B4D" w:rsidRDefault="001F5924" w:rsidP="00702F98">
            <w:pPr>
              <w:autoSpaceDE w:val="0"/>
              <w:autoSpaceDN w:val="0"/>
              <w:adjustRightInd w:val="0"/>
              <w:ind w:firstLine="0"/>
              <w:jc w:val="left"/>
              <w:rPr>
                <w:sz w:val="22"/>
                <w:lang w:val="uk-UA"/>
              </w:rPr>
            </w:pPr>
            <w:r>
              <w:rPr>
                <w:sz w:val="22"/>
                <w:lang w:val="uk-UA"/>
              </w:rPr>
              <w:t>-</w:t>
            </w:r>
          </w:p>
        </w:tc>
      </w:tr>
      <w:tr w:rsidR="001F5924" w:rsidRPr="00810B4D" w:rsidTr="0033377A">
        <w:trPr>
          <w:trHeight w:val="1"/>
        </w:trPr>
        <w:tc>
          <w:tcPr>
            <w:tcW w:w="12616" w:type="dxa"/>
            <w:gridSpan w:val="6"/>
            <w:shd w:val="clear" w:color="000000" w:fill="FFFFFF"/>
          </w:tcPr>
          <w:p w:rsidR="001F5924" w:rsidRPr="00810B4D" w:rsidRDefault="001F5924" w:rsidP="00727EFD">
            <w:pPr>
              <w:autoSpaceDE w:val="0"/>
              <w:autoSpaceDN w:val="0"/>
              <w:adjustRightInd w:val="0"/>
              <w:ind w:firstLine="0"/>
              <w:rPr>
                <w:sz w:val="24"/>
                <w:szCs w:val="24"/>
                <w:lang w:val="uk-UA"/>
              </w:rPr>
            </w:pPr>
            <w:r>
              <w:rPr>
                <w:sz w:val="24"/>
                <w:szCs w:val="24"/>
                <w:lang w:val="uk-UA"/>
              </w:rPr>
              <w:t>і</w:t>
            </w:r>
            <w:r w:rsidRPr="00810B4D">
              <w:rPr>
                <w:sz w:val="24"/>
                <w:szCs w:val="24"/>
                <w:lang w:val="uk-UA"/>
              </w:rPr>
              <w:t>нші джерела фінансування (кошти грантів міжнародних фінансових організацій, інших недержавних установ)</w:t>
            </w:r>
          </w:p>
        </w:tc>
        <w:tc>
          <w:tcPr>
            <w:tcW w:w="992" w:type="dxa"/>
            <w:shd w:val="clear" w:color="000000" w:fill="FFFFFF"/>
          </w:tcPr>
          <w:p w:rsidR="001F5924" w:rsidRDefault="001F5924" w:rsidP="00702F98">
            <w:pPr>
              <w:autoSpaceDE w:val="0"/>
              <w:autoSpaceDN w:val="0"/>
              <w:adjustRightInd w:val="0"/>
              <w:ind w:firstLine="0"/>
              <w:jc w:val="left"/>
              <w:rPr>
                <w:sz w:val="22"/>
                <w:lang w:val="uk-UA"/>
              </w:rPr>
            </w:pPr>
            <w:r>
              <w:rPr>
                <w:sz w:val="22"/>
                <w:lang w:val="uk-UA"/>
              </w:rPr>
              <w:t>400,0</w:t>
            </w:r>
          </w:p>
        </w:tc>
        <w:tc>
          <w:tcPr>
            <w:tcW w:w="992" w:type="dxa"/>
            <w:shd w:val="clear" w:color="000000" w:fill="FFFFFF"/>
          </w:tcPr>
          <w:p w:rsidR="001F5924" w:rsidRDefault="001F5924" w:rsidP="00702F98">
            <w:pPr>
              <w:autoSpaceDE w:val="0"/>
              <w:autoSpaceDN w:val="0"/>
              <w:adjustRightInd w:val="0"/>
              <w:ind w:firstLine="0"/>
              <w:jc w:val="left"/>
              <w:rPr>
                <w:sz w:val="22"/>
                <w:lang w:val="uk-UA"/>
              </w:rPr>
            </w:pPr>
            <w:r>
              <w:rPr>
                <w:sz w:val="22"/>
                <w:lang w:val="uk-UA"/>
              </w:rPr>
              <w:t>-</w:t>
            </w:r>
          </w:p>
        </w:tc>
        <w:tc>
          <w:tcPr>
            <w:tcW w:w="992" w:type="dxa"/>
            <w:shd w:val="clear" w:color="000000" w:fill="FFFFFF"/>
          </w:tcPr>
          <w:p w:rsidR="001F5924" w:rsidRDefault="00904DD5" w:rsidP="00702F98">
            <w:pPr>
              <w:autoSpaceDE w:val="0"/>
              <w:autoSpaceDN w:val="0"/>
              <w:adjustRightInd w:val="0"/>
              <w:ind w:firstLine="0"/>
              <w:jc w:val="left"/>
              <w:rPr>
                <w:sz w:val="22"/>
                <w:lang w:val="uk-UA"/>
              </w:rPr>
            </w:pPr>
            <w:r>
              <w:rPr>
                <w:sz w:val="22"/>
                <w:lang w:val="uk-UA"/>
              </w:rPr>
              <w:t>-</w:t>
            </w:r>
          </w:p>
        </w:tc>
      </w:tr>
      <w:tr w:rsidR="001F5924" w:rsidRPr="00810B4D" w:rsidTr="0033377A">
        <w:trPr>
          <w:trHeight w:val="1"/>
        </w:trPr>
        <w:tc>
          <w:tcPr>
            <w:tcW w:w="12616" w:type="dxa"/>
            <w:gridSpan w:val="6"/>
            <w:shd w:val="clear" w:color="000000" w:fill="FFFFFF"/>
          </w:tcPr>
          <w:p w:rsidR="001F5924" w:rsidRPr="00810B4D" w:rsidRDefault="001F5924" w:rsidP="00727EFD">
            <w:pPr>
              <w:autoSpaceDE w:val="0"/>
              <w:autoSpaceDN w:val="0"/>
              <w:adjustRightInd w:val="0"/>
              <w:ind w:firstLine="0"/>
              <w:rPr>
                <w:sz w:val="24"/>
                <w:szCs w:val="24"/>
                <w:lang w:val="uk-UA"/>
              </w:rPr>
            </w:pPr>
            <w:r w:rsidRPr="00810B4D">
              <w:rPr>
                <w:sz w:val="24"/>
                <w:szCs w:val="24"/>
                <w:lang w:val="uk-UA"/>
              </w:rPr>
              <w:t>Загальна сума коштів на виконання заходів Програми, тис. гривень</w:t>
            </w:r>
          </w:p>
        </w:tc>
        <w:tc>
          <w:tcPr>
            <w:tcW w:w="992" w:type="dxa"/>
            <w:shd w:val="clear" w:color="000000" w:fill="FFFFFF"/>
          </w:tcPr>
          <w:p w:rsidR="001F5924" w:rsidRPr="007F63C6" w:rsidRDefault="001F5924" w:rsidP="00CC2B30">
            <w:pPr>
              <w:autoSpaceDE w:val="0"/>
              <w:autoSpaceDN w:val="0"/>
              <w:adjustRightInd w:val="0"/>
              <w:ind w:firstLine="0"/>
              <w:rPr>
                <w:sz w:val="22"/>
                <w:lang w:val="uk-UA"/>
              </w:rPr>
            </w:pPr>
            <w:r>
              <w:rPr>
                <w:sz w:val="22"/>
                <w:lang w:val="uk-UA"/>
              </w:rPr>
              <w:t>4955</w:t>
            </w:r>
            <w:r w:rsidRPr="007F63C6">
              <w:rPr>
                <w:sz w:val="22"/>
                <w:lang w:val="uk-UA"/>
              </w:rPr>
              <w:t>,0</w:t>
            </w:r>
          </w:p>
        </w:tc>
        <w:tc>
          <w:tcPr>
            <w:tcW w:w="992" w:type="dxa"/>
            <w:shd w:val="clear" w:color="000000" w:fill="FFFFFF"/>
          </w:tcPr>
          <w:p w:rsidR="001F5924" w:rsidRPr="007F63C6" w:rsidRDefault="001F5924" w:rsidP="00CC2B30">
            <w:pPr>
              <w:autoSpaceDE w:val="0"/>
              <w:autoSpaceDN w:val="0"/>
              <w:adjustRightInd w:val="0"/>
              <w:ind w:firstLine="0"/>
              <w:rPr>
                <w:sz w:val="22"/>
                <w:lang w:val="uk-UA"/>
              </w:rPr>
            </w:pPr>
            <w:r>
              <w:rPr>
                <w:sz w:val="22"/>
                <w:lang w:val="uk-UA"/>
              </w:rPr>
              <w:t>4835</w:t>
            </w:r>
            <w:r w:rsidRPr="007F63C6">
              <w:rPr>
                <w:sz w:val="22"/>
                <w:lang w:val="uk-UA"/>
              </w:rPr>
              <w:t>,0</w:t>
            </w:r>
          </w:p>
        </w:tc>
        <w:tc>
          <w:tcPr>
            <w:tcW w:w="992" w:type="dxa"/>
            <w:shd w:val="clear" w:color="000000" w:fill="FFFFFF"/>
          </w:tcPr>
          <w:p w:rsidR="001F5924" w:rsidRPr="007F63C6" w:rsidRDefault="001F5924" w:rsidP="008875B5">
            <w:pPr>
              <w:autoSpaceDE w:val="0"/>
              <w:autoSpaceDN w:val="0"/>
              <w:adjustRightInd w:val="0"/>
              <w:ind w:right="-108" w:firstLine="0"/>
              <w:rPr>
                <w:sz w:val="22"/>
                <w:lang w:val="uk-UA"/>
              </w:rPr>
            </w:pPr>
            <w:r>
              <w:rPr>
                <w:sz w:val="22"/>
                <w:lang w:val="uk-UA"/>
              </w:rPr>
              <w:t>4915</w:t>
            </w:r>
            <w:r w:rsidRPr="007F63C6">
              <w:rPr>
                <w:sz w:val="22"/>
                <w:lang w:val="uk-UA"/>
              </w:rPr>
              <w:t>,0</w:t>
            </w:r>
          </w:p>
        </w:tc>
      </w:tr>
      <w:tr w:rsidR="001F5924" w:rsidRPr="00810B4D" w:rsidTr="0033377A">
        <w:trPr>
          <w:trHeight w:val="1"/>
        </w:trPr>
        <w:tc>
          <w:tcPr>
            <w:tcW w:w="15592" w:type="dxa"/>
            <w:gridSpan w:val="9"/>
            <w:shd w:val="clear" w:color="000000" w:fill="FFFFFF"/>
          </w:tcPr>
          <w:p w:rsidR="001F5924" w:rsidRPr="007F63C6" w:rsidRDefault="001F5924" w:rsidP="00727EFD">
            <w:pPr>
              <w:autoSpaceDE w:val="0"/>
              <w:autoSpaceDN w:val="0"/>
              <w:adjustRightInd w:val="0"/>
              <w:ind w:firstLine="0"/>
              <w:rPr>
                <w:sz w:val="24"/>
                <w:szCs w:val="24"/>
                <w:lang w:val="uk-UA"/>
              </w:rPr>
            </w:pPr>
            <w:r w:rsidRPr="007F63C6">
              <w:rPr>
                <w:sz w:val="24"/>
                <w:szCs w:val="24"/>
                <w:lang w:val="uk-UA"/>
              </w:rPr>
              <w:t>у тому числі:</w:t>
            </w:r>
          </w:p>
        </w:tc>
      </w:tr>
      <w:tr w:rsidR="001F5924" w:rsidRPr="00810B4D" w:rsidTr="0033377A">
        <w:trPr>
          <w:trHeight w:val="1"/>
        </w:trPr>
        <w:tc>
          <w:tcPr>
            <w:tcW w:w="12616" w:type="dxa"/>
            <w:gridSpan w:val="6"/>
            <w:shd w:val="clear" w:color="000000" w:fill="FFFFFF"/>
          </w:tcPr>
          <w:p w:rsidR="001F5924" w:rsidRPr="00810B4D" w:rsidRDefault="001F5924" w:rsidP="00727EFD">
            <w:pPr>
              <w:autoSpaceDE w:val="0"/>
              <w:autoSpaceDN w:val="0"/>
              <w:adjustRightInd w:val="0"/>
              <w:ind w:firstLine="0"/>
              <w:rPr>
                <w:sz w:val="24"/>
                <w:szCs w:val="24"/>
                <w:lang w:val="uk-UA"/>
              </w:rPr>
            </w:pPr>
            <w:r>
              <w:rPr>
                <w:sz w:val="24"/>
                <w:szCs w:val="24"/>
                <w:lang w:val="uk-UA"/>
              </w:rPr>
              <w:t xml:space="preserve">кошти </w:t>
            </w:r>
            <w:r w:rsidRPr="00810B4D">
              <w:rPr>
                <w:sz w:val="24"/>
                <w:szCs w:val="24"/>
                <w:lang w:val="uk-UA"/>
              </w:rPr>
              <w:t>обласного бюджету</w:t>
            </w:r>
          </w:p>
        </w:tc>
        <w:tc>
          <w:tcPr>
            <w:tcW w:w="992" w:type="dxa"/>
            <w:shd w:val="clear" w:color="000000" w:fill="FFFFFF"/>
          </w:tcPr>
          <w:p w:rsidR="001F5924" w:rsidRPr="007F63C6" w:rsidRDefault="001F5924" w:rsidP="00702F98">
            <w:pPr>
              <w:autoSpaceDE w:val="0"/>
              <w:autoSpaceDN w:val="0"/>
              <w:adjustRightInd w:val="0"/>
              <w:ind w:firstLine="0"/>
              <w:rPr>
                <w:sz w:val="22"/>
                <w:lang w:val="uk-UA"/>
              </w:rPr>
            </w:pPr>
            <w:r>
              <w:rPr>
                <w:sz w:val="22"/>
                <w:lang w:val="uk-UA"/>
              </w:rPr>
              <w:t>2955</w:t>
            </w:r>
            <w:r w:rsidRPr="007F63C6">
              <w:rPr>
                <w:sz w:val="22"/>
                <w:lang w:val="uk-UA"/>
              </w:rPr>
              <w:t>,0</w:t>
            </w:r>
          </w:p>
        </w:tc>
        <w:tc>
          <w:tcPr>
            <w:tcW w:w="992" w:type="dxa"/>
            <w:shd w:val="clear" w:color="000000" w:fill="FFFFFF"/>
          </w:tcPr>
          <w:p w:rsidR="001F5924" w:rsidRPr="007F63C6" w:rsidRDefault="001F5924" w:rsidP="00A036B9">
            <w:pPr>
              <w:autoSpaceDE w:val="0"/>
              <w:autoSpaceDN w:val="0"/>
              <w:adjustRightInd w:val="0"/>
              <w:ind w:firstLine="0"/>
              <w:rPr>
                <w:sz w:val="22"/>
                <w:lang w:val="uk-UA"/>
              </w:rPr>
            </w:pPr>
            <w:r>
              <w:rPr>
                <w:sz w:val="22"/>
                <w:lang w:val="uk-UA"/>
              </w:rPr>
              <w:t>2835</w:t>
            </w:r>
            <w:r w:rsidRPr="007F63C6">
              <w:rPr>
                <w:sz w:val="22"/>
                <w:lang w:val="uk-UA"/>
              </w:rPr>
              <w:t>,0</w:t>
            </w:r>
          </w:p>
        </w:tc>
        <w:tc>
          <w:tcPr>
            <w:tcW w:w="992" w:type="dxa"/>
            <w:shd w:val="clear" w:color="000000" w:fill="FFFFFF"/>
          </w:tcPr>
          <w:p w:rsidR="001F5924" w:rsidRPr="007F63C6" w:rsidRDefault="001F5924" w:rsidP="008875B5">
            <w:pPr>
              <w:autoSpaceDE w:val="0"/>
              <w:autoSpaceDN w:val="0"/>
              <w:adjustRightInd w:val="0"/>
              <w:ind w:right="-108" w:firstLine="0"/>
              <w:rPr>
                <w:sz w:val="22"/>
                <w:lang w:val="uk-UA"/>
              </w:rPr>
            </w:pPr>
            <w:r w:rsidRPr="007F63C6">
              <w:rPr>
                <w:sz w:val="22"/>
                <w:lang w:val="uk-UA"/>
              </w:rPr>
              <w:t>2</w:t>
            </w:r>
            <w:r>
              <w:rPr>
                <w:sz w:val="22"/>
                <w:lang w:val="uk-UA"/>
              </w:rPr>
              <w:t>915</w:t>
            </w:r>
            <w:r w:rsidRPr="007F63C6">
              <w:rPr>
                <w:sz w:val="22"/>
                <w:lang w:val="uk-UA"/>
              </w:rPr>
              <w:t>,0</w:t>
            </w:r>
          </w:p>
        </w:tc>
      </w:tr>
      <w:tr w:rsidR="001F5924" w:rsidRPr="00810B4D" w:rsidTr="0033377A">
        <w:trPr>
          <w:trHeight w:val="1"/>
        </w:trPr>
        <w:tc>
          <w:tcPr>
            <w:tcW w:w="12616" w:type="dxa"/>
            <w:gridSpan w:val="6"/>
            <w:shd w:val="clear" w:color="000000" w:fill="FFFFFF"/>
          </w:tcPr>
          <w:p w:rsidR="001F5924" w:rsidRPr="00810B4D" w:rsidRDefault="001F5924" w:rsidP="00727EFD">
            <w:pPr>
              <w:autoSpaceDE w:val="0"/>
              <w:autoSpaceDN w:val="0"/>
              <w:adjustRightInd w:val="0"/>
              <w:ind w:firstLine="0"/>
              <w:rPr>
                <w:sz w:val="24"/>
                <w:szCs w:val="24"/>
                <w:lang w:val="uk-UA"/>
              </w:rPr>
            </w:pPr>
            <w:r>
              <w:rPr>
                <w:sz w:val="24"/>
                <w:szCs w:val="24"/>
                <w:lang w:val="uk-UA"/>
              </w:rPr>
              <w:t>і</w:t>
            </w:r>
            <w:r w:rsidRPr="00810B4D">
              <w:rPr>
                <w:sz w:val="24"/>
                <w:szCs w:val="24"/>
                <w:lang w:val="uk-UA"/>
              </w:rPr>
              <w:t>нші джерела фінансування (кошти грантів міжнародних фінансових організацій, інших недержавних установ)</w:t>
            </w:r>
          </w:p>
        </w:tc>
        <w:tc>
          <w:tcPr>
            <w:tcW w:w="992" w:type="dxa"/>
            <w:shd w:val="clear" w:color="000000" w:fill="FFFFFF"/>
          </w:tcPr>
          <w:p w:rsidR="001F5924" w:rsidRPr="007F63C6" w:rsidRDefault="001F5924" w:rsidP="000B013A">
            <w:pPr>
              <w:autoSpaceDE w:val="0"/>
              <w:autoSpaceDN w:val="0"/>
              <w:adjustRightInd w:val="0"/>
              <w:ind w:firstLine="0"/>
              <w:rPr>
                <w:sz w:val="22"/>
                <w:lang w:val="uk-UA"/>
              </w:rPr>
            </w:pPr>
            <w:r>
              <w:rPr>
                <w:sz w:val="22"/>
                <w:lang w:val="uk-UA"/>
              </w:rPr>
              <w:t>2000</w:t>
            </w:r>
            <w:r w:rsidRPr="007F63C6">
              <w:rPr>
                <w:sz w:val="22"/>
                <w:lang w:val="uk-UA"/>
              </w:rPr>
              <w:t>,0</w:t>
            </w:r>
          </w:p>
        </w:tc>
        <w:tc>
          <w:tcPr>
            <w:tcW w:w="992" w:type="dxa"/>
            <w:shd w:val="clear" w:color="000000" w:fill="FFFFFF"/>
          </w:tcPr>
          <w:p w:rsidR="001F5924" w:rsidRPr="007F63C6" w:rsidRDefault="001F5924" w:rsidP="00D131B2">
            <w:pPr>
              <w:autoSpaceDE w:val="0"/>
              <w:autoSpaceDN w:val="0"/>
              <w:adjustRightInd w:val="0"/>
              <w:ind w:firstLine="0"/>
              <w:rPr>
                <w:sz w:val="22"/>
                <w:lang w:val="uk-UA"/>
              </w:rPr>
            </w:pPr>
            <w:r>
              <w:rPr>
                <w:sz w:val="22"/>
                <w:lang w:val="uk-UA"/>
              </w:rPr>
              <w:t>20</w:t>
            </w:r>
            <w:r w:rsidRPr="007F63C6">
              <w:rPr>
                <w:sz w:val="22"/>
                <w:lang w:val="uk-UA"/>
              </w:rPr>
              <w:t>00,0</w:t>
            </w:r>
          </w:p>
        </w:tc>
        <w:tc>
          <w:tcPr>
            <w:tcW w:w="992" w:type="dxa"/>
            <w:shd w:val="clear" w:color="000000" w:fill="FFFFFF"/>
          </w:tcPr>
          <w:p w:rsidR="001F5924" w:rsidRPr="007F63C6" w:rsidRDefault="001F5924" w:rsidP="008875B5">
            <w:pPr>
              <w:autoSpaceDE w:val="0"/>
              <w:autoSpaceDN w:val="0"/>
              <w:adjustRightInd w:val="0"/>
              <w:ind w:firstLine="0"/>
              <w:rPr>
                <w:sz w:val="22"/>
                <w:lang w:val="uk-UA"/>
              </w:rPr>
            </w:pPr>
            <w:r w:rsidRPr="007F63C6">
              <w:rPr>
                <w:sz w:val="22"/>
                <w:lang w:val="uk-UA"/>
              </w:rPr>
              <w:t>2</w:t>
            </w:r>
            <w:r>
              <w:rPr>
                <w:sz w:val="22"/>
                <w:lang w:val="uk-UA"/>
              </w:rPr>
              <w:t>0</w:t>
            </w:r>
            <w:r w:rsidRPr="007F63C6">
              <w:rPr>
                <w:sz w:val="22"/>
                <w:lang w:val="uk-UA"/>
              </w:rPr>
              <w:t>00,0</w:t>
            </w:r>
          </w:p>
        </w:tc>
      </w:tr>
    </w:tbl>
    <w:p w:rsidR="00653DA2" w:rsidRPr="00810B4D" w:rsidRDefault="00653DA2" w:rsidP="00040F65">
      <w:pPr>
        <w:ind w:firstLine="0"/>
        <w:rPr>
          <w:sz w:val="16"/>
          <w:szCs w:val="16"/>
          <w:lang w:val="uk-UA"/>
        </w:rPr>
      </w:pPr>
    </w:p>
    <w:sectPr w:rsidR="00653DA2" w:rsidRPr="00810B4D" w:rsidSect="00FE2206">
      <w:headerReference w:type="default" r:id="rId13"/>
      <w:pgSz w:w="16838" w:h="11906" w:orient="landscape"/>
      <w:pgMar w:top="1701" w:right="284" w:bottom="567" w:left="284" w:header="737" w:footer="68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8C" w:rsidRDefault="00A95C8C">
      <w:r>
        <w:separator/>
      </w:r>
    </w:p>
  </w:endnote>
  <w:endnote w:type="continuationSeparator" w:id="0">
    <w:p w:rsidR="00A95C8C" w:rsidRDefault="00A9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8C" w:rsidRDefault="00A95C8C">
      <w:r>
        <w:separator/>
      </w:r>
    </w:p>
  </w:footnote>
  <w:footnote w:type="continuationSeparator" w:id="0">
    <w:p w:rsidR="00A95C8C" w:rsidRDefault="00A95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873330"/>
      <w:docPartObj>
        <w:docPartGallery w:val="Page Numbers (Top of Page)"/>
        <w:docPartUnique/>
      </w:docPartObj>
    </w:sdtPr>
    <w:sdtEndPr/>
    <w:sdtContent>
      <w:p w:rsidR="00552C31" w:rsidRDefault="00552C31">
        <w:pPr>
          <w:pStyle w:val="ab"/>
          <w:jc w:val="center"/>
        </w:pPr>
        <w:r>
          <w:fldChar w:fldCharType="begin"/>
        </w:r>
        <w:r>
          <w:instrText>PAGE   \* MERGEFORMAT</w:instrText>
        </w:r>
        <w:r>
          <w:fldChar w:fldCharType="separate"/>
        </w:r>
        <w:r w:rsidR="001B26BA">
          <w:rPr>
            <w:noProof/>
          </w:rPr>
          <w:t>10</w:t>
        </w:r>
        <w:r>
          <w:fldChar w:fldCharType="end"/>
        </w:r>
      </w:p>
    </w:sdtContent>
  </w:sdt>
  <w:p w:rsidR="00552C31" w:rsidRDefault="00552C3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14002"/>
      <w:docPartObj>
        <w:docPartGallery w:val="Page Numbers (Top of Page)"/>
        <w:docPartUnique/>
      </w:docPartObj>
    </w:sdtPr>
    <w:sdtEndPr/>
    <w:sdtContent>
      <w:p w:rsidR="00552C31" w:rsidRDefault="00552C31">
        <w:pPr>
          <w:pStyle w:val="ab"/>
          <w:jc w:val="center"/>
        </w:pPr>
        <w:r>
          <w:fldChar w:fldCharType="begin"/>
        </w:r>
        <w:r>
          <w:instrText>PAGE   \* MERGEFORMAT</w:instrText>
        </w:r>
        <w:r>
          <w:fldChar w:fldCharType="separate"/>
        </w:r>
        <w:r w:rsidR="001B26BA">
          <w:rPr>
            <w:noProof/>
          </w:rPr>
          <w:t>18</w:t>
        </w:r>
        <w:r>
          <w:fldChar w:fldCharType="end"/>
        </w:r>
      </w:p>
    </w:sdtContent>
  </w:sdt>
  <w:p w:rsidR="00552C31" w:rsidRPr="00F77D43" w:rsidRDefault="00552C31" w:rsidP="00F77D43">
    <w:pPr>
      <w:pStyle w:val="ab"/>
      <w:ind w:right="394"/>
      <w:jc w:val="right"/>
      <w:rPr>
        <w:lang w:val="uk-UA"/>
      </w:rPr>
    </w:pPr>
    <w:r w:rsidRPr="00F77D43">
      <w:rPr>
        <w:b/>
        <w:lang w:val="uk-UA"/>
      </w:rPr>
      <w:t>Продовження додатку</w:t>
    </w:r>
    <w:r w:rsidRPr="00F77D43">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957"/>
    <w:multiLevelType w:val="hybridMultilevel"/>
    <w:tmpl w:val="5DE0B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38747C"/>
    <w:multiLevelType w:val="multilevel"/>
    <w:tmpl w:val="F746B9C6"/>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418B38A1"/>
    <w:multiLevelType w:val="hybridMultilevel"/>
    <w:tmpl w:val="E14E3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300501"/>
    <w:multiLevelType w:val="hybridMultilevel"/>
    <w:tmpl w:val="409AB026"/>
    <w:lvl w:ilvl="0" w:tplc="0422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891859"/>
    <w:multiLevelType w:val="hybridMultilevel"/>
    <w:tmpl w:val="9B50C2FC"/>
    <w:lvl w:ilvl="0" w:tplc="AB42880C">
      <w:start w:val="2515"/>
      <w:numFmt w:val="bullet"/>
      <w:lvlText w:val="-"/>
      <w:lvlJc w:val="left"/>
      <w:pPr>
        <w:ind w:left="862" w:hanging="360"/>
      </w:pPr>
      <w:rPr>
        <w:rFonts w:ascii="Arial" w:eastAsia="Times New Roman" w:hAnsi="Aria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1A"/>
    <w:rsid w:val="000018DC"/>
    <w:rsid w:val="000029AD"/>
    <w:rsid w:val="00004654"/>
    <w:rsid w:val="00007843"/>
    <w:rsid w:val="00010AEA"/>
    <w:rsid w:val="00012C09"/>
    <w:rsid w:val="000133AC"/>
    <w:rsid w:val="00016BFF"/>
    <w:rsid w:val="000223D0"/>
    <w:rsid w:val="00024938"/>
    <w:rsid w:val="00026CEC"/>
    <w:rsid w:val="00034340"/>
    <w:rsid w:val="000372FA"/>
    <w:rsid w:val="00040F65"/>
    <w:rsid w:val="00044F46"/>
    <w:rsid w:val="00046F75"/>
    <w:rsid w:val="000471DC"/>
    <w:rsid w:val="000508B1"/>
    <w:rsid w:val="000516E4"/>
    <w:rsid w:val="00051DD6"/>
    <w:rsid w:val="000520BA"/>
    <w:rsid w:val="0005338F"/>
    <w:rsid w:val="000546F3"/>
    <w:rsid w:val="000564B9"/>
    <w:rsid w:val="0006077A"/>
    <w:rsid w:val="00062D3C"/>
    <w:rsid w:val="0006402A"/>
    <w:rsid w:val="000642BA"/>
    <w:rsid w:val="00073604"/>
    <w:rsid w:val="00076B99"/>
    <w:rsid w:val="00077A9F"/>
    <w:rsid w:val="00080C37"/>
    <w:rsid w:val="00081068"/>
    <w:rsid w:val="00081532"/>
    <w:rsid w:val="00082AE1"/>
    <w:rsid w:val="0008424E"/>
    <w:rsid w:val="00086B33"/>
    <w:rsid w:val="00087D15"/>
    <w:rsid w:val="00090225"/>
    <w:rsid w:val="00090262"/>
    <w:rsid w:val="0009070D"/>
    <w:rsid w:val="00090748"/>
    <w:rsid w:val="00092479"/>
    <w:rsid w:val="000928A4"/>
    <w:rsid w:val="00095EA3"/>
    <w:rsid w:val="000972EF"/>
    <w:rsid w:val="000A0612"/>
    <w:rsid w:val="000A08E8"/>
    <w:rsid w:val="000A2A3A"/>
    <w:rsid w:val="000A39D2"/>
    <w:rsid w:val="000A4C9B"/>
    <w:rsid w:val="000A528C"/>
    <w:rsid w:val="000A6673"/>
    <w:rsid w:val="000B013A"/>
    <w:rsid w:val="000B222E"/>
    <w:rsid w:val="000B3AD1"/>
    <w:rsid w:val="000B4832"/>
    <w:rsid w:val="000B5197"/>
    <w:rsid w:val="000B5FD5"/>
    <w:rsid w:val="000B602D"/>
    <w:rsid w:val="000B6FB2"/>
    <w:rsid w:val="000C557E"/>
    <w:rsid w:val="000C6A0B"/>
    <w:rsid w:val="000C6E9A"/>
    <w:rsid w:val="000C7440"/>
    <w:rsid w:val="000C7BE3"/>
    <w:rsid w:val="000D4AA6"/>
    <w:rsid w:val="000D58D6"/>
    <w:rsid w:val="000D7DE7"/>
    <w:rsid w:val="000E235F"/>
    <w:rsid w:val="000E42ED"/>
    <w:rsid w:val="000E52A2"/>
    <w:rsid w:val="000F2914"/>
    <w:rsid w:val="000F4442"/>
    <w:rsid w:val="000F71C7"/>
    <w:rsid w:val="000F7A1A"/>
    <w:rsid w:val="001007DA"/>
    <w:rsid w:val="00100CCD"/>
    <w:rsid w:val="00101C21"/>
    <w:rsid w:val="001041CF"/>
    <w:rsid w:val="00105119"/>
    <w:rsid w:val="00110E26"/>
    <w:rsid w:val="00115784"/>
    <w:rsid w:val="00115908"/>
    <w:rsid w:val="00116FA2"/>
    <w:rsid w:val="00122CF4"/>
    <w:rsid w:val="001235AF"/>
    <w:rsid w:val="001239AE"/>
    <w:rsid w:val="0013012E"/>
    <w:rsid w:val="0013064C"/>
    <w:rsid w:val="00130750"/>
    <w:rsid w:val="00131740"/>
    <w:rsid w:val="00133CE3"/>
    <w:rsid w:val="00136D53"/>
    <w:rsid w:val="00136E09"/>
    <w:rsid w:val="00140418"/>
    <w:rsid w:val="00146FBE"/>
    <w:rsid w:val="001528A7"/>
    <w:rsid w:val="001530D4"/>
    <w:rsid w:val="00157E34"/>
    <w:rsid w:val="0017136F"/>
    <w:rsid w:val="00171F9C"/>
    <w:rsid w:val="00172B4D"/>
    <w:rsid w:val="00176D59"/>
    <w:rsid w:val="00182B4A"/>
    <w:rsid w:val="00183A82"/>
    <w:rsid w:val="00183E35"/>
    <w:rsid w:val="00185CF8"/>
    <w:rsid w:val="00186325"/>
    <w:rsid w:val="001914ED"/>
    <w:rsid w:val="001921FF"/>
    <w:rsid w:val="00192D29"/>
    <w:rsid w:val="0019469B"/>
    <w:rsid w:val="0019656F"/>
    <w:rsid w:val="00196A2D"/>
    <w:rsid w:val="001A5940"/>
    <w:rsid w:val="001B12B0"/>
    <w:rsid w:val="001B26BA"/>
    <w:rsid w:val="001B2D32"/>
    <w:rsid w:val="001B377E"/>
    <w:rsid w:val="001B4CA5"/>
    <w:rsid w:val="001B5160"/>
    <w:rsid w:val="001C129F"/>
    <w:rsid w:val="001C6135"/>
    <w:rsid w:val="001C68F4"/>
    <w:rsid w:val="001D538C"/>
    <w:rsid w:val="001D5CF3"/>
    <w:rsid w:val="001D6F60"/>
    <w:rsid w:val="001D7D72"/>
    <w:rsid w:val="001E0A8C"/>
    <w:rsid w:val="001E154D"/>
    <w:rsid w:val="001E1A08"/>
    <w:rsid w:val="001E2707"/>
    <w:rsid w:val="001E30CE"/>
    <w:rsid w:val="001E6309"/>
    <w:rsid w:val="001E7559"/>
    <w:rsid w:val="001F0EC7"/>
    <w:rsid w:val="001F2DD6"/>
    <w:rsid w:val="001F4AAC"/>
    <w:rsid w:val="001F5712"/>
    <w:rsid w:val="001F5924"/>
    <w:rsid w:val="001F5BF4"/>
    <w:rsid w:val="0020170F"/>
    <w:rsid w:val="00201E49"/>
    <w:rsid w:val="00204049"/>
    <w:rsid w:val="00206188"/>
    <w:rsid w:val="00206C6F"/>
    <w:rsid w:val="00210FFE"/>
    <w:rsid w:val="0021436E"/>
    <w:rsid w:val="00214ABD"/>
    <w:rsid w:val="00215543"/>
    <w:rsid w:val="00220EA8"/>
    <w:rsid w:val="002245DE"/>
    <w:rsid w:val="0023101E"/>
    <w:rsid w:val="00231B90"/>
    <w:rsid w:val="00236792"/>
    <w:rsid w:val="00236810"/>
    <w:rsid w:val="00236E1B"/>
    <w:rsid w:val="00244326"/>
    <w:rsid w:val="00245458"/>
    <w:rsid w:val="002469BF"/>
    <w:rsid w:val="00247B3A"/>
    <w:rsid w:val="00254C58"/>
    <w:rsid w:val="00255BE8"/>
    <w:rsid w:val="00255DE9"/>
    <w:rsid w:val="00256EBF"/>
    <w:rsid w:val="00257C5E"/>
    <w:rsid w:val="00257D80"/>
    <w:rsid w:val="002602D3"/>
    <w:rsid w:val="00263584"/>
    <w:rsid w:val="0027576C"/>
    <w:rsid w:val="00282596"/>
    <w:rsid w:val="002843BB"/>
    <w:rsid w:val="0028512A"/>
    <w:rsid w:val="002856B3"/>
    <w:rsid w:val="00285D9B"/>
    <w:rsid w:val="00285F77"/>
    <w:rsid w:val="00286483"/>
    <w:rsid w:val="00290495"/>
    <w:rsid w:val="0029256A"/>
    <w:rsid w:val="00293998"/>
    <w:rsid w:val="002953B4"/>
    <w:rsid w:val="00295A00"/>
    <w:rsid w:val="00297C13"/>
    <w:rsid w:val="002A309D"/>
    <w:rsid w:val="002A334C"/>
    <w:rsid w:val="002A3709"/>
    <w:rsid w:val="002A62AC"/>
    <w:rsid w:val="002A7E04"/>
    <w:rsid w:val="002B1A36"/>
    <w:rsid w:val="002B2F56"/>
    <w:rsid w:val="002B3891"/>
    <w:rsid w:val="002B3DE4"/>
    <w:rsid w:val="002B4145"/>
    <w:rsid w:val="002B4346"/>
    <w:rsid w:val="002B5BF1"/>
    <w:rsid w:val="002B6B31"/>
    <w:rsid w:val="002C09AD"/>
    <w:rsid w:val="002C1E66"/>
    <w:rsid w:val="002C2077"/>
    <w:rsid w:val="002C2535"/>
    <w:rsid w:val="002C39D4"/>
    <w:rsid w:val="002C51C8"/>
    <w:rsid w:val="002C6C5C"/>
    <w:rsid w:val="002D1362"/>
    <w:rsid w:val="002D3BB8"/>
    <w:rsid w:val="002D5A06"/>
    <w:rsid w:val="002D66DC"/>
    <w:rsid w:val="002E1694"/>
    <w:rsid w:val="002E2606"/>
    <w:rsid w:val="002E2874"/>
    <w:rsid w:val="002E30E0"/>
    <w:rsid w:val="002E346D"/>
    <w:rsid w:val="002E59B3"/>
    <w:rsid w:val="002E65FB"/>
    <w:rsid w:val="002E6793"/>
    <w:rsid w:val="002F60AF"/>
    <w:rsid w:val="002F6FF9"/>
    <w:rsid w:val="00301D2A"/>
    <w:rsid w:val="00301E16"/>
    <w:rsid w:val="003048A5"/>
    <w:rsid w:val="00310D40"/>
    <w:rsid w:val="003117BB"/>
    <w:rsid w:val="00312810"/>
    <w:rsid w:val="00312813"/>
    <w:rsid w:val="0031371E"/>
    <w:rsid w:val="003148E0"/>
    <w:rsid w:val="00316FCA"/>
    <w:rsid w:val="00321100"/>
    <w:rsid w:val="00322A3A"/>
    <w:rsid w:val="003238CE"/>
    <w:rsid w:val="00324B78"/>
    <w:rsid w:val="0032629C"/>
    <w:rsid w:val="003310D3"/>
    <w:rsid w:val="00332692"/>
    <w:rsid w:val="0033377A"/>
    <w:rsid w:val="00334CDD"/>
    <w:rsid w:val="003352B2"/>
    <w:rsid w:val="00335AD6"/>
    <w:rsid w:val="00340089"/>
    <w:rsid w:val="00340402"/>
    <w:rsid w:val="003411B0"/>
    <w:rsid w:val="00341413"/>
    <w:rsid w:val="0034230C"/>
    <w:rsid w:val="00342583"/>
    <w:rsid w:val="0034440E"/>
    <w:rsid w:val="00344B6E"/>
    <w:rsid w:val="00345E3D"/>
    <w:rsid w:val="00347FD0"/>
    <w:rsid w:val="003534F5"/>
    <w:rsid w:val="00353BA5"/>
    <w:rsid w:val="00361FBB"/>
    <w:rsid w:val="00363B97"/>
    <w:rsid w:val="00365245"/>
    <w:rsid w:val="003672DB"/>
    <w:rsid w:val="0036778C"/>
    <w:rsid w:val="003735B7"/>
    <w:rsid w:val="003761A1"/>
    <w:rsid w:val="00376A16"/>
    <w:rsid w:val="00376B76"/>
    <w:rsid w:val="00377B5A"/>
    <w:rsid w:val="00377B68"/>
    <w:rsid w:val="00377C2C"/>
    <w:rsid w:val="00377C96"/>
    <w:rsid w:val="003821C6"/>
    <w:rsid w:val="003825D1"/>
    <w:rsid w:val="003849B5"/>
    <w:rsid w:val="00384F01"/>
    <w:rsid w:val="00385FAC"/>
    <w:rsid w:val="0038772C"/>
    <w:rsid w:val="00387BD5"/>
    <w:rsid w:val="00391B82"/>
    <w:rsid w:val="00392FA8"/>
    <w:rsid w:val="003939B0"/>
    <w:rsid w:val="00394E19"/>
    <w:rsid w:val="003A19AF"/>
    <w:rsid w:val="003A6C62"/>
    <w:rsid w:val="003A708F"/>
    <w:rsid w:val="003B1986"/>
    <w:rsid w:val="003B55DB"/>
    <w:rsid w:val="003C4CB4"/>
    <w:rsid w:val="003C7BC1"/>
    <w:rsid w:val="003D3228"/>
    <w:rsid w:val="003D494E"/>
    <w:rsid w:val="003D5810"/>
    <w:rsid w:val="003D5DB4"/>
    <w:rsid w:val="003D73AB"/>
    <w:rsid w:val="003E0272"/>
    <w:rsid w:val="003E0556"/>
    <w:rsid w:val="003E137C"/>
    <w:rsid w:val="003E2C4F"/>
    <w:rsid w:val="003E3018"/>
    <w:rsid w:val="003E33E4"/>
    <w:rsid w:val="003E55EB"/>
    <w:rsid w:val="003E7E56"/>
    <w:rsid w:val="003F03FC"/>
    <w:rsid w:val="003F50AF"/>
    <w:rsid w:val="003F630F"/>
    <w:rsid w:val="00400C71"/>
    <w:rsid w:val="004017C2"/>
    <w:rsid w:val="00401B24"/>
    <w:rsid w:val="00403F88"/>
    <w:rsid w:val="004077CC"/>
    <w:rsid w:val="00410975"/>
    <w:rsid w:val="00412D54"/>
    <w:rsid w:val="0041358F"/>
    <w:rsid w:val="00414F12"/>
    <w:rsid w:val="00415384"/>
    <w:rsid w:val="004157DA"/>
    <w:rsid w:val="00416989"/>
    <w:rsid w:val="00420495"/>
    <w:rsid w:val="004207C5"/>
    <w:rsid w:val="0042207D"/>
    <w:rsid w:val="004221ED"/>
    <w:rsid w:val="00422BBB"/>
    <w:rsid w:val="00423014"/>
    <w:rsid w:val="00425C1E"/>
    <w:rsid w:val="00425FB0"/>
    <w:rsid w:val="004261D3"/>
    <w:rsid w:val="00427A7D"/>
    <w:rsid w:val="00433054"/>
    <w:rsid w:val="00435782"/>
    <w:rsid w:val="00435FC4"/>
    <w:rsid w:val="00436F15"/>
    <w:rsid w:val="00437273"/>
    <w:rsid w:val="00437E28"/>
    <w:rsid w:val="00441523"/>
    <w:rsid w:val="00443539"/>
    <w:rsid w:val="00444673"/>
    <w:rsid w:val="00444ED6"/>
    <w:rsid w:val="00445960"/>
    <w:rsid w:val="00445AA5"/>
    <w:rsid w:val="00445C7B"/>
    <w:rsid w:val="00446F94"/>
    <w:rsid w:val="00450FC3"/>
    <w:rsid w:val="00454B7C"/>
    <w:rsid w:val="00454F51"/>
    <w:rsid w:val="004551E4"/>
    <w:rsid w:val="004569A4"/>
    <w:rsid w:val="00457978"/>
    <w:rsid w:val="00463116"/>
    <w:rsid w:val="0046426E"/>
    <w:rsid w:val="0046613A"/>
    <w:rsid w:val="00470008"/>
    <w:rsid w:val="0047031A"/>
    <w:rsid w:val="004731D8"/>
    <w:rsid w:val="00473F4F"/>
    <w:rsid w:val="00474E9C"/>
    <w:rsid w:val="0047565A"/>
    <w:rsid w:val="004759EA"/>
    <w:rsid w:val="00476B57"/>
    <w:rsid w:val="00477465"/>
    <w:rsid w:val="00485495"/>
    <w:rsid w:val="00485A44"/>
    <w:rsid w:val="004901A5"/>
    <w:rsid w:val="0049278F"/>
    <w:rsid w:val="004941AA"/>
    <w:rsid w:val="00495580"/>
    <w:rsid w:val="00495EFD"/>
    <w:rsid w:val="004B03AD"/>
    <w:rsid w:val="004B0F2B"/>
    <w:rsid w:val="004B32E4"/>
    <w:rsid w:val="004B50BA"/>
    <w:rsid w:val="004B6C4B"/>
    <w:rsid w:val="004C14B5"/>
    <w:rsid w:val="004C1FE9"/>
    <w:rsid w:val="004C261F"/>
    <w:rsid w:val="004C267A"/>
    <w:rsid w:val="004C3FFA"/>
    <w:rsid w:val="004C523D"/>
    <w:rsid w:val="004C650A"/>
    <w:rsid w:val="004C72D4"/>
    <w:rsid w:val="004D0420"/>
    <w:rsid w:val="004D0935"/>
    <w:rsid w:val="004D0FAA"/>
    <w:rsid w:val="004D1284"/>
    <w:rsid w:val="004D2604"/>
    <w:rsid w:val="004D5C63"/>
    <w:rsid w:val="004D6FC3"/>
    <w:rsid w:val="004D7E90"/>
    <w:rsid w:val="004E1FFE"/>
    <w:rsid w:val="004E296E"/>
    <w:rsid w:val="004E2B96"/>
    <w:rsid w:val="004E3162"/>
    <w:rsid w:val="004E4E99"/>
    <w:rsid w:val="004E5F37"/>
    <w:rsid w:val="004F1108"/>
    <w:rsid w:val="004F19AE"/>
    <w:rsid w:val="004F29C0"/>
    <w:rsid w:val="004F4C22"/>
    <w:rsid w:val="004F6061"/>
    <w:rsid w:val="004F6700"/>
    <w:rsid w:val="004F67E1"/>
    <w:rsid w:val="004F71D8"/>
    <w:rsid w:val="00500257"/>
    <w:rsid w:val="00502929"/>
    <w:rsid w:val="005032B0"/>
    <w:rsid w:val="00503F8B"/>
    <w:rsid w:val="00505122"/>
    <w:rsid w:val="00507518"/>
    <w:rsid w:val="0050797A"/>
    <w:rsid w:val="00512129"/>
    <w:rsid w:val="00513F3F"/>
    <w:rsid w:val="00516019"/>
    <w:rsid w:val="00516955"/>
    <w:rsid w:val="00517CB3"/>
    <w:rsid w:val="005218AD"/>
    <w:rsid w:val="00523052"/>
    <w:rsid w:val="00523731"/>
    <w:rsid w:val="00523799"/>
    <w:rsid w:val="005248FC"/>
    <w:rsid w:val="0052534E"/>
    <w:rsid w:val="00527AE1"/>
    <w:rsid w:val="00530406"/>
    <w:rsid w:val="00530FD6"/>
    <w:rsid w:val="00532BFF"/>
    <w:rsid w:val="0053339E"/>
    <w:rsid w:val="005346C4"/>
    <w:rsid w:val="00536F5E"/>
    <w:rsid w:val="00537AEF"/>
    <w:rsid w:val="005411FB"/>
    <w:rsid w:val="00542BDA"/>
    <w:rsid w:val="00543501"/>
    <w:rsid w:val="00543E61"/>
    <w:rsid w:val="005467AB"/>
    <w:rsid w:val="00547EE9"/>
    <w:rsid w:val="005516C3"/>
    <w:rsid w:val="00552B2F"/>
    <w:rsid w:val="00552BC0"/>
    <w:rsid w:val="00552C31"/>
    <w:rsid w:val="00553CC7"/>
    <w:rsid w:val="0055688C"/>
    <w:rsid w:val="00556E69"/>
    <w:rsid w:val="00561C75"/>
    <w:rsid w:val="00562489"/>
    <w:rsid w:val="0056544B"/>
    <w:rsid w:val="00566A3A"/>
    <w:rsid w:val="00570012"/>
    <w:rsid w:val="00571724"/>
    <w:rsid w:val="0057196C"/>
    <w:rsid w:val="00575478"/>
    <w:rsid w:val="005839E3"/>
    <w:rsid w:val="00587BF9"/>
    <w:rsid w:val="0059089A"/>
    <w:rsid w:val="005920B0"/>
    <w:rsid w:val="00592849"/>
    <w:rsid w:val="0059287A"/>
    <w:rsid w:val="00592E94"/>
    <w:rsid w:val="00596C92"/>
    <w:rsid w:val="005A3A0F"/>
    <w:rsid w:val="005A4529"/>
    <w:rsid w:val="005A4889"/>
    <w:rsid w:val="005A4D39"/>
    <w:rsid w:val="005A6134"/>
    <w:rsid w:val="005A6EF8"/>
    <w:rsid w:val="005A6FF2"/>
    <w:rsid w:val="005B011E"/>
    <w:rsid w:val="005B0855"/>
    <w:rsid w:val="005B1796"/>
    <w:rsid w:val="005B24BF"/>
    <w:rsid w:val="005B2E53"/>
    <w:rsid w:val="005B33AA"/>
    <w:rsid w:val="005C1346"/>
    <w:rsid w:val="005C3452"/>
    <w:rsid w:val="005C3EEE"/>
    <w:rsid w:val="005C568A"/>
    <w:rsid w:val="005D6558"/>
    <w:rsid w:val="005D6CBA"/>
    <w:rsid w:val="005D7876"/>
    <w:rsid w:val="005E24DA"/>
    <w:rsid w:val="005E4167"/>
    <w:rsid w:val="005F0807"/>
    <w:rsid w:val="005F0BAE"/>
    <w:rsid w:val="005F3609"/>
    <w:rsid w:val="005F59BB"/>
    <w:rsid w:val="005F69B0"/>
    <w:rsid w:val="00604D98"/>
    <w:rsid w:val="0060569B"/>
    <w:rsid w:val="00613586"/>
    <w:rsid w:val="00613E42"/>
    <w:rsid w:val="00613E4D"/>
    <w:rsid w:val="00614946"/>
    <w:rsid w:val="00614A9E"/>
    <w:rsid w:val="006152F9"/>
    <w:rsid w:val="00616290"/>
    <w:rsid w:val="0061779F"/>
    <w:rsid w:val="0062024E"/>
    <w:rsid w:val="00622340"/>
    <w:rsid w:val="00626974"/>
    <w:rsid w:val="00627064"/>
    <w:rsid w:val="00630C57"/>
    <w:rsid w:val="00631A0D"/>
    <w:rsid w:val="006338A1"/>
    <w:rsid w:val="00635342"/>
    <w:rsid w:val="0064046B"/>
    <w:rsid w:val="00643B5F"/>
    <w:rsid w:val="00643F59"/>
    <w:rsid w:val="006539CD"/>
    <w:rsid w:val="00653DA2"/>
    <w:rsid w:val="00653FB4"/>
    <w:rsid w:val="00656C7A"/>
    <w:rsid w:val="0066035C"/>
    <w:rsid w:val="006606B7"/>
    <w:rsid w:val="00663824"/>
    <w:rsid w:val="006728A1"/>
    <w:rsid w:val="006732E4"/>
    <w:rsid w:val="0067387E"/>
    <w:rsid w:val="00680FCF"/>
    <w:rsid w:val="00681BF3"/>
    <w:rsid w:val="0068210E"/>
    <w:rsid w:val="006922A4"/>
    <w:rsid w:val="00694059"/>
    <w:rsid w:val="006943F1"/>
    <w:rsid w:val="0069607A"/>
    <w:rsid w:val="00697C6F"/>
    <w:rsid w:val="006A2864"/>
    <w:rsid w:val="006A374B"/>
    <w:rsid w:val="006A4DE1"/>
    <w:rsid w:val="006A6D90"/>
    <w:rsid w:val="006B0C39"/>
    <w:rsid w:val="006B2738"/>
    <w:rsid w:val="006C01F0"/>
    <w:rsid w:val="006C4673"/>
    <w:rsid w:val="006C63AA"/>
    <w:rsid w:val="006C791D"/>
    <w:rsid w:val="006C7C5B"/>
    <w:rsid w:val="006D2256"/>
    <w:rsid w:val="006D2305"/>
    <w:rsid w:val="006D3911"/>
    <w:rsid w:val="006D39AF"/>
    <w:rsid w:val="006D5021"/>
    <w:rsid w:val="006D79FE"/>
    <w:rsid w:val="006D7F91"/>
    <w:rsid w:val="006E380E"/>
    <w:rsid w:val="006E581A"/>
    <w:rsid w:val="006F111A"/>
    <w:rsid w:val="006F4E35"/>
    <w:rsid w:val="006F6C6B"/>
    <w:rsid w:val="00701466"/>
    <w:rsid w:val="00702F98"/>
    <w:rsid w:val="007038C6"/>
    <w:rsid w:val="00707CA5"/>
    <w:rsid w:val="00710595"/>
    <w:rsid w:val="007135A6"/>
    <w:rsid w:val="0071433E"/>
    <w:rsid w:val="007147A2"/>
    <w:rsid w:val="007148FA"/>
    <w:rsid w:val="0071536B"/>
    <w:rsid w:val="00716EAC"/>
    <w:rsid w:val="00722BDC"/>
    <w:rsid w:val="00726CD7"/>
    <w:rsid w:val="00727B8B"/>
    <w:rsid w:val="00727EFD"/>
    <w:rsid w:val="007318F7"/>
    <w:rsid w:val="00732522"/>
    <w:rsid w:val="00732E38"/>
    <w:rsid w:val="00733839"/>
    <w:rsid w:val="00734457"/>
    <w:rsid w:val="0073450F"/>
    <w:rsid w:val="0073614F"/>
    <w:rsid w:val="0073622C"/>
    <w:rsid w:val="0073746A"/>
    <w:rsid w:val="007374AE"/>
    <w:rsid w:val="00740E7F"/>
    <w:rsid w:val="00743078"/>
    <w:rsid w:val="007442B8"/>
    <w:rsid w:val="00745CB7"/>
    <w:rsid w:val="00750D75"/>
    <w:rsid w:val="007516B1"/>
    <w:rsid w:val="0075271A"/>
    <w:rsid w:val="0075276E"/>
    <w:rsid w:val="007528DE"/>
    <w:rsid w:val="0075401F"/>
    <w:rsid w:val="00756A9E"/>
    <w:rsid w:val="00761C98"/>
    <w:rsid w:val="007704D1"/>
    <w:rsid w:val="00770964"/>
    <w:rsid w:val="00770CE2"/>
    <w:rsid w:val="00771AF7"/>
    <w:rsid w:val="00772FE2"/>
    <w:rsid w:val="0077399B"/>
    <w:rsid w:val="00776DDF"/>
    <w:rsid w:val="00782FE8"/>
    <w:rsid w:val="00784445"/>
    <w:rsid w:val="00786E55"/>
    <w:rsid w:val="00787712"/>
    <w:rsid w:val="00787F18"/>
    <w:rsid w:val="007905D1"/>
    <w:rsid w:val="00790BA0"/>
    <w:rsid w:val="00790E38"/>
    <w:rsid w:val="007910A9"/>
    <w:rsid w:val="00791716"/>
    <w:rsid w:val="007918AE"/>
    <w:rsid w:val="0079260D"/>
    <w:rsid w:val="00794654"/>
    <w:rsid w:val="00797774"/>
    <w:rsid w:val="007A06CF"/>
    <w:rsid w:val="007A1175"/>
    <w:rsid w:val="007A17F9"/>
    <w:rsid w:val="007A4FF8"/>
    <w:rsid w:val="007A539C"/>
    <w:rsid w:val="007A5A2B"/>
    <w:rsid w:val="007B381B"/>
    <w:rsid w:val="007B39E0"/>
    <w:rsid w:val="007B4F3E"/>
    <w:rsid w:val="007B682F"/>
    <w:rsid w:val="007C0356"/>
    <w:rsid w:val="007C451B"/>
    <w:rsid w:val="007C46DC"/>
    <w:rsid w:val="007C4A40"/>
    <w:rsid w:val="007C65D0"/>
    <w:rsid w:val="007C6C24"/>
    <w:rsid w:val="007D0ACB"/>
    <w:rsid w:val="007D162E"/>
    <w:rsid w:val="007D1FEE"/>
    <w:rsid w:val="007D2985"/>
    <w:rsid w:val="007D3603"/>
    <w:rsid w:val="007D4AC4"/>
    <w:rsid w:val="007D6F46"/>
    <w:rsid w:val="007E0634"/>
    <w:rsid w:val="007E1D2A"/>
    <w:rsid w:val="007E3C59"/>
    <w:rsid w:val="007E5A20"/>
    <w:rsid w:val="007F0D93"/>
    <w:rsid w:val="007F0F8E"/>
    <w:rsid w:val="007F1399"/>
    <w:rsid w:val="007F38B8"/>
    <w:rsid w:val="007F3DAF"/>
    <w:rsid w:val="007F63C6"/>
    <w:rsid w:val="007F782C"/>
    <w:rsid w:val="007F7CCC"/>
    <w:rsid w:val="00800410"/>
    <w:rsid w:val="0080089F"/>
    <w:rsid w:val="00804DB5"/>
    <w:rsid w:val="00810B4D"/>
    <w:rsid w:val="00813F2B"/>
    <w:rsid w:val="008176E4"/>
    <w:rsid w:val="00817FBA"/>
    <w:rsid w:val="0082032B"/>
    <w:rsid w:val="0082113E"/>
    <w:rsid w:val="00822DEB"/>
    <w:rsid w:val="0082323F"/>
    <w:rsid w:val="008301C6"/>
    <w:rsid w:val="00833D79"/>
    <w:rsid w:val="0083522B"/>
    <w:rsid w:val="00835C61"/>
    <w:rsid w:val="00835F56"/>
    <w:rsid w:val="00836787"/>
    <w:rsid w:val="0083791F"/>
    <w:rsid w:val="00837C7C"/>
    <w:rsid w:val="00842A17"/>
    <w:rsid w:val="00843792"/>
    <w:rsid w:val="00844FB7"/>
    <w:rsid w:val="00845E20"/>
    <w:rsid w:val="00846895"/>
    <w:rsid w:val="00847EE5"/>
    <w:rsid w:val="00855CD7"/>
    <w:rsid w:val="00856908"/>
    <w:rsid w:val="0085691C"/>
    <w:rsid w:val="008605C9"/>
    <w:rsid w:val="00860906"/>
    <w:rsid w:val="008614D9"/>
    <w:rsid w:val="008626E9"/>
    <w:rsid w:val="00862BE2"/>
    <w:rsid w:val="008646C2"/>
    <w:rsid w:val="00866734"/>
    <w:rsid w:val="00872BE1"/>
    <w:rsid w:val="00873460"/>
    <w:rsid w:val="00874514"/>
    <w:rsid w:val="00875EE4"/>
    <w:rsid w:val="00882955"/>
    <w:rsid w:val="00883013"/>
    <w:rsid w:val="0088426A"/>
    <w:rsid w:val="00884D49"/>
    <w:rsid w:val="00885018"/>
    <w:rsid w:val="008863B6"/>
    <w:rsid w:val="0088709F"/>
    <w:rsid w:val="008875B5"/>
    <w:rsid w:val="0089116F"/>
    <w:rsid w:val="00893B35"/>
    <w:rsid w:val="00895C0E"/>
    <w:rsid w:val="008A102F"/>
    <w:rsid w:val="008B1E0B"/>
    <w:rsid w:val="008B2CF9"/>
    <w:rsid w:val="008B38A1"/>
    <w:rsid w:val="008B768D"/>
    <w:rsid w:val="008C048B"/>
    <w:rsid w:val="008C2236"/>
    <w:rsid w:val="008C26B7"/>
    <w:rsid w:val="008C34F0"/>
    <w:rsid w:val="008C7268"/>
    <w:rsid w:val="008D59F3"/>
    <w:rsid w:val="008D60E9"/>
    <w:rsid w:val="008E2BBE"/>
    <w:rsid w:val="008E7F9A"/>
    <w:rsid w:val="008F0BC7"/>
    <w:rsid w:val="008F1436"/>
    <w:rsid w:val="008F2AF7"/>
    <w:rsid w:val="008F743B"/>
    <w:rsid w:val="0090079B"/>
    <w:rsid w:val="009046F7"/>
    <w:rsid w:val="00904DD5"/>
    <w:rsid w:val="00904E14"/>
    <w:rsid w:val="00905A19"/>
    <w:rsid w:val="00914B24"/>
    <w:rsid w:val="009211CD"/>
    <w:rsid w:val="00921629"/>
    <w:rsid w:val="00924B8D"/>
    <w:rsid w:val="00924D05"/>
    <w:rsid w:val="0092611D"/>
    <w:rsid w:val="00926B70"/>
    <w:rsid w:val="00926CB2"/>
    <w:rsid w:val="00926DEE"/>
    <w:rsid w:val="00927394"/>
    <w:rsid w:val="0093020F"/>
    <w:rsid w:val="00932C73"/>
    <w:rsid w:val="00932E82"/>
    <w:rsid w:val="009332A7"/>
    <w:rsid w:val="009377C0"/>
    <w:rsid w:val="00937811"/>
    <w:rsid w:val="00941A44"/>
    <w:rsid w:val="009426E6"/>
    <w:rsid w:val="00950CE8"/>
    <w:rsid w:val="00954E47"/>
    <w:rsid w:val="00956FA8"/>
    <w:rsid w:val="00957FBA"/>
    <w:rsid w:val="00961A69"/>
    <w:rsid w:val="00964EAD"/>
    <w:rsid w:val="00965B61"/>
    <w:rsid w:val="00970256"/>
    <w:rsid w:val="009707C5"/>
    <w:rsid w:val="00977C95"/>
    <w:rsid w:val="00980750"/>
    <w:rsid w:val="00982095"/>
    <w:rsid w:val="009820E0"/>
    <w:rsid w:val="00982D2B"/>
    <w:rsid w:val="009835E4"/>
    <w:rsid w:val="00987CCB"/>
    <w:rsid w:val="009923FB"/>
    <w:rsid w:val="00993C1E"/>
    <w:rsid w:val="00993F05"/>
    <w:rsid w:val="00996A14"/>
    <w:rsid w:val="009A2E77"/>
    <w:rsid w:val="009A3A0C"/>
    <w:rsid w:val="009A4B78"/>
    <w:rsid w:val="009A5718"/>
    <w:rsid w:val="009A58A8"/>
    <w:rsid w:val="009A625C"/>
    <w:rsid w:val="009A69BA"/>
    <w:rsid w:val="009B0ACC"/>
    <w:rsid w:val="009B2EEC"/>
    <w:rsid w:val="009B44D5"/>
    <w:rsid w:val="009B5FD8"/>
    <w:rsid w:val="009B7FDD"/>
    <w:rsid w:val="009C05FA"/>
    <w:rsid w:val="009C0CD0"/>
    <w:rsid w:val="009C4D63"/>
    <w:rsid w:val="009C5BF8"/>
    <w:rsid w:val="009D015C"/>
    <w:rsid w:val="009D0301"/>
    <w:rsid w:val="009D0CAF"/>
    <w:rsid w:val="009D1C00"/>
    <w:rsid w:val="009D77C4"/>
    <w:rsid w:val="009E06E1"/>
    <w:rsid w:val="009E0AE0"/>
    <w:rsid w:val="009E1D2A"/>
    <w:rsid w:val="009E24E3"/>
    <w:rsid w:val="009E5D35"/>
    <w:rsid w:val="009E6ADB"/>
    <w:rsid w:val="009F0BE1"/>
    <w:rsid w:val="009F11E3"/>
    <w:rsid w:val="009F2297"/>
    <w:rsid w:val="009F6124"/>
    <w:rsid w:val="009F641C"/>
    <w:rsid w:val="009F684A"/>
    <w:rsid w:val="00A001C2"/>
    <w:rsid w:val="00A009F7"/>
    <w:rsid w:val="00A00F93"/>
    <w:rsid w:val="00A01C8C"/>
    <w:rsid w:val="00A036B9"/>
    <w:rsid w:val="00A04385"/>
    <w:rsid w:val="00A0493E"/>
    <w:rsid w:val="00A06E75"/>
    <w:rsid w:val="00A07458"/>
    <w:rsid w:val="00A10BD5"/>
    <w:rsid w:val="00A14077"/>
    <w:rsid w:val="00A14786"/>
    <w:rsid w:val="00A14829"/>
    <w:rsid w:val="00A15038"/>
    <w:rsid w:val="00A156B9"/>
    <w:rsid w:val="00A207ED"/>
    <w:rsid w:val="00A227DD"/>
    <w:rsid w:val="00A238FC"/>
    <w:rsid w:val="00A244A7"/>
    <w:rsid w:val="00A26C6A"/>
    <w:rsid w:val="00A31E04"/>
    <w:rsid w:val="00A341B7"/>
    <w:rsid w:val="00A40C6A"/>
    <w:rsid w:val="00A435C0"/>
    <w:rsid w:val="00A44A22"/>
    <w:rsid w:val="00A5040B"/>
    <w:rsid w:val="00A50C1E"/>
    <w:rsid w:val="00A53264"/>
    <w:rsid w:val="00A548E7"/>
    <w:rsid w:val="00A60961"/>
    <w:rsid w:val="00A60FAC"/>
    <w:rsid w:val="00A624B2"/>
    <w:rsid w:val="00A665DE"/>
    <w:rsid w:val="00A70349"/>
    <w:rsid w:val="00A7058F"/>
    <w:rsid w:val="00A705F9"/>
    <w:rsid w:val="00A7360E"/>
    <w:rsid w:val="00A77356"/>
    <w:rsid w:val="00A77546"/>
    <w:rsid w:val="00A8105C"/>
    <w:rsid w:val="00A870D4"/>
    <w:rsid w:val="00A8796F"/>
    <w:rsid w:val="00A90941"/>
    <w:rsid w:val="00A91181"/>
    <w:rsid w:val="00A93DB2"/>
    <w:rsid w:val="00A94AEF"/>
    <w:rsid w:val="00A95BFE"/>
    <w:rsid w:val="00A95C8C"/>
    <w:rsid w:val="00AA4068"/>
    <w:rsid w:val="00AA5C5A"/>
    <w:rsid w:val="00AA6622"/>
    <w:rsid w:val="00AA664E"/>
    <w:rsid w:val="00AA7E1E"/>
    <w:rsid w:val="00AB29EC"/>
    <w:rsid w:val="00AB5DF7"/>
    <w:rsid w:val="00AC12AC"/>
    <w:rsid w:val="00AC14C7"/>
    <w:rsid w:val="00AC1E62"/>
    <w:rsid w:val="00AC2184"/>
    <w:rsid w:val="00AC3AB6"/>
    <w:rsid w:val="00AC424D"/>
    <w:rsid w:val="00AC4282"/>
    <w:rsid w:val="00AC6899"/>
    <w:rsid w:val="00AC6F05"/>
    <w:rsid w:val="00AC74AB"/>
    <w:rsid w:val="00AC7F64"/>
    <w:rsid w:val="00AD255F"/>
    <w:rsid w:val="00AD3019"/>
    <w:rsid w:val="00AD4262"/>
    <w:rsid w:val="00AE2428"/>
    <w:rsid w:val="00AE4FC4"/>
    <w:rsid w:val="00AE7AEB"/>
    <w:rsid w:val="00AF0150"/>
    <w:rsid w:val="00AF1893"/>
    <w:rsid w:val="00AF2A38"/>
    <w:rsid w:val="00AF41EA"/>
    <w:rsid w:val="00AF5664"/>
    <w:rsid w:val="00AF5902"/>
    <w:rsid w:val="00AF6B36"/>
    <w:rsid w:val="00B034D6"/>
    <w:rsid w:val="00B054D9"/>
    <w:rsid w:val="00B069AC"/>
    <w:rsid w:val="00B075A9"/>
    <w:rsid w:val="00B139A6"/>
    <w:rsid w:val="00B156ED"/>
    <w:rsid w:val="00B15A17"/>
    <w:rsid w:val="00B17D2D"/>
    <w:rsid w:val="00B203F9"/>
    <w:rsid w:val="00B23CB5"/>
    <w:rsid w:val="00B26BBF"/>
    <w:rsid w:val="00B26D4A"/>
    <w:rsid w:val="00B33E2A"/>
    <w:rsid w:val="00B352A3"/>
    <w:rsid w:val="00B355F1"/>
    <w:rsid w:val="00B3627C"/>
    <w:rsid w:val="00B3639F"/>
    <w:rsid w:val="00B37AD3"/>
    <w:rsid w:val="00B402AC"/>
    <w:rsid w:val="00B424B0"/>
    <w:rsid w:val="00B4473E"/>
    <w:rsid w:val="00B44C9C"/>
    <w:rsid w:val="00B478D0"/>
    <w:rsid w:val="00B518C9"/>
    <w:rsid w:val="00B5225D"/>
    <w:rsid w:val="00B522C6"/>
    <w:rsid w:val="00B576C3"/>
    <w:rsid w:val="00B643CD"/>
    <w:rsid w:val="00B64F86"/>
    <w:rsid w:val="00B65CBA"/>
    <w:rsid w:val="00B678E6"/>
    <w:rsid w:val="00B67E65"/>
    <w:rsid w:val="00B70285"/>
    <w:rsid w:val="00B7168A"/>
    <w:rsid w:val="00B72C72"/>
    <w:rsid w:val="00B72CB8"/>
    <w:rsid w:val="00B75BCF"/>
    <w:rsid w:val="00B76B5F"/>
    <w:rsid w:val="00B7766C"/>
    <w:rsid w:val="00B80A2B"/>
    <w:rsid w:val="00B81251"/>
    <w:rsid w:val="00B81359"/>
    <w:rsid w:val="00B840D2"/>
    <w:rsid w:val="00B8415B"/>
    <w:rsid w:val="00B86904"/>
    <w:rsid w:val="00B86EAD"/>
    <w:rsid w:val="00B8750D"/>
    <w:rsid w:val="00B87EBA"/>
    <w:rsid w:val="00B90783"/>
    <w:rsid w:val="00B908D7"/>
    <w:rsid w:val="00B91E08"/>
    <w:rsid w:val="00B94660"/>
    <w:rsid w:val="00B951FA"/>
    <w:rsid w:val="00B97521"/>
    <w:rsid w:val="00BA01C8"/>
    <w:rsid w:val="00BA378C"/>
    <w:rsid w:val="00BA43E1"/>
    <w:rsid w:val="00BB0200"/>
    <w:rsid w:val="00BB23D4"/>
    <w:rsid w:val="00BB24D7"/>
    <w:rsid w:val="00BB30E0"/>
    <w:rsid w:val="00BB4188"/>
    <w:rsid w:val="00BB691D"/>
    <w:rsid w:val="00BB7AB6"/>
    <w:rsid w:val="00BC102A"/>
    <w:rsid w:val="00BC2B5D"/>
    <w:rsid w:val="00BC4091"/>
    <w:rsid w:val="00BC47FF"/>
    <w:rsid w:val="00BC630D"/>
    <w:rsid w:val="00BC799A"/>
    <w:rsid w:val="00BC7BDF"/>
    <w:rsid w:val="00BD0102"/>
    <w:rsid w:val="00BD042D"/>
    <w:rsid w:val="00BD0749"/>
    <w:rsid w:val="00BD2EC4"/>
    <w:rsid w:val="00BD3216"/>
    <w:rsid w:val="00BD32B3"/>
    <w:rsid w:val="00BD52C4"/>
    <w:rsid w:val="00BE32FA"/>
    <w:rsid w:val="00BE5969"/>
    <w:rsid w:val="00BE7066"/>
    <w:rsid w:val="00BE7275"/>
    <w:rsid w:val="00BF0EF6"/>
    <w:rsid w:val="00BF1464"/>
    <w:rsid w:val="00BF39A4"/>
    <w:rsid w:val="00BF699D"/>
    <w:rsid w:val="00BF6C3C"/>
    <w:rsid w:val="00C01508"/>
    <w:rsid w:val="00C02990"/>
    <w:rsid w:val="00C04D61"/>
    <w:rsid w:val="00C0782C"/>
    <w:rsid w:val="00C111FA"/>
    <w:rsid w:val="00C12221"/>
    <w:rsid w:val="00C1299B"/>
    <w:rsid w:val="00C13DD7"/>
    <w:rsid w:val="00C145ED"/>
    <w:rsid w:val="00C16820"/>
    <w:rsid w:val="00C17CA3"/>
    <w:rsid w:val="00C20ED3"/>
    <w:rsid w:val="00C213E6"/>
    <w:rsid w:val="00C2560A"/>
    <w:rsid w:val="00C302F0"/>
    <w:rsid w:val="00C31563"/>
    <w:rsid w:val="00C3250C"/>
    <w:rsid w:val="00C370B2"/>
    <w:rsid w:val="00C37A10"/>
    <w:rsid w:val="00C4005B"/>
    <w:rsid w:val="00C414EB"/>
    <w:rsid w:val="00C43B3E"/>
    <w:rsid w:val="00C44DB6"/>
    <w:rsid w:val="00C458E1"/>
    <w:rsid w:val="00C45A6C"/>
    <w:rsid w:val="00C461E6"/>
    <w:rsid w:val="00C46B53"/>
    <w:rsid w:val="00C46CA5"/>
    <w:rsid w:val="00C47E12"/>
    <w:rsid w:val="00C500B6"/>
    <w:rsid w:val="00C50535"/>
    <w:rsid w:val="00C511EA"/>
    <w:rsid w:val="00C51812"/>
    <w:rsid w:val="00C52262"/>
    <w:rsid w:val="00C53360"/>
    <w:rsid w:val="00C557DB"/>
    <w:rsid w:val="00C56E73"/>
    <w:rsid w:val="00C574D8"/>
    <w:rsid w:val="00C60978"/>
    <w:rsid w:val="00C61E7C"/>
    <w:rsid w:val="00C647A4"/>
    <w:rsid w:val="00C6500A"/>
    <w:rsid w:val="00C659C1"/>
    <w:rsid w:val="00C66600"/>
    <w:rsid w:val="00C67BD7"/>
    <w:rsid w:val="00C67E92"/>
    <w:rsid w:val="00C71A41"/>
    <w:rsid w:val="00C73746"/>
    <w:rsid w:val="00C7786A"/>
    <w:rsid w:val="00C77F64"/>
    <w:rsid w:val="00C80B82"/>
    <w:rsid w:val="00C832BB"/>
    <w:rsid w:val="00C8387D"/>
    <w:rsid w:val="00C842ED"/>
    <w:rsid w:val="00C84515"/>
    <w:rsid w:val="00C85935"/>
    <w:rsid w:val="00C9005F"/>
    <w:rsid w:val="00C90872"/>
    <w:rsid w:val="00C91C51"/>
    <w:rsid w:val="00C92139"/>
    <w:rsid w:val="00C954CE"/>
    <w:rsid w:val="00C95F01"/>
    <w:rsid w:val="00C97EF0"/>
    <w:rsid w:val="00CA52CD"/>
    <w:rsid w:val="00CA5ADF"/>
    <w:rsid w:val="00CA6CD4"/>
    <w:rsid w:val="00CA6D71"/>
    <w:rsid w:val="00CA6F3C"/>
    <w:rsid w:val="00CB4722"/>
    <w:rsid w:val="00CB4F5B"/>
    <w:rsid w:val="00CC0B1C"/>
    <w:rsid w:val="00CC1182"/>
    <w:rsid w:val="00CC11D0"/>
    <w:rsid w:val="00CC2B29"/>
    <w:rsid w:val="00CC2B30"/>
    <w:rsid w:val="00CC74A7"/>
    <w:rsid w:val="00CD468D"/>
    <w:rsid w:val="00CD4B6B"/>
    <w:rsid w:val="00CD6EB5"/>
    <w:rsid w:val="00CD75B5"/>
    <w:rsid w:val="00CE18F7"/>
    <w:rsid w:val="00CE1EF7"/>
    <w:rsid w:val="00CE1EFE"/>
    <w:rsid w:val="00CE31E1"/>
    <w:rsid w:val="00CE559D"/>
    <w:rsid w:val="00CE5F5A"/>
    <w:rsid w:val="00CE60D1"/>
    <w:rsid w:val="00CF1E40"/>
    <w:rsid w:val="00CF46CF"/>
    <w:rsid w:val="00CF5CBD"/>
    <w:rsid w:val="00CF6134"/>
    <w:rsid w:val="00CF642A"/>
    <w:rsid w:val="00D00187"/>
    <w:rsid w:val="00D0111E"/>
    <w:rsid w:val="00D03B8C"/>
    <w:rsid w:val="00D03F53"/>
    <w:rsid w:val="00D0661C"/>
    <w:rsid w:val="00D06812"/>
    <w:rsid w:val="00D06C3C"/>
    <w:rsid w:val="00D07803"/>
    <w:rsid w:val="00D10872"/>
    <w:rsid w:val="00D12062"/>
    <w:rsid w:val="00D131B2"/>
    <w:rsid w:val="00D1651B"/>
    <w:rsid w:val="00D17ADA"/>
    <w:rsid w:val="00D25A07"/>
    <w:rsid w:val="00D26904"/>
    <w:rsid w:val="00D26DFC"/>
    <w:rsid w:val="00D31825"/>
    <w:rsid w:val="00D32E3B"/>
    <w:rsid w:val="00D34565"/>
    <w:rsid w:val="00D37027"/>
    <w:rsid w:val="00D41620"/>
    <w:rsid w:val="00D4315A"/>
    <w:rsid w:val="00D431B6"/>
    <w:rsid w:val="00D43D21"/>
    <w:rsid w:val="00D4512D"/>
    <w:rsid w:val="00D4586C"/>
    <w:rsid w:val="00D5091A"/>
    <w:rsid w:val="00D50F81"/>
    <w:rsid w:val="00D52007"/>
    <w:rsid w:val="00D5332C"/>
    <w:rsid w:val="00D55B33"/>
    <w:rsid w:val="00D5641E"/>
    <w:rsid w:val="00D57450"/>
    <w:rsid w:val="00D57AB5"/>
    <w:rsid w:val="00D61B6F"/>
    <w:rsid w:val="00D64655"/>
    <w:rsid w:val="00D64B28"/>
    <w:rsid w:val="00D65C7A"/>
    <w:rsid w:val="00D6691B"/>
    <w:rsid w:val="00D670D8"/>
    <w:rsid w:val="00D70202"/>
    <w:rsid w:val="00D70BDE"/>
    <w:rsid w:val="00D711DC"/>
    <w:rsid w:val="00D72D88"/>
    <w:rsid w:val="00D73751"/>
    <w:rsid w:val="00D747AC"/>
    <w:rsid w:val="00D7712C"/>
    <w:rsid w:val="00D777A9"/>
    <w:rsid w:val="00D77BC8"/>
    <w:rsid w:val="00D817DF"/>
    <w:rsid w:val="00D81A86"/>
    <w:rsid w:val="00D820D1"/>
    <w:rsid w:val="00D8568D"/>
    <w:rsid w:val="00D91F39"/>
    <w:rsid w:val="00D9380D"/>
    <w:rsid w:val="00D95DA7"/>
    <w:rsid w:val="00DA1DFF"/>
    <w:rsid w:val="00DA58DD"/>
    <w:rsid w:val="00DA6922"/>
    <w:rsid w:val="00DA765D"/>
    <w:rsid w:val="00DB06BD"/>
    <w:rsid w:val="00DB1BF3"/>
    <w:rsid w:val="00DB1DDC"/>
    <w:rsid w:val="00DB268E"/>
    <w:rsid w:val="00DB3C78"/>
    <w:rsid w:val="00DB458F"/>
    <w:rsid w:val="00DB5983"/>
    <w:rsid w:val="00DB5FF2"/>
    <w:rsid w:val="00DB7F2B"/>
    <w:rsid w:val="00DB7F84"/>
    <w:rsid w:val="00DC453E"/>
    <w:rsid w:val="00DC6D51"/>
    <w:rsid w:val="00DC7DD9"/>
    <w:rsid w:val="00DC7E97"/>
    <w:rsid w:val="00DD1E88"/>
    <w:rsid w:val="00DD31B4"/>
    <w:rsid w:val="00DD7E6E"/>
    <w:rsid w:val="00DE0120"/>
    <w:rsid w:val="00DE1BCB"/>
    <w:rsid w:val="00DE217D"/>
    <w:rsid w:val="00DE21A2"/>
    <w:rsid w:val="00DE2383"/>
    <w:rsid w:val="00DE4054"/>
    <w:rsid w:val="00DF56F0"/>
    <w:rsid w:val="00DF6B29"/>
    <w:rsid w:val="00DF7DED"/>
    <w:rsid w:val="00DF7E2E"/>
    <w:rsid w:val="00E0373C"/>
    <w:rsid w:val="00E041BE"/>
    <w:rsid w:val="00E076BE"/>
    <w:rsid w:val="00E10F32"/>
    <w:rsid w:val="00E122D2"/>
    <w:rsid w:val="00E142A3"/>
    <w:rsid w:val="00E14DF7"/>
    <w:rsid w:val="00E20685"/>
    <w:rsid w:val="00E22F17"/>
    <w:rsid w:val="00E23BB9"/>
    <w:rsid w:val="00E31969"/>
    <w:rsid w:val="00E32701"/>
    <w:rsid w:val="00E42DD1"/>
    <w:rsid w:val="00E438CE"/>
    <w:rsid w:val="00E44634"/>
    <w:rsid w:val="00E45933"/>
    <w:rsid w:val="00E507E8"/>
    <w:rsid w:val="00E51646"/>
    <w:rsid w:val="00E51ADE"/>
    <w:rsid w:val="00E51DCF"/>
    <w:rsid w:val="00E53465"/>
    <w:rsid w:val="00E54266"/>
    <w:rsid w:val="00E55EE8"/>
    <w:rsid w:val="00E56F85"/>
    <w:rsid w:val="00E61AE8"/>
    <w:rsid w:val="00E63F1B"/>
    <w:rsid w:val="00E6689E"/>
    <w:rsid w:val="00E701B3"/>
    <w:rsid w:val="00E71265"/>
    <w:rsid w:val="00E712AC"/>
    <w:rsid w:val="00E71561"/>
    <w:rsid w:val="00E71EC6"/>
    <w:rsid w:val="00E72EDD"/>
    <w:rsid w:val="00E75B68"/>
    <w:rsid w:val="00E76BA7"/>
    <w:rsid w:val="00E76CA1"/>
    <w:rsid w:val="00E7702C"/>
    <w:rsid w:val="00E77982"/>
    <w:rsid w:val="00E80E1A"/>
    <w:rsid w:val="00E82439"/>
    <w:rsid w:val="00E8264E"/>
    <w:rsid w:val="00E8398E"/>
    <w:rsid w:val="00E84316"/>
    <w:rsid w:val="00E84778"/>
    <w:rsid w:val="00E84C2B"/>
    <w:rsid w:val="00E84E5E"/>
    <w:rsid w:val="00E9134D"/>
    <w:rsid w:val="00E928CD"/>
    <w:rsid w:val="00E92AD3"/>
    <w:rsid w:val="00E92B8E"/>
    <w:rsid w:val="00E952B7"/>
    <w:rsid w:val="00EA1A8D"/>
    <w:rsid w:val="00EA1DBC"/>
    <w:rsid w:val="00EA42C9"/>
    <w:rsid w:val="00EA5A30"/>
    <w:rsid w:val="00EB03D4"/>
    <w:rsid w:val="00EB31AD"/>
    <w:rsid w:val="00EB4233"/>
    <w:rsid w:val="00EB50FD"/>
    <w:rsid w:val="00EB5431"/>
    <w:rsid w:val="00EB6421"/>
    <w:rsid w:val="00EB6E82"/>
    <w:rsid w:val="00EB76A6"/>
    <w:rsid w:val="00EC24FF"/>
    <w:rsid w:val="00EC31BA"/>
    <w:rsid w:val="00EC33E4"/>
    <w:rsid w:val="00EC5484"/>
    <w:rsid w:val="00EC656D"/>
    <w:rsid w:val="00ED0F05"/>
    <w:rsid w:val="00ED3A2C"/>
    <w:rsid w:val="00ED6567"/>
    <w:rsid w:val="00ED6A1F"/>
    <w:rsid w:val="00EE0C95"/>
    <w:rsid w:val="00EE428F"/>
    <w:rsid w:val="00EE450D"/>
    <w:rsid w:val="00EE4B31"/>
    <w:rsid w:val="00EE6FF3"/>
    <w:rsid w:val="00EF2654"/>
    <w:rsid w:val="00EF795B"/>
    <w:rsid w:val="00EF7BD9"/>
    <w:rsid w:val="00EF7EE9"/>
    <w:rsid w:val="00F02E0D"/>
    <w:rsid w:val="00F051F0"/>
    <w:rsid w:val="00F060D3"/>
    <w:rsid w:val="00F062D9"/>
    <w:rsid w:val="00F11904"/>
    <w:rsid w:val="00F131B8"/>
    <w:rsid w:val="00F148DE"/>
    <w:rsid w:val="00F20305"/>
    <w:rsid w:val="00F21D27"/>
    <w:rsid w:val="00F238EB"/>
    <w:rsid w:val="00F25703"/>
    <w:rsid w:val="00F25999"/>
    <w:rsid w:val="00F25CDE"/>
    <w:rsid w:val="00F31186"/>
    <w:rsid w:val="00F350A1"/>
    <w:rsid w:val="00F4019A"/>
    <w:rsid w:val="00F404B6"/>
    <w:rsid w:val="00F406EE"/>
    <w:rsid w:val="00F40ECF"/>
    <w:rsid w:val="00F40EE6"/>
    <w:rsid w:val="00F42F2A"/>
    <w:rsid w:val="00F436E6"/>
    <w:rsid w:val="00F43F23"/>
    <w:rsid w:val="00F44DA6"/>
    <w:rsid w:val="00F45CD1"/>
    <w:rsid w:val="00F4620F"/>
    <w:rsid w:val="00F4703E"/>
    <w:rsid w:val="00F47ACB"/>
    <w:rsid w:val="00F508E4"/>
    <w:rsid w:val="00F53DE7"/>
    <w:rsid w:val="00F550FE"/>
    <w:rsid w:val="00F620C0"/>
    <w:rsid w:val="00F64430"/>
    <w:rsid w:val="00F67D5E"/>
    <w:rsid w:val="00F710D9"/>
    <w:rsid w:val="00F737FE"/>
    <w:rsid w:val="00F73DB8"/>
    <w:rsid w:val="00F765B4"/>
    <w:rsid w:val="00F768E1"/>
    <w:rsid w:val="00F77046"/>
    <w:rsid w:val="00F77B4A"/>
    <w:rsid w:val="00F77D43"/>
    <w:rsid w:val="00F80BC6"/>
    <w:rsid w:val="00F87459"/>
    <w:rsid w:val="00F877C7"/>
    <w:rsid w:val="00F909A2"/>
    <w:rsid w:val="00F95B66"/>
    <w:rsid w:val="00FA2CB8"/>
    <w:rsid w:val="00FA3141"/>
    <w:rsid w:val="00FA3C94"/>
    <w:rsid w:val="00FB1098"/>
    <w:rsid w:val="00FB6BA4"/>
    <w:rsid w:val="00FB716C"/>
    <w:rsid w:val="00FC12D4"/>
    <w:rsid w:val="00FC1613"/>
    <w:rsid w:val="00FC17FD"/>
    <w:rsid w:val="00FC18E5"/>
    <w:rsid w:val="00FC28FF"/>
    <w:rsid w:val="00FC291D"/>
    <w:rsid w:val="00FC41C9"/>
    <w:rsid w:val="00FC5800"/>
    <w:rsid w:val="00FC6F28"/>
    <w:rsid w:val="00FC7B39"/>
    <w:rsid w:val="00FD1418"/>
    <w:rsid w:val="00FD1877"/>
    <w:rsid w:val="00FD4987"/>
    <w:rsid w:val="00FD5F75"/>
    <w:rsid w:val="00FD63C7"/>
    <w:rsid w:val="00FD689F"/>
    <w:rsid w:val="00FE1581"/>
    <w:rsid w:val="00FE2206"/>
    <w:rsid w:val="00FE3C9E"/>
    <w:rsid w:val="00FE412A"/>
    <w:rsid w:val="00FF273E"/>
    <w:rsid w:val="00FF5201"/>
    <w:rsid w:val="00FF55D9"/>
    <w:rsid w:val="00FF6F15"/>
    <w:rsid w:val="00FF70F1"/>
    <w:rsid w:val="00FF777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09"/>
    <w:pPr>
      <w:ind w:firstLine="709"/>
      <w:jc w:val="both"/>
    </w:pPr>
    <w:rPr>
      <w:sz w:val="28"/>
      <w:szCs w:val="22"/>
      <w:lang w:eastAsia="en-US"/>
    </w:rPr>
  </w:style>
  <w:style w:type="paragraph" w:styleId="2">
    <w:name w:val="heading 2"/>
    <w:basedOn w:val="a"/>
    <w:next w:val="a"/>
    <w:link w:val="20"/>
    <w:uiPriority w:val="99"/>
    <w:qFormat/>
    <w:rsid w:val="0066035C"/>
    <w:pPr>
      <w:keepNext/>
      <w:spacing w:after="240" w:line="240" w:lineRule="atLeast"/>
      <w:ind w:firstLine="0"/>
      <w:jc w:val="center"/>
      <w:outlineLvl w:val="1"/>
    </w:pPr>
    <w:rPr>
      <w:rFonts w:eastAsia="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6035C"/>
    <w:rPr>
      <w:rFonts w:eastAsia="Times New Roman" w:cs="Times New Roman"/>
      <w:b/>
      <w:sz w:val="20"/>
      <w:lang w:eastAsia="ru-RU"/>
    </w:rPr>
  </w:style>
  <w:style w:type="paragraph" w:customStyle="1" w:styleId="a3">
    <w:name w:val="Знак Знак Знак Знак Знак Знак Знак Знак Знак Знак Знак Знак"/>
    <w:basedOn w:val="a"/>
    <w:uiPriority w:val="99"/>
    <w:rsid w:val="006E581A"/>
    <w:pPr>
      <w:ind w:firstLine="0"/>
      <w:jc w:val="left"/>
    </w:pPr>
    <w:rPr>
      <w:rFonts w:ascii="Verdana" w:eastAsia="Times New Roman" w:hAnsi="Verdana" w:cs="Verdana"/>
      <w:sz w:val="20"/>
      <w:szCs w:val="20"/>
      <w:lang w:val="en-US"/>
    </w:rPr>
  </w:style>
  <w:style w:type="paragraph" w:styleId="a4">
    <w:name w:val="Body Text Indent"/>
    <w:basedOn w:val="a"/>
    <w:link w:val="a5"/>
    <w:uiPriority w:val="99"/>
    <w:rsid w:val="006E581A"/>
    <w:pPr>
      <w:ind w:firstLine="720"/>
    </w:pPr>
    <w:rPr>
      <w:rFonts w:eastAsia="Times New Roman"/>
      <w:sz w:val="20"/>
      <w:szCs w:val="20"/>
      <w:lang w:val="uk-UA" w:eastAsia="ru-RU"/>
    </w:rPr>
  </w:style>
  <w:style w:type="character" w:customStyle="1" w:styleId="a5">
    <w:name w:val="Основной текст с отступом Знак"/>
    <w:link w:val="a4"/>
    <w:uiPriority w:val="99"/>
    <w:locked/>
    <w:rsid w:val="006E581A"/>
    <w:rPr>
      <w:rFonts w:eastAsia="Times New Roman" w:cs="Times New Roman"/>
      <w:sz w:val="20"/>
      <w:lang w:val="uk-UA" w:eastAsia="ru-RU"/>
    </w:rPr>
  </w:style>
  <w:style w:type="paragraph" w:customStyle="1" w:styleId="21">
    <w:name w:val="Знак Знак Знак Знак Знак Знак Знак Знак Знак Знак Знак Знак2"/>
    <w:basedOn w:val="a"/>
    <w:uiPriority w:val="99"/>
    <w:rsid w:val="00D26DFC"/>
    <w:pPr>
      <w:ind w:firstLine="0"/>
      <w:jc w:val="left"/>
    </w:pPr>
    <w:rPr>
      <w:rFonts w:ascii="Verdana" w:eastAsia="Times New Roman" w:hAnsi="Verdana" w:cs="Verdana"/>
      <w:sz w:val="20"/>
      <w:szCs w:val="20"/>
      <w:lang w:val="en-US"/>
    </w:rPr>
  </w:style>
  <w:style w:type="paragraph" w:styleId="a6">
    <w:name w:val="Body Text"/>
    <w:basedOn w:val="a"/>
    <w:link w:val="a7"/>
    <w:uiPriority w:val="99"/>
    <w:semiHidden/>
    <w:rsid w:val="00D26DFC"/>
    <w:pPr>
      <w:spacing w:after="120"/>
    </w:pPr>
    <w:rPr>
      <w:sz w:val="20"/>
      <w:szCs w:val="20"/>
      <w:lang w:eastAsia="ru-RU"/>
    </w:rPr>
  </w:style>
  <w:style w:type="character" w:customStyle="1" w:styleId="a7">
    <w:name w:val="Основной текст Знак"/>
    <w:link w:val="a6"/>
    <w:uiPriority w:val="99"/>
    <w:semiHidden/>
    <w:locked/>
    <w:rsid w:val="00D26DFC"/>
    <w:rPr>
      <w:rFonts w:cs="Times New Roman"/>
    </w:rPr>
  </w:style>
  <w:style w:type="paragraph" w:styleId="a8">
    <w:name w:val="Balloon Text"/>
    <w:basedOn w:val="a"/>
    <w:link w:val="a9"/>
    <w:uiPriority w:val="99"/>
    <w:semiHidden/>
    <w:rsid w:val="00C46B53"/>
    <w:rPr>
      <w:rFonts w:ascii="Tahoma" w:hAnsi="Tahoma"/>
      <w:sz w:val="16"/>
      <w:szCs w:val="20"/>
      <w:lang w:eastAsia="ru-RU"/>
    </w:rPr>
  </w:style>
  <w:style w:type="character" w:customStyle="1" w:styleId="a9">
    <w:name w:val="Текст выноски Знак"/>
    <w:link w:val="a8"/>
    <w:uiPriority w:val="99"/>
    <w:semiHidden/>
    <w:locked/>
    <w:rsid w:val="00C46B53"/>
    <w:rPr>
      <w:rFonts w:ascii="Tahoma" w:hAnsi="Tahoma" w:cs="Times New Roman"/>
      <w:sz w:val="16"/>
    </w:rPr>
  </w:style>
  <w:style w:type="paragraph" w:styleId="22">
    <w:name w:val="Body Text 2"/>
    <w:basedOn w:val="a"/>
    <w:link w:val="23"/>
    <w:uiPriority w:val="99"/>
    <w:semiHidden/>
    <w:rsid w:val="00FF6F15"/>
    <w:pPr>
      <w:spacing w:after="120" w:line="480" w:lineRule="auto"/>
    </w:pPr>
    <w:rPr>
      <w:sz w:val="20"/>
      <w:szCs w:val="20"/>
      <w:lang w:eastAsia="ru-RU"/>
    </w:rPr>
  </w:style>
  <w:style w:type="character" w:customStyle="1" w:styleId="23">
    <w:name w:val="Основной текст 2 Знак"/>
    <w:link w:val="22"/>
    <w:uiPriority w:val="99"/>
    <w:semiHidden/>
    <w:locked/>
    <w:rsid w:val="00FF6F15"/>
    <w:rPr>
      <w:rFonts w:cs="Times New Roman"/>
    </w:rPr>
  </w:style>
  <w:style w:type="paragraph" w:customStyle="1" w:styleId="1">
    <w:name w:val="Знак Знак Знак Знак Знак Знак Знак Знак Знак Знак Знак Знак1"/>
    <w:basedOn w:val="a"/>
    <w:uiPriority w:val="99"/>
    <w:rsid w:val="00024938"/>
    <w:pPr>
      <w:ind w:firstLine="0"/>
      <w:jc w:val="left"/>
    </w:pPr>
    <w:rPr>
      <w:rFonts w:ascii="Verdana" w:eastAsia="Times New Roman" w:hAnsi="Verdana" w:cs="Verdana"/>
      <w:sz w:val="20"/>
      <w:szCs w:val="20"/>
      <w:lang w:val="en-US"/>
    </w:rPr>
  </w:style>
  <w:style w:type="paragraph" w:styleId="aa">
    <w:name w:val="No Spacing"/>
    <w:uiPriority w:val="99"/>
    <w:qFormat/>
    <w:rsid w:val="00024938"/>
    <w:rPr>
      <w:rFonts w:ascii="Calibri" w:hAnsi="Calibri"/>
      <w:sz w:val="22"/>
      <w:szCs w:val="22"/>
      <w:lang w:val="uk-UA" w:eastAsia="en-US"/>
    </w:rPr>
  </w:style>
  <w:style w:type="paragraph" w:styleId="ab">
    <w:name w:val="header"/>
    <w:basedOn w:val="a"/>
    <w:link w:val="ac"/>
    <w:uiPriority w:val="99"/>
    <w:rsid w:val="009A69BA"/>
    <w:pPr>
      <w:tabs>
        <w:tab w:val="center" w:pos="4677"/>
        <w:tab w:val="right" w:pos="9355"/>
      </w:tabs>
      <w:ind w:firstLine="0"/>
      <w:jc w:val="left"/>
    </w:pPr>
    <w:rPr>
      <w:rFonts w:eastAsia="Times New Roman"/>
      <w:szCs w:val="20"/>
      <w:lang w:eastAsia="ru-RU"/>
    </w:rPr>
  </w:style>
  <w:style w:type="character" w:customStyle="1" w:styleId="ac">
    <w:name w:val="Верхний колонтитул Знак"/>
    <w:link w:val="ab"/>
    <w:uiPriority w:val="99"/>
    <w:locked/>
    <w:rsid w:val="009A69BA"/>
    <w:rPr>
      <w:rFonts w:eastAsia="Times New Roman" w:cs="Times New Roman"/>
      <w:sz w:val="28"/>
      <w:lang w:eastAsia="ru-RU"/>
    </w:rPr>
  </w:style>
  <w:style w:type="paragraph" w:styleId="ad">
    <w:name w:val="footer"/>
    <w:basedOn w:val="a"/>
    <w:link w:val="ae"/>
    <w:uiPriority w:val="99"/>
    <w:rsid w:val="009A69BA"/>
    <w:pPr>
      <w:tabs>
        <w:tab w:val="center" w:pos="4677"/>
        <w:tab w:val="right" w:pos="9355"/>
      </w:tabs>
      <w:ind w:firstLine="0"/>
      <w:jc w:val="left"/>
    </w:pPr>
    <w:rPr>
      <w:rFonts w:eastAsia="Times New Roman"/>
      <w:szCs w:val="20"/>
      <w:lang w:eastAsia="ru-RU"/>
    </w:rPr>
  </w:style>
  <w:style w:type="character" w:customStyle="1" w:styleId="ae">
    <w:name w:val="Нижний колонтитул Знак"/>
    <w:link w:val="ad"/>
    <w:uiPriority w:val="99"/>
    <w:locked/>
    <w:rsid w:val="009A69BA"/>
    <w:rPr>
      <w:rFonts w:eastAsia="Times New Roman" w:cs="Times New Roman"/>
      <w:sz w:val="28"/>
      <w:lang w:eastAsia="ru-RU"/>
    </w:rPr>
  </w:style>
  <w:style w:type="paragraph" w:customStyle="1" w:styleId="Default">
    <w:name w:val="Default"/>
    <w:uiPriority w:val="99"/>
    <w:rsid w:val="009A69BA"/>
    <w:pPr>
      <w:autoSpaceDE w:val="0"/>
      <w:autoSpaceDN w:val="0"/>
      <w:adjustRightInd w:val="0"/>
    </w:pPr>
    <w:rPr>
      <w:rFonts w:ascii="Arial" w:eastAsia="Times New Roman" w:hAnsi="Arial" w:cs="Arial"/>
      <w:color w:val="000000"/>
      <w:sz w:val="24"/>
      <w:szCs w:val="24"/>
      <w:lang w:eastAsia="ru-RU"/>
    </w:rPr>
  </w:style>
  <w:style w:type="paragraph" w:customStyle="1" w:styleId="af">
    <w:name w:val="Нормальний текст"/>
    <w:basedOn w:val="a"/>
    <w:uiPriority w:val="99"/>
    <w:rsid w:val="0066035C"/>
    <w:pPr>
      <w:spacing w:before="120"/>
      <w:ind w:firstLine="567"/>
      <w:jc w:val="left"/>
    </w:pPr>
    <w:rPr>
      <w:rFonts w:ascii="Antiqua" w:eastAsia="Times New Roman" w:hAnsi="Antiqua"/>
      <w:sz w:val="26"/>
      <w:szCs w:val="20"/>
      <w:lang w:val="uk-UA" w:eastAsia="ru-RU"/>
    </w:rPr>
  </w:style>
  <w:style w:type="character" w:customStyle="1" w:styleId="rvts0">
    <w:name w:val="rvts0"/>
    <w:uiPriority w:val="99"/>
    <w:rsid w:val="0071433E"/>
  </w:style>
  <w:style w:type="character" w:customStyle="1" w:styleId="rvts9">
    <w:name w:val="rvts9"/>
    <w:uiPriority w:val="99"/>
    <w:rsid w:val="0071433E"/>
  </w:style>
  <w:style w:type="character" w:customStyle="1" w:styleId="rvts23">
    <w:name w:val="rvts23"/>
    <w:uiPriority w:val="99"/>
    <w:rsid w:val="00450FC3"/>
  </w:style>
  <w:style w:type="character" w:styleId="af0">
    <w:name w:val="Hyperlink"/>
    <w:uiPriority w:val="99"/>
    <w:semiHidden/>
    <w:rsid w:val="004D1284"/>
    <w:rPr>
      <w:rFonts w:cs="Times New Roman"/>
      <w:color w:val="0000FF"/>
      <w:u w:val="single"/>
    </w:rPr>
  </w:style>
  <w:style w:type="paragraph" w:styleId="af1">
    <w:name w:val="Normal (Web)"/>
    <w:basedOn w:val="a"/>
    <w:uiPriority w:val="99"/>
    <w:rsid w:val="001D7D72"/>
    <w:pPr>
      <w:spacing w:before="100" w:beforeAutospacing="1" w:after="100" w:afterAutospacing="1"/>
      <w:ind w:firstLine="0"/>
      <w:jc w:val="left"/>
    </w:pPr>
    <w:rPr>
      <w:rFonts w:eastAsia="Times New Roman"/>
      <w:sz w:val="24"/>
      <w:szCs w:val="24"/>
      <w:lang w:val="uk-UA" w:eastAsia="uk-UA"/>
    </w:rPr>
  </w:style>
  <w:style w:type="paragraph" w:styleId="af2">
    <w:name w:val="List Paragraph"/>
    <w:basedOn w:val="a"/>
    <w:uiPriority w:val="99"/>
    <w:qFormat/>
    <w:rsid w:val="00964EAD"/>
    <w:pPr>
      <w:ind w:left="720" w:firstLine="0"/>
      <w:contextualSpacing/>
      <w:jc w:val="left"/>
    </w:pPr>
    <w:rPr>
      <w:rFonts w:eastAsia="Times New Roman"/>
      <w:sz w:val="24"/>
      <w:szCs w:val="24"/>
      <w:lang w:eastAsia="ru-RU"/>
    </w:rPr>
  </w:style>
  <w:style w:type="character" w:styleId="af3">
    <w:name w:val="Strong"/>
    <w:uiPriority w:val="99"/>
    <w:qFormat/>
    <w:locked/>
    <w:rsid w:val="00707CA5"/>
    <w:rPr>
      <w:rFonts w:cs="Times New Roman"/>
      <w:b/>
      <w:bCs/>
    </w:rPr>
  </w:style>
  <w:style w:type="character" w:customStyle="1" w:styleId="apple-converted-space">
    <w:name w:val="apple-converted-space"/>
    <w:uiPriority w:val="99"/>
    <w:rsid w:val="00707CA5"/>
    <w:rPr>
      <w:rFonts w:cs="Times New Roman"/>
    </w:rPr>
  </w:style>
  <w:style w:type="table" w:styleId="af4">
    <w:name w:val="Table Grid"/>
    <w:basedOn w:val="a1"/>
    <w:locked/>
    <w:rsid w:val="00CB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09"/>
    <w:pPr>
      <w:ind w:firstLine="709"/>
      <w:jc w:val="both"/>
    </w:pPr>
    <w:rPr>
      <w:sz w:val="28"/>
      <w:szCs w:val="22"/>
      <w:lang w:eastAsia="en-US"/>
    </w:rPr>
  </w:style>
  <w:style w:type="paragraph" w:styleId="2">
    <w:name w:val="heading 2"/>
    <w:basedOn w:val="a"/>
    <w:next w:val="a"/>
    <w:link w:val="20"/>
    <w:uiPriority w:val="99"/>
    <w:qFormat/>
    <w:rsid w:val="0066035C"/>
    <w:pPr>
      <w:keepNext/>
      <w:spacing w:after="240" w:line="240" w:lineRule="atLeast"/>
      <w:ind w:firstLine="0"/>
      <w:jc w:val="center"/>
      <w:outlineLvl w:val="1"/>
    </w:pPr>
    <w:rPr>
      <w:rFonts w:eastAsia="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6035C"/>
    <w:rPr>
      <w:rFonts w:eastAsia="Times New Roman" w:cs="Times New Roman"/>
      <w:b/>
      <w:sz w:val="20"/>
      <w:lang w:eastAsia="ru-RU"/>
    </w:rPr>
  </w:style>
  <w:style w:type="paragraph" w:customStyle="1" w:styleId="a3">
    <w:name w:val="Знак Знак Знак Знак Знак Знак Знак Знак Знак Знак Знак Знак"/>
    <w:basedOn w:val="a"/>
    <w:uiPriority w:val="99"/>
    <w:rsid w:val="006E581A"/>
    <w:pPr>
      <w:ind w:firstLine="0"/>
      <w:jc w:val="left"/>
    </w:pPr>
    <w:rPr>
      <w:rFonts w:ascii="Verdana" w:eastAsia="Times New Roman" w:hAnsi="Verdana" w:cs="Verdana"/>
      <w:sz w:val="20"/>
      <w:szCs w:val="20"/>
      <w:lang w:val="en-US"/>
    </w:rPr>
  </w:style>
  <w:style w:type="paragraph" w:styleId="a4">
    <w:name w:val="Body Text Indent"/>
    <w:basedOn w:val="a"/>
    <w:link w:val="a5"/>
    <w:uiPriority w:val="99"/>
    <w:rsid w:val="006E581A"/>
    <w:pPr>
      <w:ind w:firstLine="720"/>
    </w:pPr>
    <w:rPr>
      <w:rFonts w:eastAsia="Times New Roman"/>
      <w:sz w:val="20"/>
      <w:szCs w:val="20"/>
      <w:lang w:val="uk-UA" w:eastAsia="ru-RU"/>
    </w:rPr>
  </w:style>
  <w:style w:type="character" w:customStyle="1" w:styleId="a5">
    <w:name w:val="Основной текст с отступом Знак"/>
    <w:link w:val="a4"/>
    <w:uiPriority w:val="99"/>
    <w:locked/>
    <w:rsid w:val="006E581A"/>
    <w:rPr>
      <w:rFonts w:eastAsia="Times New Roman" w:cs="Times New Roman"/>
      <w:sz w:val="20"/>
      <w:lang w:val="uk-UA" w:eastAsia="ru-RU"/>
    </w:rPr>
  </w:style>
  <w:style w:type="paragraph" w:customStyle="1" w:styleId="21">
    <w:name w:val="Знак Знак Знак Знак Знак Знак Знак Знак Знак Знак Знак Знак2"/>
    <w:basedOn w:val="a"/>
    <w:uiPriority w:val="99"/>
    <w:rsid w:val="00D26DFC"/>
    <w:pPr>
      <w:ind w:firstLine="0"/>
      <w:jc w:val="left"/>
    </w:pPr>
    <w:rPr>
      <w:rFonts w:ascii="Verdana" w:eastAsia="Times New Roman" w:hAnsi="Verdana" w:cs="Verdana"/>
      <w:sz w:val="20"/>
      <w:szCs w:val="20"/>
      <w:lang w:val="en-US"/>
    </w:rPr>
  </w:style>
  <w:style w:type="paragraph" w:styleId="a6">
    <w:name w:val="Body Text"/>
    <w:basedOn w:val="a"/>
    <w:link w:val="a7"/>
    <w:uiPriority w:val="99"/>
    <w:semiHidden/>
    <w:rsid w:val="00D26DFC"/>
    <w:pPr>
      <w:spacing w:after="120"/>
    </w:pPr>
    <w:rPr>
      <w:sz w:val="20"/>
      <w:szCs w:val="20"/>
      <w:lang w:eastAsia="ru-RU"/>
    </w:rPr>
  </w:style>
  <w:style w:type="character" w:customStyle="1" w:styleId="a7">
    <w:name w:val="Основной текст Знак"/>
    <w:link w:val="a6"/>
    <w:uiPriority w:val="99"/>
    <w:semiHidden/>
    <w:locked/>
    <w:rsid w:val="00D26DFC"/>
    <w:rPr>
      <w:rFonts w:cs="Times New Roman"/>
    </w:rPr>
  </w:style>
  <w:style w:type="paragraph" w:styleId="a8">
    <w:name w:val="Balloon Text"/>
    <w:basedOn w:val="a"/>
    <w:link w:val="a9"/>
    <w:uiPriority w:val="99"/>
    <w:semiHidden/>
    <w:rsid w:val="00C46B53"/>
    <w:rPr>
      <w:rFonts w:ascii="Tahoma" w:hAnsi="Tahoma"/>
      <w:sz w:val="16"/>
      <w:szCs w:val="20"/>
      <w:lang w:eastAsia="ru-RU"/>
    </w:rPr>
  </w:style>
  <w:style w:type="character" w:customStyle="1" w:styleId="a9">
    <w:name w:val="Текст выноски Знак"/>
    <w:link w:val="a8"/>
    <w:uiPriority w:val="99"/>
    <w:semiHidden/>
    <w:locked/>
    <w:rsid w:val="00C46B53"/>
    <w:rPr>
      <w:rFonts w:ascii="Tahoma" w:hAnsi="Tahoma" w:cs="Times New Roman"/>
      <w:sz w:val="16"/>
    </w:rPr>
  </w:style>
  <w:style w:type="paragraph" w:styleId="22">
    <w:name w:val="Body Text 2"/>
    <w:basedOn w:val="a"/>
    <w:link w:val="23"/>
    <w:uiPriority w:val="99"/>
    <w:semiHidden/>
    <w:rsid w:val="00FF6F15"/>
    <w:pPr>
      <w:spacing w:after="120" w:line="480" w:lineRule="auto"/>
    </w:pPr>
    <w:rPr>
      <w:sz w:val="20"/>
      <w:szCs w:val="20"/>
      <w:lang w:eastAsia="ru-RU"/>
    </w:rPr>
  </w:style>
  <w:style w:type="character" w:customStyle="1" w:styleId="23">
    <w:name w:val="Основной текст 2 Знак"/>
    <w:link w:val="22"/>
    <w:uiPriority w:val="99"/>
    <w:semiHidden/>
    <w:locked/>
    <w:rsid w:val="00FF6F15"/>
    <w:rPr>
      <w:rFonts w:cs="Times New Roman"/>
    </w:rPr>
  </w:style>
  <w:style w:type="paragraph" w:customStyle="1" w:styleId="1">
    <w:name w:val="Знак Знак Знак Знак Знак Знак Знак Знак Знак Знак Знак Знак1"/>
    <w:basedOn w:val="a"/>
    <w:uiPriority w:val="99"/>
    <w:rsid w:val="00024938"/>
    <w:pPr>
      <w:ind w:firstLine="0"/>
      <w:jc w:val="left"/>
    </w:pPr>
    <w:rPr>
      <w:rFonts w:ascii="Verdana" w:eastAsia="Times New Roman" w:hAnsi="Verdana" w:cs="Verdana"/>
      <w:sz w:val="20"/>
      <w:szCs w:val="20"/>
      <w:lang w:val="en-US"/>
    </w:rPr>
  </w:style>
  <w:style w:type="paragraph" w:styleId="aa">
    <w:name w:val="No Spacing"/>
    <w:uiPriority w:val="99"/>
    <w:qFormat/>
    <w:rsid w:val="00024938"/>
    <w:rPr>
      <w:rFonts w:ascii="Calibri" w:hAnsi="Calibri"/>
      <w:sz w:val="22"/>
      <w:szCs w:val="22"/>
      <w:lang w:val="uk-UA" w:eastAsia="en-US"/>
    </w:rPr>
  </w:style>
  <w:style w:type="paragraph" w:styleId="ab">
    <w:name w:val="header"/>
    <w:basedOn w:val="a"/>
    <w:link w:val="ac"/>
    <w:uiPriority w:val="99"/>
    <w:rsid w:val="009A69BA"/>
    <w:pPr>
      <w:tabs>
        <w:tab w:val="center" w:pos="4677"/>
        <w:tab w:val="right" w:pos="9355"/>
      </w:tabs>
      <w:ind w:firstLine="0"/>
      <w:jc w:val="left"/>
    </w:pPr>
    <w:rPr>
      <w:rFonts w:eastAsia="Times New Roman"/>
      <w:szCs w:val="20"/>
      <w:lang w:eastAsia="ru-RU"/>
    </w:rPr>
  </w:style>
  <w:style w:type="character" w:customStyle="1" w:styleId="ac">
    <w:name w:val="Верхний колонтитул Знак"/>
    <w:link w:val="ab"/>
    <w:uiPriority w:val="99"/>
    <w:locked/>
    <w:rsid w:val="009A69BA"/>
    <w:rPr>
      <w:rFonts w:eastAsia="Times New Roman" w:cs="Times New Roman"/>
      <w:sz w:val="28"/>
      <w:lang w:eastAsia="ru-RU"/>
    </w:rPr>
  </w:style>
  <w:style w:type="paragraph" w:styleId="ad">
    <w:name w:val="footer"/>
    <w:basedOn w:val="a"/>
    <w:link w:val="ae"/>
    <w:uiPriority w:val="99"/>
    <w:rsid w:val="009A69BA"/>
    <w:pPr>
      <w:tabs>
        <w:tab w:val="center" w:pos="4677"/>
        <w:tab w:val="right" w:pos="9355"/>
      </w:tabs>
      <w:ind w:firstLine="0"/>
      <w:jc w:val="left"/>
    </w:pPr>
    <w:rPr>
      <w:rFonts w:eastAsia="Times New Roman"/>
      <w:szCs w:val="20"/>
      <w:lang w:eastAsia="ru-RU"/>
    </w:rPr>
  </w:style>
  <w:style w:type="character" w:customStyle="1" w:styleId="ae">
    <w:name w:val="Нижний колонтитул Знак"/>
    <w:link w:val="ad"/>
    <w:uiPriority w:val="99"/>
    <w:locked/>
    <w:rsid w:val="009A69BA"/>
    <w:rPr>
      <w:rFonts w:eastAsia="Times New Roman" w:cs="Times New Roman"/>
      <w:sz w:val="28"/>
      <w:lang w:eastAsia="ru-RU"/>
    </w:rPr>
  </w:style>
  <w:style w:type="paragraph" w:customStyle="1" w:styleId="Default">
    <w:name w:val="Default"/>
    <w:uiPriority w:val="99"/>
    <w:rsid w:val="009A69BA"/>
    <w:pPr>
      <w:autoSpaceDE w:val="0"/>
      <w:autoSpaceDN w:val="0"/>
      <w:adjustRightInd w:val="0"/>
    </w:pPr>
    <w:rPr>
      <w:rFonts w:ascii="Arial" w:eastAsia="Times New Roman" w:hAnsi="Arial" w:cs="Arial"/>
      <w:color w:val="000000"/>
      <w:sz w:val="24"/>
      <w:szCs w:val="24"/>
      <w:lang w:eastAsia="ru-RU"/>
    </w:rPr>
  </w:style>
  <w:style w:type="paragraph" w:customStyle="1" w:styleId="af">
    <w:name w:val="Нормальний текст"/>
    <w:basedOn w:val="a"/>
    <w:uiPriority w:val="99"/>
    <w:rsid w:val="0066035C"/>
    <w:pPr>
      <w:spacing w:before="120"/>
      <w:ind w:firstLine="567"/>
      <w:jc w:val="left"/>
    </w:pPr>
    <w:rPr>
      <w:rFonts w:ascii="Antiqua" w:eastAsia="Times New Roman" w:hAnsi="Antiqua"/>
      <w:sz w:val="26"/>
      <w:szCs w:val="20"/>
      <w:lang w:val="uk-UA" w:eastAsia="ru-RU"/>
    </w:rPr>
  </w:style>
  <w:style w:type="character" w:customStyle="1" w:styleId="rvts0">
    <w:name w:val="rvts0"/>
    <w:uiPriority w:val="99"/>
    <w:rsid w:val="0071433E"/>
  </w:style>
  <w:style w:type="character" w:customStyle="1" w:styleId="rvts9">
    <w:name w:val="rvts9"/>
    <w:uiPriority w:val="99"/>
    <w:rsid w:val="0071433E"/>
  </w:style>
  <w:style w:type="character" w:customStyle="1" w:styleId="rvts23">
    <w:name w:val="rvts23"/>
    <w:uiPriority w:val="99"/>
    <w:rsid w:val="00450FC3"/>
  </w:style>
  <w:style w:type="character" w:styleId="af0">
    <w:name w:val="Hyperlink"/>
    <w:uiPriority w:val="99"/>
    <w:semiHidden/>
    <w:rsid w:val="004D1284"/>
    <w:rPr>
      <w:rFonts w:cs="Times New Roman"/>
      <w:color w:val="0000FF"/>
      <w:u w:val="single"/>
    </w:rPr>
  </w:style>
  <w:style w:type="paragraph" w:styleId="af1">
    <w:name w:val="Normal (Web)"/>
    <w:basedOn w:val="a"/>
    <w:uiPriority w:val="99"/>
    <w:rsid w:val="001D7D72"/>
    <w:pPr>
      <w:spacing w:before="100" w:beforeAutospacing="1" w:after="100" w:afterAutospacing="1"/>
      <w:ind w:firstLine="0"/>
      <w:jc w:val="left"/>
    </w:pPr>
    <w:rPr>
      <w:rFonts w:eastAsia="Times New Roman"/>
      <w:sz w:val="24"/>
      <w:szCs w:val="24"/>
      <w:lang w:val="uk-UA" w:eastAsia="uk-UA"/>
    </w:rPr>
  </w:style>
  <w:style w:type="paragraph" w:styleId="af2">
    <w:name w:val="List Paragraph"/>
    <w:basedOn w:val="a"/>
    <w:uiPriority w:val="99"/>
    <w:qFormat/>
    <w:rsid w:val="00964EAD"/>
    <w:pPr>
      <w:ind w:left="720" w:firstLine="0"/>
      <w:contextualSpacing/>
      <w:jc w:val="left"/>
    </w:pPr>
    <w:rPr>
      <w:rFonts w:eastAsia="Times New Roman"/>
      <w:sz w:val="24"/>
      <w:szCs w:val="24"/>
      <w:lang w:eastAsia="ru-RU"/>
    </w:rPr>
  </w:style>
  <w:style w:type="character" w:styleId="af3">
    <w:name w:val="Strong"/>
    <w:uiPriority w:val="99"/>
    <w:qFormat/>
    <w:locked/>
    <w:rsid w:val="00707CA5"/>
    <w:rPr>
      <w:rFonts w:cs="Times New Roman"/>
      <w:b/>
      <w:bCs/>
    </w:rPr>
  </w:style>
  <w:style w:type="character" w:customStyle="1" w:styleId="apple-converted-space">
    <w:name w:val="apple-converted-space"/>
    <w:uiPriority w:val="99"/>
    <w:rsid w:val="00707CA5"/>
    <w:rPr>
      <w:rFonts w:cs="Times New Roman"/>
    </w:rPr>
  </w:style>
  <w:style w:type="table" w:styleId="af4">
    <w:name w:val="Table Grid"/>
    <w:basedOn w:val="a1"/>
    <w:locked/>
    <w:rsid w:val="00CB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54904">
      <w:marLeft w:val="0"/>
      <w:marRight w:val="0"/>
      <w:marTop w:val="0"/>
      <w:marBottom w:val="0"/>
      <w:divBdr>
        <w:top w:val="none" w:sz="0" w:space="0" w:color="auto"/>
        <w:left w:val="none" w:sz="0" w:space="0" w:color="auto"/>
        <w:bottom w:val="none" w:sz="0" w:space="0" w:color="auto"/>
        <w:right w:val="none" w:sz="0" w:space="0" w:color="auto"/>
      </w:divBdr>
    </w:div>
    <w:div w:id="827554905">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51;&#1080;&#1089;&#1090;&#1080;\2016\&#1055;&#1088;&#1086;&#1075;&#1088;&#1072;&#1084;&#1072;%20&#1052;&#1057;&#1055;\&#1050;&#1086;&#1087;&#1080;&#1103;%20&#1045;&#1082;&#1086;&#1085;&#1086;&#1084;&#1110;&#1082;&#107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1;&#1080;&#1089;&#1090;&#1080;\2016\&#1055;&#1088;&#1086;&#1075;&#1088;&#1072;&#1084;&#1072;%20&#1052;&#1057;&#1055;\&#1050;&#1086;&#1087;&#1080;&#1103;%20&#1045;&#1082;&#1086;&#1085;&#1086;&#1084;&#1110;&#1082;&#10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1;&#1080;&#1089;&#1090;&#1080;\2016\&#1055;&#1088;&#1086;&#1075;&#1088;&#1072;&#1084;&#1072;%20&#1052;&#1057;&#1055;\&#1050;&#1086;&#1087;&#1080;&#1103;%20&#1045;&#1082;&#1086;&#1085;&#1086;&#1084;&#1110;&#1082;&#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17792701393721"/>
          <c:y val="7.0012172391494543E-2"/>
          <c:w val="0.88193739260042681"/>
          <c:h val="0.66022138537030695"/>
        </c:manualLayout>
      </c:layout>
      <c:barChart>
        <c:barDir val="col"/>
        <c:grouping val="clustered"/>
        <c:varyColors val="0"/>
        <c:ser>
          <c:idx val="0"/>
          <c:order val="0"/>
          <c:tx>
            <c:strRef>
              <c:f>Путін!$B$24</c:f>
              <c:strCache>
                <c:ptCount val="1"/>
                <c:pt idx="0">
                  <c:v>Підприємства-суб'єкти підприємницької діяльності</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a:noFill/>
              </a:ln>
            </c:spPr>
            <c:txPr>
              <a:bodyPr/>
              <a:lstStyle/>
              <a:p>
                <a:pPr>
                  <a:defRPr sz="1000" b="0" i="0" u="none" strike="noStrike" baseline="0">
                    <a:solidFill>
                      <a:srgbClr val="333333"/>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dLbls>
          <c:cat>
            <c:strRef>
              <c:f>Путін!$A$26:$A$32</c:f>
              <c:strCache>
                <c:ptCount val="7"/>
                <c:pt idx="0">
                  <c:v>м.Суми</c:v>
                </c:pt>
                <c:pt idx="1">
                  <c:v>м.Глухів</c:v>
                </c:pt>
                <c:pt idx="2">
                  <c:v>м.Конотоп</c:v>
                </c:pt>
                <c:pt idx="3">
                  <c:v>м.Лебедин</c:v>
                </c:pt>
                <c:pt idx="4">
                  <c:v>м.Охтирка</c:v>
                </c:pt>
                <c:pt idx="5">
                  <c:v>м.Ромни</c:v>
                </c:pt>
                <c:pt idx="6">
                  <c:v>м.Шостка</c:v>
                </c:pt>
              </c:strCache>
            </c:strRef>
          </c:cat>
          <c:val>
            <c:numRef>
              <c:f>Путін!$B$26:$B$32</c:f>
              <c:numCache>
                <c:formatCode>General</c:formatCode>
                <c:ptCount val="7"/>
                <c:pt idx="0">
                  <c:v>2931</c:v>
                </c:pt>
                <c:pt idx="1">
                  <c:v>73</c:v>
                </c:pt>
                <c:pt idx="2">
                  <c:v>306</c:v>
                </c:pt>
                <c:pt idx="3">
                  <c:v>85</c:v>
                </c:pt>
                <c:pt idx="4">
                  <c:v>183</c:v>
                </c:pt>
                <c:pt idx="5">
                  <c:v>227</c:v>
                </c:pt>
                <c:pt idx="6">
                  <c:v>304</c:v>
                </c:pt>
              </c:numCache>
            </c:numRef>
          </c:val>
        </c:ser>
        <c:ser>
          <c:idx val="1"/>
          <c:order val="1"/>
          <c:tx>
            <c:strRef>
              <c:f>Путін!$C$24</c:f>
              <c:strCache>
                <c:ptCount val="1"/>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a:noFill/>
              </a:ln>
            </c:spPr>
            <c:txPr>
              <a:bodyPr/>
              <a:lstStyle/>
              <a:p>
                <a:pPr>
                  <a:defRPr sz="1000" b="0" i="0" u="none" strike="noStrike" baseline="0">
                    <a:solidFill>
                      <a:srgbClr val="333333"/>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dLbls>
          <c:cat>
            <c:strRef>
              <c:f>Путін!$A$26:$A$32</c:f>
              <c:strCache>
                <c:ptCount val="7"/>
                <c:pt idx="0">
                  <c:v>м.Суми</c:v>
                </c:pt>
                <c:pt idx="1">
                  <c:v>м.Глухів</c:v>
                </c:pt>
                <c:pt idx="2">
                  <c:v>м.Конотоп</c:v>
                </c:pt>
                <c:pt idx="3">
                  <c:v>м.Лебедин</c:v>
                </c:pt>
                <c:pt idx="4">
                  <c:v>м.Охтирка</c:v>
                </c:pt>
                <c:pt idx="5">
                  <c:v>м.Ромни</c:v>
                </c:pt>
                <c:pt idx="6">
                  <c:v>м.Шостка</c:v>
                </c:pt>
              </c:strCache>
            </c:strRef>
          </c:cat>
          <c:val>
            <c:numRef>
              <c:f>Путін!$C$26:$C$32</c:f>
              <c:numCache>
                <c:formatCode>General</c:formatCode>
                <c:ptCount val="7"/>
              </c:numCache>
            </c:numRef>
          </c:val>
        </c:ser>
        <c:dLbls>
          <c:showLegendKey val="0"/>
          <c:showVal val="0"/>
          <c:showCatName val="0"/>
          <c:showSerName val="0"/>
          <c:showPercent val="0"/>
          <c:showBubbleSize val="0"/>
        </c:dLbls>
        <c:gapWidth val="75"/>
        <c:axId val="125747584"/>
        <c:axId val="125749120"/>
      </c:barChart>
      <c:catAx>
        <c:axId val="12574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Times New Roman" pitchFamily="18" charset="0"/>
                <a:ea typeface="Calibri"/>
                <a:cs typeface="Times New Roman" pitchFamily="18" charset="0"/>
              </a:defRPr>
            </a:pPr>
            <a:endParaRPr lang="ru-RU"/>
          </a:p>
        </c:txPr>
        <c:crossAx val="125749120"/>
        <c:crosses val="autoZero"/>
        <c:auto val="1"/>
        <c:lblAlgn val="ctr"/>
        <c:lblOffset val="100"/>
        <c:noMultiLvlLbl val="0"/>
      </c:catAx>
      <c:valAx>
        <c:axId val="125749120"/>
        <c:scaling>
          <c:orientation val="minMax"/>
        </c:scaling>
        <c:delete val="0"/>
        <c:axPos val="l"/>
        <c:numFmt formatCode="General" sourceLinked="1"/>
        <c:majorTickMark val="out"/>
        <c:minorTickMark val="none"/>
        <c:tickLblPos val="nextTo"/>
        <c:spPr>
          <a:ln w="9525">
            <a:noFill/>
          </a:ln>
        </c:spPr>
        <c:txPr>
          <a:bodyPr rot="0" vert="horz"/>
          <a:lstStyle/>
          <a:p>
            <a:pPr>
              <a:defRPr sz="900" b="0" i="0" u="none" strike="noStrike" baseline="0">
                <a:solidFill>
                  <a:srgbClr val="333333"/>
                </a:solidFill>
                <a:latin typeface="Times New Roman" pitchFamily="18" charset="0"/>
                <a:ea typeface="Calibri"/>
                <a:cs typeface="Times New Roman" pitchFamily="18" charset="0"/>
              </a:defRPr>
            </a:pPr>
            <a:endParaRPr lang="ru-RU"/>
          </a:p>
        </c:txPr>
        <c:crossAx val="125747584"/>
        <c:crosses val="autoZero"/>
        <c:crossBetween val="between"/>
      </c:valAx>
      <c:spPr>
        <a:noFill/>
        <a:ln w="25400">
          <a:noFill/>
        </a:ln>
      </c:spPr>
    </c:plotArea>
    <c:legend>
      <c:legendPos val="r"/>
      <c:legendEntry>
        <c:idx val="1"/>
        <c:delete val="1"/>
      </c:legendEntry>
      <c:layout>
        <c:manualLayout>
          <c:xMode val="edge"/>
          <c:yMode val="edge"/>
          <c:x val="0.12384274448332848"/>
          <c:y val="0.88037091605880557"/>
          <c:w val="0.74305601122776332"/>
          <c:h val="8.5889973109189555E-2"/>
        </c:manualLayout>
      </c:layout>
      <c:overlay val="0"/>
      <c:spPr>
        <a:noFill/>
        <a:ln w="25400">
          <a:noFill/>
        </a:ln>
      </c:spPr>
      <c:txPr>
        <a:bodyPr/>
        <a:lstStyle/>
        <a:p>
          <a:pPr>
            <a:defRPr sz="1000" b="0" i="0" u="none" strike="noStrike" baseline="0">
              <a:solidFill>
                <a:srgbClr val="333333"/>
              </a:solidFill>
              <a:latin typeface="Times New Roman" pitchFamily="18" charset="0"/>
              <a:ea typeface="Calibri"/>
              <a:cs typeface="Times New Roman"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00680470496744"/>
          <c:y val="4.1845946942582597E-2"/>
          <c:w val="0.86171916010498684"/>
          <c:h val="0.47974317259929283"/>
        </c:manualLayout>
      </c:layout>
      <c:barChart>
        <c:barDir val="col"/>
        <c:grouping val="clustered"/>
        <c:varyColors val="0"/>
        <c:ser>
          <c:idx val="0"/>
          <c:order val="0"/>
          <c:tx>
            <c:strRef>
              <c:f>Путін!$B$24</c:f>
              <c:strCache>
                <c:ptCount val="1"/>
                <c:pt idx="0">
                  <c:v>Підприємства-суб'єкти підприємницької діяльності</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4"/>
              <c:layout>
                <c:manualLayout>
                  <c:x val="0"/>
                  <c:y val="0"/>
                </c:manualLayout>
              </c:layout>
              <c:showLegendKey val="0"/>
              <c:showVal val="1"/>
              <c:showCatName val="0"/>
              <c:showSerName val="0"/>
              <c:showPercent val="0"/>
              <c:showBubbleSize val="0"/>
            </c:dLbl>
            <c:txPr>
              <a:bodyPr rot="-5400000" vert="horz"/>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Путін!$A$33:$A$50</c:f>
              <c:strCache>
                <c:ptCount val="18"/>
                <c:pt idx="0">
                  <c:v>Білопільський </c:v>
                </c:pt>
                <c:pt idx="1">
                  <c:v>Буринський</c:v>
                </c:pt>
                <c:pt idx="2">
                  <c:v>Великописарівський</c:v>
                </c:pt>
                <c:pt idx="3">
                  <c:v>Глухівський</c:v>
                </c:pt>
                <c:pt idx="4">
                  <c:v>Конотопський</c:v>
                </c:pt>
                <c:pt idx="5">
                  <c:v>Краснопільський</c:v>
                </c:pt>
                <c:pt idx="6">
                  <c:v>Кролевецький</c:v>
                </c:pt>
                <c:pt idx="7">
                  <c:v>Лебединський</c:v>
                </c:pt>
                <c:pt idx="8">
                  <c:v>Липоводолинський</c:v>
                </c:pt>
                <c:pt idx="9">
                  <c:v>Недригайлівський</c:v>
                </c:pt>
                <c:pt idx="10">
                  <c:v>Охтирський</c:v>
                </c:pt>
                <c:pt idx="11">
                  <c:v>Путивльський</c:v>
                </c:pt>
                <c:pt idx="12">
                  <c:v>Роменський</c:v>
                </c:pt>
                <c:pt idx="13">
                  <c:v>Середино-Будський</c:v>
                </c:pt>
                <c:pt idx="14">
                  <c:v>Сумський</c:v>
                </c:pt>
                <c:pt idx="15">
                  <c:v>Тростянецький</c:v>
                </c:pt>
                <c:pt idx="16">
                  <c:v>Шосткинський</c:v>
                </c:pt>
                <c:pt idx="17">
                  <c:v>Ямпільський</c:v>
                </c:pt>
              </c:strCache>
            </c:strRef>
          </c:cat>
          <c:val>
            <c:numRef>
              <c:f>Путін!$B$33:$B$50</c:f>
              <c:numCache>
                <c:formatCode>General</c:formatCode>
                <c:ptCount val="18"/>
                <c:pt idx="0">
                  <c:v>112</c:v>
                </c:pt>
                <c:pt idx="1">
                  <c:v>136</c:v>
                </c:pt>
                <c:pt idx="2">
                  <c:v>75</c:v>
                </c:pt>
                <c:pt idx="3">
                  <c:v>54</c:v>
                </c:pt>
                <c:pt idx="4">
                  <c:v>97</c:v>
                </c:pt>
                <c:pt idx="5">
                  <c:v>116</c:v>
                </c:pt>
                <c:pt idx="6">
                  <c:v>131</c:v>
                </c:pt>
                <c:pt idx="7">
                  <c:v>89</c:v>
                </c:pt>
                <c:pt idx="8">
                  <c:v>93</c:v>
                </c:pt>
                <c:pt idx="9">
                  <c:v>55</c:v>
                </c:pt>
                <c:pt idx="10">
                  <c:v>53</c:v>
                </c:pt>
                <c:pt idx="11">
                  <c:v>80</c:v>
                </c:pt>
                <c:pt idx="12">
                  <c:v>96</c:v>
                </c:pt>
                <c:pt idx="13">
                  <c:v>43</c:v>
                </c:pt>
                <c:pt idx="14">
                  <c:v>266</c:v>
                </c:pt>
                <c:pt idx="15">
                  <c:v>128</c:v>
                </c:pt>
                <c:pt idx="16">
                  <c:v>54</c:v>
                </c:pt>
                <c:pt idx="17">
                  <c:v>55</c:v>
                </c:pt>
              </c:numCache>
            </c:numRef>
          </c:val>
        </c:ser>
        <c:ser>
          <c:idx val="1"/>
          <c:order val="1"/>
          <c:tx>
            <c:strRef>
              <c:f>Путін!$C$24</c:f>
              <c:strCache>
                <c:ptCount val="1"/>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rot="-5400000" vert="horz"/>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Путін!$A$33:$A$50</c:f>
              <c:strCache>
                <c:ptCount val="18"/>
                <c:pt idx="0">
                  <c:v>Білопільський </c:v>
                </c:pt>
                <c:pt idx="1">
                  <c:v>Буринський</c:v>
                </c:pt>
                <c:pt idx="2">
                  <c:v>Великописарівський</c:v>
                </c:pt>
                <c:pt idx="3">
                  <c:v>Глухівський</c:v>
                </c:pt>
                <c:pt idx="4">
                  <c:v>Конотопський</c:v>
                </c:pt>
                <c:pt idx="5">
                  <c:v>Краснопільський</c:v>
                </c:pt>
                <c:pt idx="6">
                  <c:v>Кролевецький</c:v>
                </c:pt>
                <c:pt idx="7">
                  <c:v>Лебединський</c:v>
                </c:pt>
                <c:pt idx="8">
                  <c:v>Липоводолинський</c:v>
                </c:pt>
                <c:pt idx="9">
                  <c:v>Недригайлівський</c:v>
                </c:pt>
                <c:pt idx="10">
                  <c:v>Охтирський</c:v>
                </c:pt>
                <c:pt idx="11">
                  <c:v>Путивльський</c:v>
                </c:pt>
                <c:pt idx="12">
                  <c:v>Роменський</c:v>
                </c:pt>
                <c:pt idx="13">
                  <c:v>Середино-Будський</c:v>
                </c:pt>
                <c:pt idx="14">
                  <c:v>Сумський</c:v>
                </c:pt>
                <c:pt idx="15">
                  <c:v>Тростянецький</c:v>
                </c:pt>
                <c:pt idx="16">
                  <c:v>Шосткинський</c:v>
                </c:pt>
                <c:pt idx="17">
                  <c:v>Ямпільський</c:v>
                </c:pt>
              </c:strCache>
            </c:strRef>
          </c:cat>
          <c:val>
            <c:numRef>
              <c:f>Путін!$C$33:$C$50</c:f>
              <c:numCache>
                <c:formatCode>General</c:formatCode>
                <c:ptCount val="18"/>
              </c:numCache>
            </c:numRef>
          </c:val>
        </c:ser>
        <c:dLbls>
          <c:showLegendKey val="0"/>
          <c:showVal val="0"/>
          <c:showCatName val="0"/>
          <c:showSerName val="0"/>
          <c:showPercent val="0"/>
          <c:showBubbleSize val="0"/>
        </c:dLbls>
        <c:gapWidth val="150"/>
        <c:axId val="127260928"/>
        <c:axId val="127275008"/>
      </c:barChart>
      <c:catAx>
        <c:axId val="127260928"/>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27275008"/>
        <c:crosses val="autoZero"/>
        <c:auto val="1"/>
        <c:lblAlgn val="ctr"/>
        <c:lblOffset val="100"/>
        <c:noMultiLvlLbl val="0"/>
      </c:catAx>
      <c:valAx>
        <c:axId val="127275008"/>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7260928"/>
        <c:crosses val="autoZero"/>
        <c:crossBetween val="between"/>
      </c:valAx>
    </c:plotArea>
    <c:legend>
      <c:legendPos val="r"/>
      <c:legendEntry>
        <c:idx val="1"/>
        <c:delete val="1"/>
      </c:legendEntry>
      <c:layout>
        <c:manualLayout>
          <c:xMode val="edge"/>
          <c:yMode val="edge"/>
          <c:x val="1.66270783847981E-2"/>
          <c:y val="0.89310797357226901"/>
          <c:w val="0.96199602870306289"/>
          <c:h val="8.2759073219295876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cene3d>
              <a:camera prst="orthographicFront"/>
              <a:lightRig rig="threePt" dir="t"/>
            </a:scene3d>
            <a:sp3d>
              <a:bevelT/>
            </a:sp3d>
          </c:spPr>
          <c:invertIfNegative val="0"/>
          <c:dLbls>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Лист1!$F$2:$F$4</c:f>
              <c:strCache>
                <c:ptCount val="3"/>
                <c:pt idx="0">
                  <c:v>Малі підприємства</c:v>
                </c:pt>
                <c:pt idx="1">
                  <c:v>Середні підприємства </c:v>
                </c:pt>
                <c:pt idx="2">
                  <c:v>Фізичні особи-підприємці </c:v>
                </c:pt>
              </c:strCache>
            </c:strRef>
          </c:cat>
          <c:val>
            <c:numRef>
              <c:f>Лист1!$G$2:$G$4</c:f>
              <c:numCache>
                <c:formatCode>General</c:formatCode>
                <c:ptCount val="3"/>
                <c:pt idx="0">
                  <c:v>31156</c:v>
                </c:pt>
                <c:pt idx="1">
                  <c:v>59477</c:v>
                </c:pt>
                <c:pt idx="2">
                  <c:v>63923</c:v>
                </c:pt>
              </c:numCache>
            </c:numRef>
          </c:val>
        </c:ser>
        <c:dLbls>
          <c:showLegendKey val="0"/>
          <c:showVal val="0"/>
          <c:showCatName val="0"/>
          <c:showSerName val="0"/>
          <c:showPercent val="0"/>
          <c:showBubbleSize val="0"/>
        </c:dLbls>
        <c:gapWidth val="150"/>
        <c:axId val="127291776"/>
        <c:axId val="127293312"/>
      </c:barChart>
      <c:catAx>
        <c:axId val="12729177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7293312"/>
        <c:crosses val="autoZero"/>
        <c:auto val="1"/>
        <c:lblAlgn val="ctr"/>
        <c:lblOffset val="100"/>
        <c:noMultiLvlLbl val="0"/>
      </c:catAx>
      <c:valAx>
        <c:axId val="127293312"/>
        <c:scaling>
          <c:orientation val="minMax"/>
        </c:scaling>
        <c:delete val="1"/>
        <c:axPos val="l"/>
        <c:numFmt formatCode="General" sourceLinked="1"/>
        <c:majorTickMark val="out"/>
        <c:minorTickMark val="none"/>
        <c:tickLblPos val="nextTo"/>
        <c:crossAx val="127291776"/>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070A-1CF8-43BB-BA36-50F2DC8A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28</Pages>
  <Words>5333</Words>
  <Characters>40284</Characters>
  <DocSecurity>0</DocSecurity>
  <Lines>335</Lines>
  <Paragraphs>91</Paragraphs>
  <ScaleCrop>false</ScaleCrop>
  <HeadingPairs>
    <vt:vector size="2" baseType="variant">
      <vt:variant>
        <vt:lpstr>Название</vt:lpstr>
      </vt:variant>
      <vt:variant>
        <vt:i4>1</vt:i4>
      </vt:variant>
    </vt:vector>
  </HeadingPairs>
  <TitlesOfParts>
    <vt:vector size="1" baseType="lpstr">
      <vt:lpstr>ПРОЕКТ </vt:lpstr>
    </vt:vector>
  </TitlesOfParts>
  <LinksUpToDate>false</LinksUpToDate>
  <CharactersWithSpaces>45526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2016-12-08T09:15:00Z</cp:lastPrinted>
  <dcterms:created xsi:type="dcterms:W3CDTF">2016-10-19T05:54:00Z</dcterms:created>
  <dcterms:modified xsi:type="dcterms:W3CDTF">2016-12-12T12:58:00Z</dcterms:modified>
</cp:coreProperties>
</file>